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9EE3" w14:textId="14AFAECC" w:rsidR="00C075C3" w:rsidRDefault="009B039B" w:rsidP="009B039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73B76">
        <w:rPr>
          <w:rFonts w:asciiTheme="majorBidi" w:hAnsiTheme="majorBidi" w:cstheme="majorBidi"/>
          <w:b/>
          <w:bCs/>
          <w:sz w:val="28"/>
          <w:szCs w:val="28"/>
          <w:lang w:val="en-US"/>
        </w:rPr>
        <w:t>Supporting information</w:t>
      </w:r>
    </w:p>
    <w:p w14:paraId="680F5B50" w14:textId="0353F218" w:rsidR="00E970B8" w:rsidRPr="00001C5A" w:rsidRDefault="00E970B8" w:rsidP="00E970B8">
      <w:pPr>
        <w:pStyle w:val="Heading1"/>
        <w:adjustRightInd w:val="0"/>
        <w:spacing w:after="120" w:line="360" w:lineRule="auto"/>
        <w:jc w:val="both"/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</w:pPr>
      <w:r w:rsidRPr="00001C5A">
        <w:rPr>
          <w:rFonts w:asciiTheme="majorBidi" w:hAnsiTheme="majorBidi"/>
          <w:b/>
          <w:bCs/>
          <w:color w:val="000000" w:themeColor="text1"/>
          <w:sz w:val="24"/>
          <w:szCs w:val="24"/>
          <w:lang w:val="en-US"/>
        </w:rPr>
        <w:t xml:space="preserve">Title: </w:t>
      </w:r>
      <w:r w:rsidR="00001C5A" w:rsidRPr="00001C5A">
        <w:rPr>
          <w:rFonts w:asciiTheme="majorBidi" w:hAnsiTheme="majorBidi"/>
          <w:color w:val="000000" w:themeColor="text1"/>
          <w:sz w:val="24"/>
          <w:szCs w:val="24"/>
          <w:lang w:val="en-US"/>
        </w:rPr>
        <w:t xml:space="preserve">Green metabolic engineering of </w:t>
      </w:r>
      <w:r w:rsidR="00001C5A" w:rsidRPr="00001C5A">
        <w:rPr>
          <w:rFonts w:asciiTheme="majorBidi" w:hAnsiTheme="majorBidi"/>
          <w:i/>
          <w:iCs/>
          <w:color w:val="000000" w:themeColor="text1"/>
          <w:sz w:val="24"/>
          <w:szCs w:val="24"/>
          <w:lang w:val="en-US"/>
        </w:rPr>
        <w:t>Synechocystis</w:t>
      </w:r>
      <w:r w:rsidR="00001C5A" w:rsidRPr="00001C5A">
        <w:rPr>
          <w:rFonts w:asciiTheme="majorBidi" w:hAnsiTheme="majorBidi"/>
          <w:color w:val="000000" w:themeColor="text1"/>
          <w:sz w:val="24"/>
          <w:szCs w:val="24"/>
          <w:lang w:val="en-US"/>
        </w:rPr>
        <w:t xml:space="preserve"> sp. PCC 6803 for efficient production and sustainable extraction of β-cryptoxanthin and zeaxanthin</w:t>
      </w:r>
    </w:p>
    <w:p w14:paraId="77929F72" w14:textId="77777777" w:rsidR="00161714" w:rsidRDefault="00161714" w:rsidP="00161714">
      <w:pPr>
        <w:pStyle w:val="Heading1"/>
        <w:spacing w:after="120" w:line="360" w:lineRule="auto"/>
        <w:jc w:val="both"/>
        <w:rPr>
          <w:rFonts w:asciiTheme="majorBidi" w:hAnsiTheme="majorBidi"/>
          <w:color w:val="000000" w:themeColor="text1"/>
          <w:sz w:val="22"/>
          <w:szCs w:val="22"/>
          <w:lang w:val="en-US"/>
        </w:rPr>
      </w:pPr>
      <w:r>
        <w:rPr>
          <w:rFonts w:asciiTheme="majorBidi" w:hAnsiTheme="majorBidi"/>
          <w:b/>
          <w:bCs/>
          <w:color w:val="000000" w:themeColor="text1"/>
          <w:sz w:val="22"/>
          <w:szCs w:val="22"/>
          <w:lang w:val="en-US"/>
        </w:rPr>
        <w:t xml:space="preserve">Authors: 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Shanshan Song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, </w:t>
      </w:r>
      <w:proofErr w:type="spellStart"/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Lamya</w:t>
      </w:r>
      <w:proofErr w:type="spellEnd"/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 Al Fuhaid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2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, Luca Fortunato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2</w:t>
      </w: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,3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, </w:t>
      </w:r>
      <w:proofErr w:type="spellStart"/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Andreia</w:t>
      </w:r>
      <w:proofErr w:type="spellEnd"/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 Farinha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2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, Yu Yang</w:t>
      </w: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4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, </w:t>
      </w:r>
      <w:r>
        <w:rPr>
          <w:rFonts w:asciiTheme="majorBidi" w:hAnsiTheme="majorBidi" w:hint="eastAsia"/>
          <w:color w:val="000000" w:themeColor="text1"/>
          <w:sz w:val="22"/>
          <w:szCs w:val="22"/>
          <w:lang w:val="en-US"/>
        </w:rPr>
        <w:t>Geert-Jan Witkamp</w:t>
      </w:r>
      <w:r w:rsidRPr="00D1101C"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2</w:t>
      </w:r>
      <w:r>
        <w:rPr>
          <w:rFonts w:asciiTheme="majorBidi" w:hAnsiTheme="majorBidi" w:hint="eastAsia"/>
          <w:color w:val="000000" w:themeColor="text1"/>
          <w:sz w:val="22"/>
          <w:szCs w:val="22"/>
          <w:lang w:val="en-US"/>
        </w:rPr>
        <w:t xml:space="preserve">, </w:t>
      </w:r>
      <w:proofErr w:type="spellStart"/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Xiongjie</w:t>
      </w:r>
      <w:proofErr w:type="spellEnd"/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 Zheng</w:t>
      </w:r>
      <w:r w:rsidRPr="00427DE8"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5,6</w:t>
      </w:r>
      <w:r>
        <w:rPr>
          <w:rFonts w:asciiTheme="majorBidi" w:hAnsiTheme="majorBidi" w:hint="eastAsia"/>
          <w:color w:val="000000" w:themeColor="text1"/>
          <w:sz w:val="22"/>
          <w:szCs w:val="22"/>
          <w:lang w:val="en-US"/>
        </w:rPr>
        <w:t xml:space="preserve">, 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Salim Al-Babili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1,</w:t>
      </w: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7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,</w:t>
      </w: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8</w:t>
      </w: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*</w:t>
      </w:r>
    </w:p>
    <w:p w14:paraId="4EFBD060" w14:textId="77777777" w:rsidR="00161714" w:rsidRDefault="00161714" w:rsidP="00161714">
      <w:pPr>
        <w:pStyle w:val="Heading1"/>
        <w:spacing w:after="120" w:line="360" w:lineRule="auto"/>
        <w:jc w:val="both"/>
        <w:rPr>
          <w:rFonts w:asciiTheme="majorBidi" w:hAnsiTheme="majorBidi"/>
          <w:b/>
          <w:bCs/>
          <w:color w:val="000000" w:themeColor="text1"/>
          <w:sz w:val="22"/>
          <w:szCs w:val="22"/>
          <w:lang w:val="en-US"/>
        </w:rPr>
      </w:pPr>
      <w:r>
        <w:rPr>
          <w:rFonts w:asciiTheme="majorBidi" w:hAnsiTheme="majorBidi"/>
          <w:b/>
          <w:bCs/>
          <w:color w:val="000000" w:themeColor="text1"/>
          <w:sz w:val="22"/>
          <w:szCs w:val="22"/>
          <w:lang w:val="en-US"/>
        </w:rPr>
        <w:t>Affiliations</w:t>
      </w:r>
    </w:p>
    <w:p w14:paraId="2D75C55F" w14:textId="77777777" w:rsidR="00161714" w:rsidRPr="00432C6C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1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: </w:t>
      </w:r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The </w:t>
      </w:r>
      <w:proofErr w:type="spellStart"/>
      <w:r w:rsidRPr="00432C6C">
        <w:rPr>
          <w:rFonts w:asciiTheme="majorBidi" w:hAnsiTheme="majorBidi" w:cstheme="majorBidi"/>
          <w:sz w:val="22"/>
          <w:szCs w:val="22"/>
          <w:lang w:val="en-US"/>
        </w:rPr>
        <w:t>BioActives</w:t>
      </w:r>
      <w:proofErr w:type="spellEnd"/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 Lab, Biological and Environmental Science and Engineering Division (BESE), King Abdullah University of Science and Technology (KAUST), </w:t>
      </w:r>
      <w:proofErr w:type="spellStart"/>
      <w:r w:rsidRPr="00432C6C">
        <w:rPr>
          <w:rFonts w:asciiTheme="majorBidi" w:hAnsiTheme="majorBidi" w:cstheme="majorBidi"/>
          <w:sz w:val="22"/>
          <w:szCs w:val="22"/>
          <w:lang w:val="en-US"/>
        </w:rPr>
        <w:t>Thuwal</w:t>
      </w:r>
      <w:proofErr w:type="spellEnd"/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 23955-6900, Saudi Arabia</w:t>
      </w:r>
    </w:p>
    <w:p w14:paraId="1A21A6D4" w14:textId="77777777" w:rsidR="00161714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/>
          <w:color w:val="000000" w:themeColor="text1"/>
          <w:sz w:val="22"/>
          <w:szCs w:val="22"/>
          <w:vertAlign w:val="superscript"/>
          <w:lang w:val="en-US"/>
        </w:rPr>
        <w:t>2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: </w:t>
      </w:r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Biological and Environmental Science and Engineering Division (BESE), King Abdullah University of Science and Technology (KAUST), </w:t>
      </w:r>
      <w:proofErr w:type="spellStart"/>
      <w:r w:rsidRPr="00432C6C">
        <w:rPr>
          <w:rFonts w:asciiTheme="majorBidi" w:hAnsiTheme="majorBidi" w:cstheme="majorBidi"/>
          <w:sz w:val="22"/>
          <w:szCs w:val="22"/>
          <w:lang w:val="en-US"/>
        </w:rPr>
        <w:t>Thuwal</w:t>
      </w:r>
      <w:proofErr w:type="spellEnd"/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 23955-6900, Saudi Arabia</w:t>
      </w:r>
    </w:p>
    <w:p w14:paraId="1809DA46" w14:textId="77777777" w:rsidR="00161714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3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>:</w:t>
      </w:r>
      <w:r>
        <w:rPr>
          <w:rFonts w:asciiTheme="majorBidi" w:hAnsiTheme="majorBidi" w:hint="eastAsia"/>
          <w:color w:val="000000" w:themeColor="text1"/>
          <w:sz w:val="22"/>
          <w:szCs w:val="22"/>
          <w:lang w:val="en-US"/>
        </w:rPr>
        <w:t xml:space="preserve"> </w:t>
      </w:r>
      <w:r w:rsidRPr="00A041D2">
        <w:rPr>
          <w:rFonts w:asciiTheme="majorBidi" w:hAnsiTheme="majorBidi" w:cstheme="majorBidi"/>
          <w:sz w:val="22"/>
          <w:szCs w:val="22"/>
          <w:lang w:val="en-US"/>
        </w:rPr>
        <w:t>Department of Civil, Building and Environmental Engineering, University of Napoli Federico II, Via Claudio 21, 80125, Napoli, Italy</w:t>
      </w:r>
    </w:p>
    <w:p w14:paraId="4D077F4E" w14:textId="77777777" w:rsidR="00161714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 w:hint="eastAsia"/>
          <w:sz w:val="22"/>
          <w:szCs w:val="22"/>
          <w:vertAlign w:val="superscript"/>
          <w:lang w:val="en-US"/>
        </w:rPr>
        <w:t>4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: </w:t>
      </w:r>
      <w:r w:rsidRPr="006C69E7">
        <w:rPr>
          <w:rFonts w:asciiTheme="majorBidi" w:hAnsiTheme="majorBidi" w:cstheme="majorBidi"/>
          <w:sz w:val="22"/>
          <w:szCs w:val="22"/>
          <w:lang w:val="en-US"/>
        </w:rPr>
        <w:t>CAS Center for Excellence in Molecular Plant Sciences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, </w:t>
      </w:r>
      <w:r w:rsidRPr="00E90BD6">
        <w:rPr>
          <w:rFonts w:asciiTheme="majorBidi" w:hAnsiTheme="majorBidi" w:cstheme="majorBidi"/>
          <w:sz w:val="22"/>
          <w:szCs w:val="22"/>
          <w:lang w:val="en-US"/>
        </w:rPr>
        <w:t>Chinese Academy of Sciences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, </w:t>
      </w:r>
      <w:r w:rsidRPr="00E90BD6">
        <w:rPr>
          <w:rFonts w:asciiTheme="majorBidi" w:hAnsiTheme="majorBidi" w:cstheme="majorBidi"/>
          <w:sz w:val="22"/>
          <w:szCs w:val="22"/>
          <w:lang w:val="en-US"/>
        </w:rPr>
        <w:t>Feng Lin Road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 300</w:t>
      </w:r>
      <w:r w:rsidRPr="00E90BD6">
        <w:rPr>
          <w:rFonts w:asciiTheme="majorBidi" w:hAnsiTheme="majorBidi" w:cstheme="majorBidi"/>
          <w:sz w:val="22"/>
          <w:szCs w:val="22"/>
          <w:lang w:val="en-US"/>
        </w:rPr>
        <w:t>, 200032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, </w:t>
      </w:r>
      <w:r w:rsidRPr="00E90BD6">
        <w:rPr>
          <w:rFonts w:asciiTheme="majorBidi" w:hAnsiTheme="majorBidi" w:cstheme="majorBidi"/>
          <w:sz w:val="22"/>
          <w:szCs w:val="22"/>
          <w:lang w:val="en-US"/>
        </w:rPr>
        <w:t xml:space="preserve">Shanghai, </w:t>
      </w:r>
      <w:r w:rsidRPr="00EF6E61">
        <w:rPr>
          <w:rFonts w:asciiTheme="majorBidi" w:hAnsiTheme="majorBidi" w:cstheme="majorBidi"/>
          <w:sz w:val="22"/>
          <w:szCs w:val="22"/>
          <w:lang w:val="en-US"/>
        </w:rPr>
        <w:t>People's Republic of China</w:t>
      </w:r>
    </w:p>
    <w:p w14:paraId="33AB9EF1" w14:textId="77777777" w:rsidR="00161714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 w:hint="eastAsia"/>
          <w:sz w:val="22"/>
          <w:szCs w:val="22"/>
          <w:vertAlign w:val="superscript"/>
          <w:lang w:val="en-US"/>
        </w:rPr>
        <w:t>5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: </w:t>
      </w:r>
      <w:r w:rsidRPr="00EF6E61">
        <w:rPr>
          <w:rFonts w:asciiTheme="majorBidi" w:hAnsiTheme="majorBidi" w:cstheme="majorBidi"/>
          <w:sz w:val="22"/>
          <w:szCs w:val="22"/>
          <w:lang w:val="en-US"/>
        </w:rPr>
        <w:t xml:space="preserve">National Key Laboratory for Germplasm </w:t>
      </w:r>
      <w:proofErr w:type="spellStart"/>
      <w:r w:rsidRPr="00EF6E61">
        <w:rPr>
          <w:rFonts w:asciiTheme="majorBidi" w:hAnsiTheme="majorBidi" w:cstheme="majorBidi"/>
          <w:sz w:val="22"/>
          <w:szCs w:val="22"/>
          <w:lang w:val="en-US"/>
        </w:rPr>
        <w:t>lnnovation</w:t>
      </w:r>
      <w:proofErr w:type="spellEnd"/>
      <w:r w:rsidRPr="00EF6E61">
        <w:rPr>
          <w:rFonts w:asciiTheme="majorBidi" w:hAnsiTheme="majorBidi" w:cstheme="majorBidi"/>
          <w:sz w:val="22"/>
          <w:szCs w:val="22"/>
          <w:lang w:val="en-US"/>
        </w:rPr>
        <w:t xml:space="preserve"> &amp; Utilization of Horticultural Crops, Huazhong Agricultural University, Wuhan, 430070, People's Republic of China</w:t>
      </w:r>
    </w:p>
    <w:p w14:paraId="59FD4197" w14:textId="77777777" w:rsidR="00161714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 w:hint="eastAsia"/>
          <w:sz w:val="22"/>
          <w:szCs w:val="22"/>
          <w:vertAlign w:val="superscript"/>
          <w:lang w:val="en-US"/>
        </w:rPr>
        <w:t>6</w:t>
      </w:r>
      <w:r>
        <w:rPr>
          <w:rFonts w:asciiTheme="majorBidi" w:hAnsiTheme="majorBidi" w:cstheme="majorBidi" w:hint="eastAsia"/>
          <w:sz w:val="22"/>
          <w:szCs w:val="22"/>
          <w:lang w:val="en-US"/>
        </w:rPr>
        <w:t xml:space="preserve">: </w:t>
      </w:r>
      <w:r w:rsidRPr="00EF6E61">
        <w:rPr>
          <w:rFonts w:asciiTheme="majorBidi" w:hAnsiTheme="majorBidi" w:cstheme="majorBidi"/>
          <w:sz w:val="22"/>
          <w:szCs w:val="22"/>
          <w:lang w:val="en-US"/>
        </w:rPr>
        <w:t xml:space="preserve">Hubei </w:t>
      </w:r>
      <w:proofErr w:type="spellStart"/>
      <w:r w:rsidRPr="00EF6E61">
        <w:rPr>
          <w:rFonts w:asciiTheme="majorBidi" w:hAnsiTheme="majorBidi" w:cstheme="majorBidi"/>
          <w:sz w:val="22"/>
          <w:szCs w:val="22"/>
          <w:lang w:val="en-US"/>
        </w:rPr>
        <w:t>Hongshan</w:t>
      </w:r>
      <w:proofErr w:type="spellEnd"/>
      <w:r w:rsidRPr="00EF6E61">
        <w:rPr>
          <w:rFonts w:asciiTheme="majorBidi" w:hAnsiTheme="majorBidi" w:cstheme="majorBidi"/>
          <w:sz w:val="22"/>
          <w:szCs w:val="22"/>
          <w:lang w:val="en-US"/>
        </w:rPr>
        <w:t xml:space="preserve"> Laboratory, Wuhan, 430070, People's Republic of China</w:t>
      </w:r>
    </w:p>
    <w:p w14:paraId="63CA26FA" w14:textId="77777777" w:rsidR="00161714" w:rsidRDefault="00161714" w:rsidP="00161714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7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: Plant Science Program, </w:t>
      </w:r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Biological and Environmental Science and Engineering Division (BESE), King Abdullah University of Science and Technology (KAUST), </w:t>
      </w:r>
      <w:proofErr w:type="spellStart"/>
      <w:r w:rsidRPr="00432C6C">
        <w:rPr>
          <w:rFonts w:asciiTheme="majorBidi" w:hAnsiTheme="majorBidi" w:cstheme="majorBidi"/>
          <w:sz w:val="22"/>
          <w:szCs w:val="22"/>
          <w:lang w:val="en-US"/>
        </w:rPr>
        <w:t>Thuwal</w:t>
      </w:r>
      <w:proofErr w:type="spellEnd"/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 23955-6900, Saudi Arabia</w:t>
      </w:r>
    </w:p>
    <w:p w14:paraId="7B0BE2A0" w14:textId="54E0373D" w:rsidR="009B39E7" w:rsidRDefault="00161714" w:rsidP="0058519E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hint="eastAsia"/>
          <w:color w:val="000000" w:themeColor="text1"/>
          <w:sz w:val="22"/>
          <w:szCs w:val="22"/>
          <w:vertAlign w:val="superscript"/>
          <w:lang w:val="en-US"/>
        </w:rPr>
        <w:t>8</w:t>
      </w:r>
      <w:r>
        <w:rPr>
          <w:rFonts w:asciiTheme="majorBidi" w:hAnsiTheme="majorBidi"/>
          <w:color w:val="000000" w:themeColor="text1"/>
          <w:sz w:val="22"/>
          <w:szCs w:val="22"/>
          <w:lang w:val="en-US"/>
        </w:rPr>
        <w:t xml:space="preserve">: 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Center of Excellence for Sustainable Food Security, </w:t>
      </w:r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King Abdullah University of Science and Technology (KAUST), </w:t>
      </w:r>
      <w:proofErr w:type="spellStart"/>
      <w:r w:rsidRPr="00432C6C">
        <w:rPr>
          <w:rFonts w:asciiTheme="majorBidi" w:hAnsiTheme="majorBidi" w:cstheme="majorBidi"/>
          <w:sz w:val="22"/>
          <w:szCs w:val="22"/>
          <w:lang w:val="en-US"/>
        </w:rPr>
        <w:t>Thuwal</w:t>
      </w:r>
      <w:proofErr w:type="spellEnd"/>
      <w:r w:rsidRPr="00432C6C">
        <w:rPr>
          <w:rFonts w:asciiTheme="majorBidi" w:hAnsiTheme="majorBidi" w:cstheme="majorBidi"/>
          <w:sz w:val="22"/>
          <w:szCs w:val="22"/>
          <w:lang w:val="en-US"/>
        </w:rPr>
        <w:t xml:space="preserve"> 23955-6900, Saudi Arabia</w:t>
      </w:r>
    </w:p>
    <w:p w14:paraId="2FF340DC" w14:textId="77777777" w:rsidR="0058519E" w:rsidRPr="0058519E" w:rsidRDefault="0058519E" w:rsidP="0058519E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</w:p>
    <w:p w14:paraId="12021142" w14:textId="77777777" w:rsidR="009B39E7" w:rsidRDefault="009B39E7" w:rsidP="009B39E7">
      <w:pPr>
        <w:spacing w:line="360" w:lineRule="auto"/>
        <w:jc w:val="both"/>
        <w:rPr>
          <w:lang w:val="en-US"/>
        </w:rPr>
      </w:pPr>
      <w:r w:rsidRPr="00432C6C">
        <w:rPr>
          <w:rFonts w:asciiTheme="majorBidi" w:hAnsiTheme="majorBidi" w:cstheme="majorBidi"/>
          <w:sz w:val="22"/>
          <w:szCs w:val="22"/>
          <w:lang w:val="en-US"/>
        </w:rPr>
        <w:t>*</w:t>
      </w:r>
      <w:r w:rsidRPr="00256B9C">
        <w:rPr>
          <w:rFonts w:asciiTheme="majorBidi" w:hAnsiTheme="majorBidi" w:cstheme="majorBidi"/>
          <w:sz w:val="22"/>
          <w:szCs w:val="22"/>
          <w:lang w:val="en-US"/>
        </w:rPr>
        <w:t>Corresponding author Salim Al-</w:t>
      </w:r>
      <w:proofErr w:type="spellStart"/>
      <w:r w:rsidRPr="00256B9C">
        <w:rPr>
          <w:rFonts w:asciiTheme="majorBidi" w:hAnsiTheme="majorBidi" w:cstheme="majorBidi"/>
          <w:sz w:val="22"/>
          <w:szCs w:val="22"/>
          <w:lang w:val="en-US"/>
        </w:rPr>
        <w:t>Babili</w:t>
      </w:r>
      <w:proofErr w:type="spellEnd"/>
      <w:r w:rsidRPr="00256B9C">
        <w:rPr>
          <w:rFonts w:asciiTheme="majorBidi" w:hAnsiTheme="majorBidi" w:cstheme="majorBidi"/>
          <w:sz w:val="22"/>
          <w:szCs w:val="22"/>
          <w:lang w:val="en-US"/>
        </w:rPr>
        <w:t xml:space="preserve">: </w:t>
      </w:r>
      <w:hyperlink r:id="rId4" w:history="1">
        <w:r w:rsidRPr="00256B9C">
          <w:rPr>
            <w:rStyle w:val="Hyperlink"/>
            <w:rFonts w:asciiTheme="majorBidi" w:hAnsiTheme="majorBidi" w:cstheme="majorBidi"/>
            <w:lang w:val="en-US"/>
          </w:rPr>
          <w:t>salim.babili@kaust.edu.sa</w:t>
        </w:r>
      </w:hyperlink>
    </w:p>
    <w:p w14:paraId="4C3D4352" w14:textId="77777777" w:rsidR="00A95230" w:rsidRDefault="00A95230" w:rsidP="00A95230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7FA7084" w14:textId="77777777" w:rsidR="00E970B8" w:rsidRDefault="00E970B8" w:rsidP="00E13D1E">
      <w:pPr>
        <w:spacing w:line="360" w:lineRule="auto"/>
        <w:jc w:val="center"/>
        <w:rPr>
          <w:rFonts w:asciiTheme="majorBidi" w:hAnsiTheme="majorBidi" w:cstheme="majorBidi"/>
          <w:sz w:val="22"/>
          <w:szCs w:val="22"/>
          <w:lang w:val="en-US"/>
        </w:rPr>
      </w:pPr>
    </w:p>
    <w:p w14:paraId="7A82081E" w14:textId="77777777" w:rsidR="00A04A12" w:rsidRPr="00E13D1E" w:rsidRDefault="00A04A12" w:rsidP="00E13D1E">
      <w:pPr>
        <w:spacing w:line="360" w:lineRule="auto"/>
        <w:jc w:val="center"/>
        <w:rPr>
          <w:rFonts w:asciiTheme="majorBidi" w:hAnsiTheme="majorBidi" w:cstheme="majorBidi"/>
          <w:sz w:val="22"/>
          <w:szCs w:val="22"/>
          <w:lang w:val="en-US"/>
        </w:rPr>
      </w:pPr>
    </w:p>
    <w:p w14:paraId="65E2A99E" w14:textId="72B33D0A" w:rsidR="00E13D1E" w:rsidRPr="000801DB" w:rsidRDefault="00E13D1E" w:rsidP="00787CC0">
      <w:pPr>
        <w:spacing w:line="360" w:lineRule="auto"/>
        <w:jc w:val="both"/>
        <w:rPr>
          <w:rFonts w:asciiTheme="majorBidi" w:hAnsiTheme="majorBidi" w:cstheme="majorBidi"/>
          <w:color w:val="FF0000"/>
          <w:sz w:val="22"/>
          <w:szCs w:val="22"/>
          <w:lang w:val="en-US"/>
        </w:rPr>
      </w:pP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>Table S</w:t>
      </w:r>
      <w:r w:rsidR="00AA3117"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>1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>. Primers used in this study.</w:t>
      </w:r>
    </w:p>
    <w:p w14:paraId="6D962713" w14:textId="77777777" w:rsidR="00E13D1E" w:rsidRPr="00E13D1E" w:rsidRDefault="00E13D1E" w:rsidP="00787CC0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 w:rsidRPr="00E13D1E">
        <w:rPr>
          <w:rFonts w:asciiTheme="majorBidi" w:hAnsiTheme="majorBidi" w:cstheme="majorBidi"/>
          <w:sz w:val="22"/>
          <w:szCs w:val="22"/>
          <w:lang w:val="en-US"/>
        </w:rPr>
        <w:t>Supplementary Figure 1. Disruption of competitive branches for xanthophyll production.</w:t>
      </w:r>
    </w:p>
    <w:p w14:paraId="73060955" w14:textId="77777777" w:rsidR="00E13D1E" w:rsidRPr="00E13D1E" w:rsidRDefault="00E13D1E" w:rsidP="00787CC0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 w:rsidRPr="00E13D1E">
        <w:rPr>
          <w:rFonts w:asciiTheme="majorBidi" w:hAnsiTheme="majorBidi" w:cstheme="majorBidi"/>
          <w:sz w:val="22"/>
          <w:szCs w:val="22"/>
          <w:lang w:val="en-US"/>
        </w:rPr>
        <w:t xml:space="preserve">Supplementary Figure </w:t>
      </w:r>
      <w:r w:rsidRPr="00E13D1E">
        <w:rPr>
          <w:rFonts w:asciiTheme="majorBidi" w:hAnsiTheme="majorBidi" w:cstheme="majorBidi" w:hint="eastAsia"/>
          <w:sz w:val="22"/>
          <w:szCs w:val="22"/>
          <w:lang w:val="en-US"/>
        </w:rPr>
        <w:t>2</w:t>
      </w:r>
      <w:r w:rsidRPr="00E13D1E">
        <w:rPr>
          <w:rFonts w:asciiTheme="majorBidi" w:hAnsiTheme="majorBidi" w:cstheme="majorBidi"/>
          <w:sz w:val="22"/>
          <w:szCs w:val="22"/>
          <w:lang w:val="en-US"/>
        </w:rPr>
        <w:t xml:space="preserve">. UHPLC chromatograms of transgenic strains and wild type of </w:t>
      </w:r>
      <w:r w:rsidRPr="00E13D1E">
        <w:rPr>
          <w:rFonts w:asciiTheme="majorBidi" w:hAnsiTheme="majorBidi" w:cstheme="majorBidi"/>
          <w:i/>
          <w:iCs/>
          <w:sz w:val="22"/>
          <w:szCs w:val="22"/>
          <w:lang w:val="en-US"/>
        </w:rPr>
        <w:t>Synechocystis</w:t>
      </w:r>
      <w:r w:rsidRPr="00E13D1E">
        <w:rPr>
          <w:rFonts w:asciiTheme="majorBidi" w:hAnsiTheme="majorBidi" w:cstheme="majorBidi"/>
          <w:sz w:val="22"/>
          <w:szCs w:val="22"/>
          <w:lang w:val="en-US"/>
        </w:rPr>
        <w:t xml:space="preserve"> sp. PCC 6803.</w:t>
      </w:r>
    </w:p>
    <w:p w14:paraId="198A6DDB" w14:textId="1F58E72E" w:rsidR="00C11D79" w:rsidRPr="00E13D1E" w:rsidRDefault="00C11D79" w:rsidP="00787CC0">
      <w:pPr>
        <w:spacing w:line="360" w:lineRule="auto"/>
        <w:jc w:val="both"/>
        <w:rPr>
          <w:rFonts w:asciiTheme="majorBidi" w:hAnsiTheme="majorBidi" w:cstheme="majorBidi"/>
          <w:i/>
          <w:iCs/>
          <w:sz w:val="22"/>
          <w:szCs w:val="22"/>
          <w:lang w:val="en-US"/>
        </w:rPr>
      </w:pPr>
      <w:r w:rsidRPr="00E13D1E">
        <w:rPr>
          <w:rFonts w:asciiTheme="majorBidi" w:hAnsiTheme="majorBidi" w:cstheme="majorBidi"/>
          <w:sz w:val="22"/>
          <w:szCs w:val="22"/>
          <w:lang w:val="en-US"/>
        </w:rPr>
        <w:t xml:space="preserve">Supplementary </w:t>
      </w:r>
      <w:r>
        <w:rPr>
          <w:rFonts w:asciiTheme="majorBidi" w:hAnsiTheme="majorBidi" w:cstheme="majorBidi"/>
          <w:sz w:val="22"/>
          <w:szCs w:val="22"/>
          <w:lang w:val="en-US"/>
        </w:rPr>
        <w:t>S</w:t>
      </w:r>
      <w:r w:rsidRPr="00E13D1E">
        <w:rPr>
          <w:rFonts w:asciiTheme="majorBidi" w:hAnsiTheme="majorBidi" w:cstheme="majorBidi"/>
          <w:sz w:val="22"/>
          <w:szCs w:val="22"/>
          <w:lang w:val="en-US"/>
        </w:rPr>
        <w:t>equence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1</w:t>
      </w:r>
      <w:r w:rsidRPr="00E13D1E">
        <w:rPr>
          <w:rFonts w:asciiTheme="majorBidi" w:hAnsiTheme="majorBidi" w:cstheme="majorBidi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Pr="00E13D1E">
        <w:rPr>
          <w:rFonts w:asciiTheme="majorBidi" w:hAnsiTheme="majorBidi" w:cstheme="majorBidi"/>
          <w:sz w:val="22"/>
          <w:szCs w:val="22"/>
          <w:lang w:val="en-US"/>
        </w:rPr>
        <w:t xml:space="preserve">Codon-optimized sequence of </w:t>
      </w:r>
      <w:r w:rsidR="00280EAB">
        <w:rPr>
          <w:rFonts w:asciiTheme="majorBidi" w:hAnsiTheme="majorBidi" w:cstheme="majorBidi"/>
          <w:sz w:val="22"/>
          <w:szCs w:val="22"/>
          <w:lang w:val="en-US"/>
        </w:rPr>
        <w:t xml:space="preserve">the </w:t>
      </w:r>
      <w:r w:rsidRPr="00E13D1E">
        <w:rPr>
          <w:rFonts w:asciiTheme="majorBidi" w:hAnsiTheme="majorBidi" w:cstheme="majorBidi"/>
          <w:sz w:val="22"/>
          <w:szCs w:val="22"/>
          <w:lang w:val="en-US"/>
        </w:rPr>
        <w:t xml:space="preserve">gene </w:t>
      </w:r>
      <w:r w:rsidRPr="00E13D1E">
        <w:rPr>
          <w:rFonts w:asciiTheme="majorBidi" w:hAnsiTheme="majorBidi" w:cstheme="majorBidi"/>
          <w:i/>
          <w:iCs/>
          <w:sz w:val="22"/>
          <w:szCs w:val="22"/>
          <w:lang w:val="en-US"/>
        </w:rPr>
        <w:t xml:space="preserve">CcBCH2. </w:t>
      </w:r>
    </w:p>
    <w:p w14:paraId="30B8A569" w14:textId="77777777" w:rsidR="006A7325" w:rsidRPr="006A7325" w:rsidRDefault="006A7325" w:rsidP="00787CC0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Supplementary Sequence 2. The upstream homologous arm for deletion of the </w:t>
      </w:r>
      <w:proofErr w:type="spellStart"/>
      <w:r w:rsidRPr="006A7325">
        <w:rPr>
          <w:rFonts w:asciiTheme="majorBidi" w:hAnsiTheme="majorBidi" w:cstheme="majorBidi"/>
          <w:i/>
          <w:iCs/>
          <w:sz w:val="22"/>
          <w:szCs w:val="22"/>
          <w:lang w:val="en-US"/>
        </w:rPr>
        <w:t>crtR</w:t>
      </w:r>
      <w:proofErr w:type="spellEnd"/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 gene.</w:t>
      </w:r>
    </w:p>
    <w:p w14:paraId="5E1CACFE" w14:textId="28F32977" w:rsidR="00E13D1E" w:rsidRPr="00947A50" w:rsidRDefault="006A7325" w:rsidP="00787CC0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Supplementary Sequence </w:t>
      </w:r>
      <w:r>
        <w:rPr>
          <w:rFonts w:asciiTheme="majorBidi" w:hAnsiTheme="majorBidi" w:cstheme="majorBidi"/>
          <w:sz w:val="22"/>
          <w:szCs w:val="22"/>
          <w:lang w:val="en-US"/>
        </w:rPr>
        <w:t>3</w:t>
      </w:r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. The </w:t>
      </w:r>
      <w:r>
        <w:rPr>
          <w:rFonts w:asciiTheme="majorBidi" w:hAnsiTheme="majorBidi" w:cstheme="majorBidi"/>
          <w:sz w:val="22"/>
          <w:szCs w:val="22"/>
          <w:lang w:val="en-US"/>
        </w:rPr>
        <w:t>downstream</w:t>
      </w:r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 homologous arm for deletion of the </w:t>
      </w:r>
      <w:proofErr w:type="spellStart"/>
      <w:r w:rsidRPr="006A7325">
        <w:rPr>
          <w:rFonts w:asciiTheme="majorBidi" w:hAnsiTheme="majorBidi" w:cstheme="majorBidi"/>
          <w:i/>
          <w:iCs/>
          <w:sz w:val="22"/>
          <w:szCs w:val="22"/>
          <w:lang w:val="en-US"/>
        </w:rPr>
        <w:t>crtR</w:t>
      </w:r>
      <w:proofErr w:type="spellEnd"/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 gene.</w:t>
      </w:r>
    </w:p>
    <w:p w14:paraId="518444C8" w14:textId="42C85407" w:rsidR="00E970B8" w:rsidRPr="00A95230" w:rsidRDefault="006A7325" w:rsidP="00A95230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Supplementary Sequence 4. The synthesized operon containing </w:t>
      </w:r>
      <w:r w:rsidRPr="006A7325">
        <w:rPr>
          <w:rFonts w:asciiTheme="majorBidi" w:hAnsiTheme="majorBidi" w:cstheme="majorBidi"/>
          <w:i/>
          <w:iCs/>
          <w:sz w:val="22"/>
          <w:szCs w:val="22"/>
          <w:lang w:val="en-US"/>
        </w:rPr>
        <w:t>DXS</w:t>
      </w:r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 and </w:t>
      </w:r>
      <w:proofErr w:type="spellStart"/>
      <w:r w:rsidRPr="006A7325">
        <w:rPr>
          <w:rFonts w:asciiTheme="majorBidi" w:hAnsiTheme="majorBidi" w:cstheme="majorBidi"/>
          <w:i/>
          <w:iCs/>
          <w:sz w:val="22"/>
          <w:szCs w:val="22"/>
          <w:lang w:val="en-US"/>
        </w:rPr>
        <w:t>IspA</w:t>
      </w:r>
      <w:proofErr w:type="spellEnd"/>
      <w:r w:rsidRPr="006A7325">
        <w:rPr>
          <w:rFonts w:asciiTheme="majorBidi" w:hAnsiTheme="majorBidi" w:cstheme="majorBidi"/>
          <w:sz w:val="22"/>
          <w:szCs w:val="22"/>
          <w:lang w:val="en-US"/>
        </w:rPr>
        <w:t xml:space="preserve"> from </w:t>
      </w:r>
      <w:r w:rsidRPr="006A7325">
        <w:rPr>
          <w:rFonts w:asciiTheme="majorBidi" w:hAnsiTheme="majorBidi" w:cstheme="majorBidi"/>
          <w:i/>
          <w:iCs/>
          <w:sz w:val="22"/>
          <w:szCs w:val="22"/>
          <w:lang w:val="en-US"/>
        </w:rPr>
        <w:t>E. coli</w:t>
      </w:r>
      <w:r w:rsidRPr="006A7325">
        <w:rPr>
          <w:rFonts w:asciiTheme="majorBidi" w:hAnsiTheme="majorBidi" w:cstheme="majorBidi"/>
          <w:sz w:val="22"/>
          <w:szCs w:val="22"/>
          <w:lang w:val="en-US"/>
        </w:rPr>
        <w:t>.</w:t>
      </w:r>
    </w:p>
    <w:p w14:paraId="22E1F202" w14:textId="3FBF0E35" w:rsidR="004548D5" w:rsidRPr="000801DB" w:rsidRDefault="004548D5" w:rsidP="000D430A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0801DB">
        <w:rPr>
          <w:rFonts w:asciiTheme="majorBidi" w:hAnsiTheme="majorBidi" w:cstheme="majorBidi"/>
          <w:b/>
          <w:bCs/>
          <w:color w:val="FF0000"/>
          <w:lang w:val="en-US"/>
        </w:rPr>
        <w:lastRenderedPageBreak/>
        <w:t xml:space="preserve">Table </w:t>
      </w:r>
      <w:r w:rsidR="004A471C" w:rsidRPr="000801DB">
        <w:rPr>
          <w:rFonts w:asciiTheme="majorBidi" w:hAnsiTheme="majorBidi" w:cstheme="majorBidi"/>
          <w:b/>
          <w:bCs/>
          <w:color w:val="FF0000"/>
          <w:lang w:val="en-US"/>
        </w:rPr>
        <w:t>S</w:t>
      </w:r>
      <w:r w:rsidR="00AA3117" w:rsidRPr="000801DB">
        <w:rPr>
          <w:rFonts w:asciiTheme="majorBidi" w:hAnsiTheme="majorBidi" w:cstheme="majorBidi" w:hint="eastAsia"/>
          <w:b/>
          <w:bCs/>
          <w:color w:val="FF0000"/>
          <w:lang w:val="en-US"/>
        </w:rPr>
        <w:t>1</w:t>
      </w:r>
      <w:r w:rsidRPr="000801DB">
        <w:rPr>
          <w:rFonts w:asciiTheme="majorBidi" w:hAnsiTheme="majorBidi" w:cstheme="majorBidi"/>
          <w:b/>
          <w:bCs/>
          <w:color w:val="FF0000"/>
          <w:lang w:val="en-US"/>
        </w:rPr>
        <w:t xml:space="preserve"> Primers used in this study.</w:t>
      </w:r>
    </w:p>
    <w:p w14:paraId="510DF823" w14:textId="77777777" w:rsidR="004548D5" w:rsidRPr="00273B76" w:rsidRDefault="004548D5" w:rsidP="004548D5">
      <w:pPr>
        <w:jc w:val="both"/>
        <w:rPr>
          <w:rFonts w:asciiTheme="majorBidi" w:hAnsiTheme="majorBidi" w:cstheme="majorBid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5"/>
        <w:gridCol w:w="6095"/>
      </w:tblGrid>
      <w:tr w:rsidR="000672EE" w:rsidRPr="00ED5BA5" w14:paraId="6C6C4849" w14:textId="77777777" w:rsidTr="0021732C">
        <w:trPr>
          <w:trHeight w:val="397"/>
        </w:trPr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9131B" w14:textId="543A9120" w:rsidR="000672EE" w:rsidRPr="00ED5BA5" w:rsidRDefault="000672EE" w:rsidP="00FE7967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ECFF2" w14:textId="176EBD4D" w:rsidR="000672EE" w:rsidRPr="00ED5BA5" w:rsidRDefault="000672EE" w:rsidP="00FE7967">
            <w:pP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Sequence (5’-3’)</w:t>
            </w:r>
          </w:p>
        </w:tc>
      </w:tr>
      <w:tr w:rsidR="000672EE" w:rsidRPr="00ED5BA5" w14:paraId="39C81054" w14:textId="77777777" w:rsidTr="0021732C">
        <w:trPr>
          <w:trHeight w:val="397"/>
        </w:trPr>
        <w:tc>
          <w:tcPr>
            <w:tcW w:w="29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DFC67" w14:textId="3FAEC4A8" w:rsidR="000672EE" w:rsidRPr="00ED5BA5" w:rsidRDefault="00BB187E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crtO-US-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fw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8B3D7" w14:textId="4D28EFF6" w:rsidR="000672EE" w:rsidRPr="00ED5BA5" w:rsidRDefault="001D43ED" w:rsidP="00023618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TTGGTCTCAGGA</w:t>
            </w: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GCAGGTTTCCCCCTGGAT</w:t>
            </w:r>
          </w:p>
        </w:tc>
      </w:tr>
      <w:tr w:rsidR="000672EE" w:rsidRPr="00ED5BA5" w14:paraId="36C0C102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4B273C75" w14:textId="2C5CBB12" w:rsidR="000672EE" w:rsidRPr="00ED5BA5" w:rsidRDefault="00321707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crtO-US-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B473B75" w14:textId="409B5CF8" w:rsidR="000672EE" w:rsidRPr="00ED5BA5" w:rsidRDefault="00B61AF8" w:rsidP="00023618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TTGGTCTCAAGCGAAAAAAATTGGCCTCGATT</w:t>
            </w:r>
          </w:p>
        </w:tc>
      </w:tr>
      <w:tr w:rsidR="000672EE" w:rsidRPr="00ED5BA5" w14:paraId="6809C61D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1BB94AD6" w14:textId="2E372FC2" w:rsidR="000672EE" w:rsidRPr="00ED5BA5" w:rsidRDefault="00321707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crtO-DS-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fw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E78B6CE" w14:textId="7DE8E982" w:rsidR="000672EE" w:rsidRPr="00E2272B" w:rsidRDefault="00E2272B" w:rsidP="00E2272B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TTGGTCTCAGGA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GCGGAAATTGGCGCTCCC</w:t>
            </w:r>
          </w:p>
        </w:tc>
      </w:tr>
      <w:tr w:rsidR="000672EE" w:rsidRPr="00ED5BA5" w14:paraId="41CB582B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5A023919" w14:textId="7734DF75" w:rsidR="000672EE" w:rsidRPr="00ED5BA5" w:rsidRDefault="00321707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crtO-DS-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25569DF" w14:textId="06AEDC30" w:rsidR="000672EE" w:rsidRPr="00ED5BA5" w:rsidRDefault="00E2272B" w:rsidP="00023618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TTGGTCTCAAGCG</w:t>
            </w: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GCAATTTCTACCGGGCATAC</w:t>
            </w:r>
          </w:p>
        </w:tc>
      </w:tr>
      <w:tr w:rsidR="00E67E7E" w:rsidRPr="00ED5BA5" w14:paraId="33F27A90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5CEA8A0D" w14:textId="4C95AC3B" w:rsidR="00E67E7E" w:rsidRPr="00ED5BA5" w:rsidRDefault="00F14B72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crtO-fw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CBEEF63" w14:textId="31A7EF23" w:rsidR="00E67E7E" w:rsidRPr="00ED5BA5" w:rsidRDefault="00A731B4" w:rsidP="00023618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ATTAATTAACTTCCATCGCCGG</w:t>
            </w:r>
          </w:p>
        </w:tc>
      </w:tr>
      <w:tr w:rsidR="00E67E7E" w:rsidRPr="00ED5BA5" w14:paraId="1547FFE7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5D1A4365" w14:textId="4F748D14" w:rsidR="00E67E7E" w:rsidRPr="00ED5BA5" w:rsidRDefault="00F14B72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crtO-rev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53985028" w14:textId="74074827" w:rsidR="00E67E7E" w:rsidRPr="00ED5BA5" w:rsidRDefault="00A731B4" w:rsidP="00023618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GGTTTGGTCAGTGAGGATTTTT</w:t>
            </w:r>
          </w:p>
        </w:tc>
      </w:tr>
      <w:tr w:rsidR="000672EE" w:rsidRPr="00ED5BA5" w14:paraId="762CAD01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31024064" w14:textId="63CFCD1B" w:rsidR="000672EE" w:rsidRPr="00ED5BA5" w:rsidRDefault="00BB187E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crtD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-US-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fw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E6CFCD8" w14:textId="502FE020" w:rsidR="000672EE" w:rsidRPr="00ED5BA5" w:rsidRDefault="0000209B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TTGGTCTCAGGAG</w:t>
            </w:r>
            <w:r w:rsidR="00E35CCA"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GGCCATTAATGCCAACAGAAA</w:t>
            </w:r>
          </w:p>
        </w:tc>
      </w:tr>
      <w:tr w:rsidR="000672EE" w:rsidRPr="00ED5BA5" w14:paraId="1DD539F5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2AF5E498" w14:textId="68F63B4E" w:rsidR="000672EE" w:rsidRPr="00ED5BA5" w:rsidRDefault="00BB187E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crtD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-US-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64F5DFB" w14:textId="6F09D9B4" w:rsidR="000672EE" w:rsidRPr="00ED5BA5" w:rsidRDefault="0000209B" w:rsidP="00FE7967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TTGGTCTCAAGCG</w:t>
            </w:r>
            <w:r w:rsidR="00E35CCA"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GGGAAAAGGACAGTGGGGAA</w:t>
            </w:r>
          </w:p>
        </w:tc>
      </w:tr>
      <w:tr w:rsidR="00BB187E" w:rsidRPr="00ED5BA5" w14:paraId="0728CB4C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181D2254" w14:textId="27748AAC" w:rsidR="00BB187E" w:rsidRPr="00ED5BA5" w:rsidRDefault="00BB187E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crtD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-DS-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fw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0BABE71" w14:textId="7DF7F52D" w:rsidR="00BB187E" w:rsidRPr="00ED5BA5" w:rsidRDefault="0000209B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TTGGTCTCAGGAG</w:t>
            </w:r>
            <w:r w:rsidR="00E35CCA"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CAGGCTCTCAAGGAAAGTTA</w:t>
            </w:r>
          </w:p>
        </w:tc>
      </w:tr>
      <w:tr w:rsidR="00BB187E" w:rsidRPr="00ED5BA5" w14:paraId="514EB8DA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4E2BF1D8" w14:textId="48F40376" w:rsidR="00BB187E" w:rsidRPr="00ED5BA5" w:rsidRDefault="00BB187E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crtD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-DS-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Bsa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6E9C59C" w14:textId="1B4172F4" w:rsidR="00BB187E" w:rsidRPr="00ED5BA5" w:rsidRDefault="0000209B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TTGGTCTCAAGCG</w:t>
            </w:r>
            <w:r w:rsidR="00E35CCA"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AACCAAACGACATAAATAAATCTT</w:t>
            </w:r>
          </w:p>
        </w:tc>
      </w:tr>
      <w:tr w:rsidR="00E67E7E" w:rsidRPr="00ED5BA5" w14:paraId="399FAE9A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54614473" w14:textId="3D1BDD01" w:rsidR="00E67E7E" w:rsidRPr="00ED5BA5" w:rsidRDefault="00E67E7E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crtD-fw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28BD60E" w14:textId="117779E5" w:rsidR="00E67E7E" w:rsidRPr="00ED5BA5" w:rsidRDefault="0005332F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CTATTTACCAATGCTTGCCACT</w:t>
            </w:r>
          </w:p>
        </w:tc>
      </w:tr>
      <w:tr w:rsidR="00E67E7E" w:rsidRPr="00ED5BA5" w14:paraId="5B788D88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303CE33B" w14:textId="4322C368" w:rsidR="00E67E7E" w:rsidRPr="00ED5BA5" w:rsidRDefault="00F14B72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crtD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AE62DD2" w14:textId="30C1D7B6" w:rsidR="00E67E7E" w:rsidRPr="00ED5BA5" w:rsidRDefault="0005332F" w:rsidP="00BB187E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TGAACAATGGTGGATTCATCCA</w:t>
            </w:r>
          </w:p>
        </w:tc>
      </w:tr>
      <w:tr w:rsidR="0082785B" w:rsidRPr="00ED5BA5" w14:paraId="4C7D6FE0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48A59C38" w14:textId="3981F52C" w:rsidR="0082785B" w:rsidRPr="00ED5BA5" w:rsidRDefault="0082785B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crtR</w:t>
            </w:r>
            <w:proofErr w:type="spellEnd"/>
            <w:r w:rsidR="0009640B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-In-</w:t>
            </w: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fw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466F2CD" w14:textId="6CCE05AA" w:rsidR="0082785B" w:rsidRPr="00ED5BA5" w:rsidRDefault="0061434E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CTAGTTATCCTCCTTTCCCCAGCA</w:t>
            </w:r>
          </w:p>
        </w:tc>
      </w:tr>
      <w:tr w:rsidR="0082785B" w:rsidRPr="00ED5BA5" w14:paraId="5DA18EED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757F6BC2" w14:textId="370518B1" w:rsidR="0082785B" w:rsidRPr="00ED5BA5" w:rsidRDefault="0082785B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crtR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</w:t>
            </w:r>
            <w:r w:rsidR="008E2217">
              <w:rPr>
                <w:rFonts w:asciiTheme="majorBidi" w:hAnsiTheme="majorBidi" w:cstheme="majorBidi"/>
                <w:sz w:val="22"/>
                <w:szCs w:val="22"/>
                <w:lang w:val="en-US"/>
              </w:rPr>
              <w:t>In-</w:t>
            </w: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455E0E5" w14:textId="6D1FDAF9" w:rsidR="0082785B" w:rsidRPr="00ED5BA5" w:rsidRDefault="0061434E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TGGTTTATCTGGGCTGGCAATTAC</w:t>
            </w:r>
          </w:p>
        </w:tc>
      </w:tr>
      <w:tr w:rsidR="0082785B" w:rsidRPr="00ED5BA5" w14:paraId="09ABBF1B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0013148D" w14:textId="591AE52B" w:rsidR="0082785B" w:rsidRPr="00ED5BA5" w:rsidRDefault="0082785B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CcBCH2-fw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770804C4" w14:textId="60A99DA7" w:rsidR="0082785B" w:rsidRPr="00ED5BA5" w:rsidRDefault="00F4261A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CTCCTTTGGCATTACCTCCA</w:t>
            </w:r>
          </w:p>
        </w:tc>
      </w:tr>
      <w:tr w:rsidR="0082785B" w:rsidRPr="00ED5BA5" w14:paraId="4CB169DF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1A852F91" w14:textId="54385DFB" w:rsidR="0082785B" w:rsidRPr="00ED5BA5" w:rsidRDefault="0082785B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CcBCH2-rev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27E91F1" w14:textId="33F71498" w:rsidR="0082785B" w:rsidRPr="00ED5BA5" w:rsidRDefault="00F4261A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GGGAAGCGTTTATGAACCAA</w:t>
            </w:r>
          </w:p>
        </w:tc>
      </w:tr>
      <w:tr w:rsidR="0082785B" w:rsidRPr="00ED5BA5" w14:paraId="23752C64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700DCA12" w14:textId="14FC803C" w:rsidR="0082785B" w:rsidRPr="00ED5BA5" w:rsidRDefault="00B3749C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DXS-fw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5C0E162A" w14:textId="5D7683AE" w:rsidR="0082785B" w:rsidRPr="00ED5BA5" w:rsidRDefault="00273B76" w:rsidP="00273B76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GCCGCTATTTACTCGACAGC</w:t>
            </w:r>
          </w:p>
        </w:tc>
      </w:tr>
      <w:tr w:rsidR="0082785B" w:rsidRPr="00ED5BA5" w14:paraId="2C36D398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1CC75FFD" w14:textId="36EF0623" w:rsidR="0082785B" w:rsidRPr="00ED5BA5" w:rsidRDefault="00B3749C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DXS-rev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7BA2C00" w14:textId="4AFBA46B" w:rsidR="0082785B" w:rsidRPr="00ED5BA5" w:rsidRDefault="00273B76" w:rsidP="00273B76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AAGCCCAGCTCTTCAAACAA</w:t>
            </w:r>
          </w:p>
        </w:tc>
      </w:tr>
      <w:tr w:rsidR="0082785B" w:rsidRPr="00ED5BA5" w14:paraId="044FF9EF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</w:tcPr>
          <w:p w14:paraId="7B92FAB7" w14:textId="390D19FA" w:rsidR="0082785B" w:rsidRPr="00ED5BA5" w:rsidRDefault="00B3749C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IspA-fw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50A92728" w14:textId="444E51CA" w:rsidR="0082785B" w:rsidRPr="00ED5BA5" w:rsidRDefault="00273B76" w:rsidP="00273B76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GTTAGCACAAACACGCTGGA</w:t>
            </w:r>
          </w:p>
        </w:tc>
      </w:tr>
      <w:tr w:rsidR="0082785B" w:rsidRPr="00ED5BA5" w14:paraId="6525E9BE" w14:textId="77777777" w:rsidTr="0021732C">
        <w:trPr>
          <w:trHeight w:val="397"/>
        </w:trPr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D0AE9" w14:textId="1A417DB8" w:rsidR="0082785B" w:rsidRPr="00ED5BA5" w:rsidRDefault="00B3749C" w:rsidP="0082785B">
            <w:pPr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IspA</w:t>
            </w:r>
            <w:proofErr w:type="spellEnd"/>
            <w:r w:rsidRPr="00ED5BA5">
              <w:rPr>
                <w:rFonts w:asciiTheme="majorBidi" w:hAnsiTheme="majorBidi" w:cstheme="majorBidi"/>
                <w:sz w:val="22"/>
                <w:szCs w:val="22"/>
                <w:lang w:val="en-US"/>
              </w:rPr>
              <w:t>-rev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47C4" w14:textId="3536C5E0" w:rsidR="0082785B" w:rsidRPr="00ED5BA5" w:rsidRDefault="00273B76" w:rsidP="00273B76">
            <w:pPr>
              <w:jc w:val="both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D5BA5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TTGCAGTATCTCCCACCACA</w:t>
            </w:r>
          </w:p>
        </w:tc>
      </w:tr>
    </w:tbl>
    <w:p w14:paraId="550B0594" w14:textId="72BC3347" w:rsidR="004548D5" w:rsidRDefault="004548D5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3908174A" w14:textId="06724C53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9E6C8D8" w14:textId="55B3E541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16EBFD5" w14:textId="40C24AAF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8B80299" w14:textId="46489E6B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AF24C01" w14:textId="6C5ABA19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FA2351C" w14:textId="3CDC5FE5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D579D3E" w14:textId="5538578C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D8371CB" w14:textId="66B17413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0BEFC81" w14:textId="79E9C783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897E6F3" w14:textId="1683C395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7F2F3A9" w14:textId="1E7A6DA4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9CCFED9" w14:textId="2859B59B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498CEEE" w14:textId="45474F36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BB6A0C9" w14:textId="08431484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076C919" w14:textId="380D7FF3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EF8FC7B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660AB58" w14:textId="6A9AAFF3" w:rsidR="00142BF6" w:rsidRDefault="000801DB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noProof/>
          <w:lang w:val="en-US"/>
        </w:rPr>
        <w:lastRenderedPageBreak/>
        <w:drawing>
          <wp:inline distT="0" distB="0" distL="0" distR="0" wp14:anchorId="4B5CEFEB" wp14:editId="56637754">
            <wp:extent cx="5727700" cy="2800985"/>
            <wp:effectExtent l="0" t="0" r="0" b="5715"/>
            <wp:docPr id="6323498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49855" name="Picture 6323498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A3D69" w14:textId="77777777" w:rsidR="00142BF6" w:rsidRPr="000801DB" w:rsidRDefault="00142BF6" w:rsidP="00142BF6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0801DB">
        <w:rPr>
          <w:rFonts w:asciiTheme="majorBidi" w:hAnsiTheme="majorBidi" w:cstheme="majorBidi"/>
          <w:b/>
          <w:bCs/>
          <w:color w:val="FF0000"/>
          <w:lang w:val="en-US"/>
        </w:rPr>
        <w:t>Supplementary Figure 1. Disruption of competitive branches for xanthophyll production.</w:t>
      </w:r>
    </w:p>
    <w:p w14:paraId="1932DB4F" w14:textId="0C5DFB41" w:rsidR="00142BF6" w:rsidRPr="000801DB" w:rsidRDefault="00142BF6" w:rsidP="00142BF6">
      <w:pPr>
        <w:adjustRightInd w:val="0"/>
        <w:spacing w:after="120" w:line="360" w:lineRule="auto"/>
        <w:jc w:val="both"/>
        <w:rPr>
          <w:rFonts w:asciiTheme="majorBidi" w:hAnsiTheme="majorBidi" w:cstheme="majorBidi"/>
          <w:color w:val="FF0000"/>
          <w:sz w:val="22"/>
          <w:szCs w:val="22"/>
          <w:lang w:val="en-US"/>
        </w:rPr>
      </w:pP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A. Scheme of carotenoid biosynthesis pathway and deletion of genes to increase xanthophyll production. B. Scheme of mutant constructs for deletion of the gene </w:t>
      </w:r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crtO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 and </w:t>
      </w:r>
      <w:proofErr w:type="spellStart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crtD</w:t>
      </w:r>
      <w:proofErr w:type="spellEnd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. US: upstream flanking region; DS: downstream flanking region; </w:t>
      </w:r>
      <w:proofErr w:type="spellStart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>Kana</w:t>
      </w:r>
      <w:r w:rsidRPr="000801DB">
        <w:rPr>
          <w:rFonts w:asciiTheme="majorBidi" w:hAnsiTheme="majorBidi" w:cstheme="majorBidi"/>
          <w:color w:val="FF0000"/>
          <w:sz w:val="22"/>
          <w:szCs w:val="22"/>
          <w:vertAlign w:val="superscript"/>
          <w:lang w:val="en-US"/>
        </w:rPr>
        <w:t>R</w:t>
      </w:r>
      <w:proofErr w:type="spellEnd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: </w:t>
      </w:r>
      <w:r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>kan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amycin; </w:t>
      </w:r>
      <w:proofErr w:type="spellStart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>Ery</w:t>
      </w:r>
      <w:r w:rsidRPr="000801DB">
        <w:rPr>
          <w:rFonts w:asciiTheme="majorBidi" w:hAnsiTheme="majorBidi" w:cstheme="majorBidi"/>
          <w:color w:val="FF0000"/>
          <w:sz w:val="22"/>
          <w:szCs w:val="22"/>
          <w:vertAlign w:val="superscript"/>
          <w:lang w:val="en-US"/>
        </w:rPr>
        <w:t>R</w:t>
      </w:r>
      <w:proofErr w:type="spellEnd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: erythromycin. C. Genotype characterization of transgenic strains. The gene specific primers </w:t>
      </w:r>
      <w:r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>we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re used for verification of complete deletion of </w:t>
      </w:r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crtO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 and </w:t>
      </w:r>
      <w:proofErr w:type="spellStart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crtD</w:t>
      </w:r>
      <w:proofErr w:type="spellEnd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 gene. M: DNA marker.</w:t>
      </w:r>
      <w:r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 xml:space="preserve"> 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D. Total </w:t>
      </w:r>
      <w:r w:rsidR="000801DB"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>carotenoid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 </w:t>
      </w:r>
      <w:r w:rsidR="000801DB"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>content by UHPLC analysis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. The total </w:t>
      </w:r>
      <w:r w:rsidRPr="000801DB">
        <w:rPr>
          <w:rFonts w:asciiTheme="majorBidi" w:hAnsiTheme="majorBidi" w:cstheme="majorBidi" w:hint="eastAsia"/>
          <w:color w:val="FF0000"/>
          <w:sz w:val="22"/>
          <w:szCs w:val="22"/>
          <w:lang w:val="en-US"/>
        </w:rPr>
        <w:t>caroten</w:t>
      </w:r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oid content of mutant </w:t>
      </w:r>
      <w:proofErr w:type="spellStart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ΔcrtO</w:t>
      </w:r>
      <w:proofErr w:type="spellEnd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 xml:space="preserve">, </w:t>
      </w:r>
      <w:proofErr w:type="spellStart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ΔcrtD</w:t>
      </w:r>
      <w:proofErr w:type="spellEnd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 and </w:t>
      </w:r>
      <w:proofErr w:type="spellStart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ΔcrtO</w:t>
      </w:r>
      <w:proofErr w:type="spellEnd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/</w:t>
      </w:r>
      <w:proofErr w:type="spellStart"/>
      <w:r w:rsidRPr="000801DB">
        <w:rPr>
          <w:rFonts w:asciiTheme="majorBidi" w:hAnsiTheme="majorBidi" w:cstheme="majorBidi"/>
          <w:i/>
          <w:iCs/>
          <w:color w:val="FF0000"/>
          <w:sz w:val="22"/>
          <w:szCs w:val="22"/>
          <w:lang w:val="en-US"/>
        </w:rPr>
        <w:t>ΔcrtD</w:t>
      </w:r>
      <w:proofErr w:type="spellEnd"/>
      <w:r w:rsidRPr="000801DB">
        <w:rPr>
          <w:rFonts w:asciiTheme="majorBidi" w:hAnsiTheme="majorBidi" w:cstheme="majorBidi"/>
          <w:color w:val="FF0000"/>
          <w:sz w:val="22"/>
          <w:szCs w:val="22"/>
          <w:lang w:val="en-US"/>
        </w:rPr>
        <w:t xml:space="preserve"> were analyzed and compared to wild type (WT).</w:t>
      </w:r>
    </w:p>
    <w:p w14:paraId="4F142A55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3A8E767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1C2432C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4979FE9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7DE9EF0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284293E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32EF103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AE0D07C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DAB216E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92E4084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0E6DF3B4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B2AFB83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AFF9021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9491D07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4EB639E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05598895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6D96A0F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DC6A88C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93D00A9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344F52B3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22467E1" w14:textId="77777777" w:rsidR="00142BF6" w:rsidRDefault="00142BF6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9B20E30" w14:textId="5C8039E9" w:rsidR="00142BF6" w:rsidRDefault="007971EF" w:rsidP="00142BF6">
      <w:pPr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noProof/>
          <w:lang w:val="en-US"/>
        </w:rPr>
        <w:lastRenderedPageBreak/>
        <w:drawing>
          <wp:inline distT="0" distB="0" distL="0" distR="0" wp14:anchorId="3E3A9475" wp14:editId="50BF4404">
            <wp:extent cx="5727700" cy="2492375"/>
            <wp:effectExtent l="0" t="0" r="0" b="0"/>
            <wp:docPr id="97034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4986" name="Picture 970349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70D0C" w14:textId="66A50D0A" w:rsidR="00142BF6" w:rsidRDefault="00142BF6" w:rsidP="00142BF6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Supplementary Figure </w:t>
      </w:r>
      <w:r>
        <w:rPr>
          <w:rFonts w:asciiTheme="majorBidi" w:hAnsiTheme="majorBidi" w:cstheme="majorBidi" w:hint="eastAsia"/>
          <w:b/>
          <w:bCs/>
          <w:lang w:val="en-US"/>
        </w:rPr>
        <w:t>2</w:t>
      </w:r>
      <w:r>
        <w:rPr>
          <w:rFonts w:asciiTheme="majorBidi" w:hAnsiTheme="majorBidi" w:cstheme="majorBidi"/>
          <w:b/>
          <w:bCs/>
          <w:lang w:val="en-US"/>
        </w:rPr>
        <w:t xml:space="preserve">. </w:t>
      </w:r>
      <w:r w:rsidRPr="0025236D">
        <w:rPr>
          <w:rFonts w:asciiTheme="majorBidi" w:hAnsiTheme="majorBidi" w:cstheme="majorBidi"/>
          <w:b/>
          <w:bCs/>
          <w:lang w:val="en-US"/>
        </w:rPr>
        <w:t>UHPLC chromatograms</w:t>
      </w:r>
      <w:r>
        <w:rPr>
          <w:rFonts w:asciiTheme="majorBidi" w:hAnsiTheme="majorBidi" w:cstheme="majorBidi"/>
          <w:b/>
          <w:bCs/>
          <w:lang w:val="en-US"/>
        </w:rPr>
        <w:t xml:space="preserve"> of transgenic strains and wild type</w:t>
      </w:r>
      <w:r w:rsidR="003F1B1F">
        <w:rPr>
          <w:rFonts w:asciiTheme="majorBidi" w:hAnsiTheme="majorBidi" w:cstheme="majorBidi" w:hint="eastAsia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 xml:space="preserve">of </w:t>
      </w:r>
      <w:r w:rsidRPr="00D96022">
        <w:rPr>
          <w:rFonts w:asciiTheme="majorBidi" w:hAnsiTheme="majorBidi" w:cstheme="majorBidi"/>
          <w:b/>
          <w:bCs/>
          <w:i/>
          <w:iCs/>
          <w:lang w:val="en-US"/>
        </w:rPr>
        <w:t>Synechocystis</w:t>
      </w:r>
      <w:r>
        <w:rPr>
          <w:rFonts w:asciiTheme="majorBidi" w:hAnsiTheme="majorBidi" w:cstheme="majorBidi"/>
          <w:b/>
          <w:bCs/>
          <w:lang w:val="en-US"/>
        </w:rPr>
        <w:t xml:space="preserve"> sp. PCC 6803.</w:t>
      </w:r>
    </w:p>
    <w:p w14:paraId="0B1C5563" w14:textId="320C0D1C" w:rsidR="00142BF6" w:rsidRPr="00431B6C" w:rsidRDefault="00142BF6" w:rsidP="00142BF6">
      <w:pPr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BB23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UHPLC chromatograms of carotenoid extracts of wild type (WT), </w:t>
      </w:r>
      <w:r w:rsidRPr="00BB232F">
        <w:rPr>
          <w:rFonts w:asciiTheme="majorBidi" w:hAnsiTheme="majorBidi" w:cstheme="majorBidi"/>
          <w:i/>
          <w:iCs/>
          <w:color w:val="000000" w:themeColor="text1"/>
          <w:sz w:val="22"/>
          <w:szCs w:val="22"/>
          <w:lang w:val="en-US"/>
        </w:rPr>
        <w:t>Δ</w:t>
      </w:r>
      <w:r w:rsidRPr="00BB232F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crtR</w:t>
      </w:r>
      <w:r w:rsidRPr="00BB23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mutant</w:t>
      </w:r>
      <w:r w:rsidR="003F1B1F">
        <w:rPr>
          <w:rFonts w:asciiTheme="majorBidi" w:hAnsiTheme="majorBidi" w:cstheme="majorBidi" w:hint="eastAsia"/>
          <w:color w:val="000000" w:themeColor="text1"/>
          <w:sz w:val="22"/>
          <w:szCs w:val="22"/>
        </w:rPr>
        <w:t>,</w:t>
      </w:r>
      <w:r w:rsidRPr="00BB23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and oxCcBCH2</w:t>
      </w:r>
      <w:r w:rsidR="004B6181">
        <w:rPr>
          <w:rFonts w:asciiTheme="majorBidi" w:hAnsiTheme="majorBidi" w:cstheme="majorBidi" w:hint="eastAsia"/>
          <w:color w:val="000000" w:themeColor="text1"/>
          <w:sz w:val="22"/>
          <w:szCs w:val="22"/>
        </w:rPr>
        <w:t>-1</w:t>
      </w:r>
      <w:r w:rsidRPr="00BB23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strain.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A10E9" w:rsidRPr="0029500E">
        <w:rPr>
          <w:rFonts w:asciiTheme="majorBidi" w:hAnsiTheme="majorBidi" w:cstheme="majorBidi" w:hint="eastAsia"/>
          <w:color w:val="FF0000"/>
          <w:sz w:val="22"/>
          <w:szCs w:val="22"/>
        </w:rPr>
        <w:t xml:space="preserve">The UHPLC chromatogram of </w:t>
      </w:r>
      <w:r w:rsidR="007A10E9" w:rsidRPr="0029500E">
        <w:rPr>
          <w:rFonts w:asciiTheme="majorBidi" w:hAnsiTheme="majorBidi" w:cstheme="majorBidi"/>
          <w:color w:val="FF0000"/>
          <w:sz w:val="22"/>
          <w:szCs w:val="22"/>
        </w:rPr>
        <w:t>oxCcBCH2</w:t>
      </w:r>
      <w:r w:rsidR="007A10E9" w:rsidRPr="0029500E">
        <w:rPr>
          <w:rFonts w:asciiTheme="majorBidi" w:hAnsiTheme="majorBidi" w:cstheme="majorBidi" w:hint="eastAsia"/>
          <w:color w:val="FF0000"/>
          <w:sz w:val="22"/>
          <w:szCs w:val="22"/>
        </w:rPr>
        <w:t xml:space="preserve"> was represented with </w:t>
      </w:r>
      <w:r w:rsidR="005D26A8">
        <w:rPr>
          <w:rFonts w:asciiTheme="majorBidi" w:hAnsiTheme="majorBidi" w:cstheme="majorBidi" w:hint="eastAsia"/>
          <w:color w:val="FF0000"/>
          <w:sz w:val="22"/>
          <w:szCs w:val="22"/>
        </w:rPr>
        <w:t xml:space="preserve">the </w:t>
      </w:r>
      <w:r w:rsidR="007A10E9" w:rsidRPr="0029500E">
        <w:rPr>
          <w:rFonts w:asciiTheme="majorBidi" w:hAnsiTheme="majorBidi" w:cstheme="majorBidi"/>
          <w:color w:val="FF0000"/>
          <w:sz w:val="22"/>
          <w:szCs w:val="22"/>
        </w:rPr>
        <w:t>oxCcBCH2</w:t>
      </w:r>
      <w:r w:rsidR="007A10E9" w:rsidRPr="0029500E">
        <w:rPr>
          <w:rFonts w:asciiTheme="majorBidi" w:hAnsiTheme="majorBidi" w:cstheme="majorBidi" w:hint="eastAsia"/>
          <w:color w:val="FF0000"/>
          <w:sz w:val="22"/>
          <w:szCs w:val="22"/>
        </w:rPr>
        <w:t xml:space="preserve">-1 strain.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The standard of zeaxanthin and </w:t>
      </w:r>
      <w:r>
        <w:rPr>
          <w:rFonts w:asciiTheme="majorBidi" w:hAnsiTheme="majorBidi" w:cstheme="majorBidi"/>
          <w:color w:val="000000" w:themeColor="text1"/>
          <w:sz w:val="22"/>
          <w:szCs w:val="22"/>
          <w:lang w:val="el-GR"/>
        </w:rPr>
        <w:t>β</w:t>
      </w:r>
      <w:r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-cryptoxanthin was applied as a reference. </w:t>
      </w:r>
    </w:p>
    <w:p w14:paraId="2FB3F137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4393B73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0A91A94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3EE602D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A5D9F78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5C53869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9651A06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299F971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60C9D71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85314C1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2C970AC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D016AB0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2392F01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DFC64A4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FA3C43B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463498A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33D18F4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6C469D4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3E94CC5E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4D6AC13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D66F690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045D70C7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2CB8852E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A1F7ED4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A929B12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D92EEFC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98A4253" w14:textId="77777777" w:rsidR="00142BF6" w:rsidRDefault="00142BF6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4B8C6F3" w14:textId="77777777" w:rsidR="005819AA" w:rsidRDefault="005819AA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8F26C22" w14:textId="072B52E9" w:rsidR="005B1F1B" w:rsidRDefault="005B1F1B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3B995C9E" w14:textId="1DB57218" w:rsidR="00AF0B2F" w:rsidRPr="000D430A" w:rsidRDefault="00E13D1E" w:rsidP="000D430A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E13D1E">
        <w:rPr>
          <w:rFonts w:asciiTheme="majorBidi" w:hAnsiTheme="majorBidi" w:cstheme="majorBidi"/>
          <w:b/>
          <w:bCs/>
          <w:lang w:val="en-US"/>
        </w:rPr>
        <w:t xml:space="preserve">Supplementary </w:t>
      </w:r>
      <w:r w:rsidR="00C33CB3">
        <w:rPr>
          <w:rFonts w:asciiTheme="majorBidi" w:hAnsiTheme="majorBidi" w:cstheme="majorBidi"/>
          <w:b/>
          <w:bCs/>
          <w:lang w:val="en-US"/>
        </w:rPr>
        <w:t>S</w:t>
      </w:r>
      <w:r w:rsidRPr="00E13D1E">
        <w:rPr>
          <w:rFonts w:asciiTheme="majorBidi" w:hAnsiTheme="majorBidi" w:cstheme="majorBidi"/>
          <w:b/>
          <w:bCs/>
          <w:lang w:val="en-US"/>
        </w:rPr>
        <w:t>equence</w:t>
      </w:r>
      <w:r w:rsidR="00A56DBB">
        <w:rPr>
          <w:rFonts w:asciiTheme="majorBidi" w:hAnsiTheme="majorBidi" w:cstheme="majorBidi"/>
          <w:b/>
          <w:bCs/>
          <w:lang w:val="en-US"/>
        </w:rPr>
        <w:t xml:space="preserve"> 1</w:t>
      </w:r>
      <w:r>
        <w:rPr>
          <w:rFonts w:asciiTheme="majorBidi" w:hAnsiTheme="majorBidi" w:cstheme="majorBidi"/>
          <w:b/>
          <w:bCs/>
          <w:lang w:val="en-US"/>
        </w:rPr>
        <w:t xml:space="preserve">. Codon-optimized sequence of gene </w:t>
      </w:r>
      <w:r w:rsidRPr="000D430A">
        <w:rPr>
          <w:rFonts w:asciiTheme="majorBidi" w:hAnsiTheme="majorBidi" w:cstheme="majorBidi"/>
          <w:b/>
          <w:bCs/>
          <w:lang w:val="en-US"/>
        </w:rPr>
        <w:t xml:space="preserve">CcBCH2. </w:t>
      </w:r>
    </w:p>
    <w:p w14:paraId="3B870DDA" w14:textId="77777777" w:rsidR="00E13D1E" w:rsidRDefault="00E13D1E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22AB0F4" w14:textId="4EB8E43B" w:rsidR="006C6075" w:rsidRPr="00756B5A" w:rsidRDefault="006C6075" w:rsidP="006C6075">
      <w:pPr>
        <w:rPr>
          <w:rFonts w:ascii="Courier New" w:hAnsi="Courier New" w:cs="Courier New"/>
          <w:color w:val="000000" w:themeColor="text1"/>
          <w:sz w:val="22"/>
          <w:szCs w:val="22"/>
        </w:rPr>
      </w:pPr>
      <w:r w:rsidRPr="00756B5A">
        <w:rPr>
          <w:rFonts w:ascii="Courier New" w:hAnsi="Courier New" w:cs="Courier New"/>
          <w:color w:val="000000" w:themeColor="text1"/>
          <w:sz w:val="22"/>
          <w:szCs w:val="22"/>
        </w:rPr>
        <w:t>ATGGAAGAAAAAAAACAATCCACCCAAATTGAAACCTTTACCGAAGAAGAAGAAGAAGAATCCGGCACCCAAATTTCCACCGCCGCCCGCGTGGCCGAAAAATTGGCCCGCAAACGCTCCGAACGCTTTACCTACTTGGTGGCCGCCGTGATGTCCTCCTTTGGCATTACCTCCATGGCCGTGATGGCCGTGTACTACCGCTTTTGGTGGCAAATGGAAGGCGGCGAAGTGCCCTTGGCGGAAATGTTTGGCACCTTCGCCCTATCCGTGGGCGCCGCCGTGGGCATGGAATTTTGGGCCCGCTGGGCCCACAAAGCCTTGTGGCACGCCTCCTTGTGGCACATGCACGAATCCCACCACCGCCCCCGCGAGGGCCCCTTCGAACTGAACGATGTGTTTGCCATTATTAACGCCGTGCCCGCCATTGCCTTGTTGTCCTTTGGCTTTTTTCACAAAGGCTTGGTGCCCGGCTTGTGTTTTGGCGCCGGCTTGGGCATTACCGTGTTTGGGATGGCGTACATGTTCGTGCACGACGGCTTGGTTCATAAACGCTTCCCCGTGGGGCCCATTGCCGACGTTCCCTACTTCCGCAGGGTGGCCGCCGCCCACCAATTGCACCACTCCGATAAATTTCACGGCGTTCCCTACGGCTTGTTCCTCGGCCCCAAAGAATTGGAAGAAGTGGGCGGCTTGGAAGAATTGGAAAAAGAAATTTCCAAACGCATTAAATCCTACAACCGCGTGCCCAAACATCATCACCATCACCACTAA</w:t>
      </w:r>
    </w:p>
    <w:p w14:paraId="1B1E86A3" w14:textId="77777777" w:rsidR="00144009" w:rsidRDefault="00144009" w:rsidP="006C6075">
      <w:pPr>
        <w:rPr>
          <w:rFonts w:ascii="Courier New" w:hAnsi="Courier New" w:cs="Courier New"/>
        </w:rPr>
      </w:pPr>
    </w:p>
    <w:p w14:paraId="6B6ADEA4" w14:textId="142E652C" w:rsidR="00144009" w:rsidRDefault="00144009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The gene </w:t>
      </w:r>
      <w:r w:rsidRPr="00144009">
        <w:rPr>
          <w:rFonts w:asciiTheme="majorBidi" w:hAnsiTheme="majorBidi" w:cstheme="majorBidi"/>
          <w:i/>
          <w:iCs/>
          <w:lang w:val="en-US"/>
        </w:rPr>
        <w:t xml:space="preserve">CcBCH2 </w:t>
      </w:r>
      <w:r w:rsidRPr="00144009">
        <w:rPr>
          <w:rFonts w:asciiTheme="majorBidi" w:hAnsiTheme="majorBidi" w:cstheme="majorBidi"/>
          <w:lang w:val="en-US"/>
        </w:rPr>
        <w:t xml:space="preserve">was </w:t>
      </w:r>
      <w:r>
        <w:rPr>
          <w:rFonts w:asciiTheme="majorBidi" w:hAnsiTheme="majorBidi" w:cstheme="majorBidi"/>
          <w:lang w:val="en-US"/>
        </w:rPr>
        <w:t xml:space="preserve">truncated to remove </w:t>
      </w:r>
      <w:r w:rsidR="00F342A8">
        <w:rPr>
          <w:rFonts w:asciiTheme="majorBidi" w:hAnsiTheme="majorBidi" w:cstheme="majorBidi"/>
          <w:lang w:val="en-US"/>
        </w:rPr>
        <w:t xml:space="preserve">the first 183 nucleotides which is predicted to be </w:t>
      </w:r>
      <w:r>
        <w:rPr>
          <w:rFonts w:asciiTheme="majorBidi" w:hAnsiTheme="majorBidi" w:cstheme="majorBidi"/>
          <w:lang w:val="en-US"/>
        </w:rPr>
        <w:t xml:space="preserve">transit peptide and codon-optimized for expression in </w:t>
      </w:r>
      <w:r w:rsidRPr="00144009">
        <w:rPr>
          <w:rFonts w:asciiTheme="majorBidi" w:hAnsiTheme="majorBidi" w:cstheme="majorBidi"/>
          <w:i/>
          <w:iCs/>
          <w:lang w:val="en-US"/>
        </w:rPr>
        <w:t>Synecho</w:t>
      </w:r>
      <w:r w:rsidR="00142BF6">
        <w:rPr>
          <w:rFonts w:asciiTheme="majorBidi" w:hAnsiTheme="majorBidi" w:cstheme="majorBidi"/>
          <w:i/>
          <w:iCs/>
          <w:lang w:val="en-US"/>
        </w:rPr>
        <w:t>c</w:t>
      </w:r>
      <w:r w:rsidRPr="00144009">
        <w:rPr>
          <w:rFonts w:asciiTheme="majorBidi" w:hAnsiTheme="majorBidi" w:cstheme="majorBidi"/>
          <w:i/>
          <w:iCs/>
          <w:lang w:val="en-US"/>
        </w:rPr>
        <w:t>ystis</w:t>
      </w:r>
      <w:r>
        <w:rPr>
          <w:rFonts w:asciiTheme="majorBidi" w:hAnsiTheme="majorBidi" w:cstheme="majorBidi"/>
          <w:lang w:val="en-US"/>
        </w:rPr>
        <w:t xml:space="preserve"> </w:t>
      </w:r>
      <w:r w:rsidR="00D565AA">
        <w:rPr>
          <w:rFonts w:asciiTheme="majorBidi" w:hAnsiTheme="majorBidi" w:cstheme="majorBidi"/>
          <w:lang w:val="en-US"/>
        </w:rPr>
        <w:t xml:space="preserve">sp. PCC </w:t>
      </w:r>
      <w:r>
        <w:rPr>
          <w:rFonts w:asciiTheme="majorBidi" w:hAnsiTheme="majorBidi" w:cstheme="majorBidi"/>
          <w:lang w:val="en-US"/>
        </w:rPr>
        <w:t xml:space="preserve">6803. </w:t>
      </w:r>
    </w:p>
    <w:p w14:paraId="59316C5E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9C1CFDD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02CACD2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3C2C244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44A741D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A10BE28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6E99398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227C12D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5B99FC8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4E0C999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F53161E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4570EC3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B181B2E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113C3F6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42B52E2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598C9D4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3F67DA4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0FD5543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7C64E31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8F9984B" w14:textId="77777777" w:rsidR="004262D7" w:rsidRDefault="004262D7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FE6BD65" w14:textId="77777777" w:rsidR="00756B5A" w:rsidRDefault="00756B5A" w:rsidP="005309A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DEDF588" w14:textId="13AC1AB7" w:rsidR="006C6075" w:rsidRPr="004262D7" w:rsidRDefault="00A56DBB" w:rsidP="004262D7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E13D1E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</w:t>
      </w:r>
      <w:r>
        <w:rPr>
          <w:rFonts w:asciiTheme="majorBidi" w:hAnsiTheme="majorBidi" w:cstheme="majorBidi"/>
          <w:b/>
          <w:bCs/>
          <w:lang w:val="en-US"/>
        </w:rPr>
        <w:t>S</w:t>
      </w:r>
      <w:r w:rsidRPr="00E13D1E">
        <w:rPr>
          <w:rFonts w:asciiTheme="majorBidi" w:hAnsiTheme="majorBidi" w:cstheme="majorBidi"/>
          <w:b/>
          <w:bCs/>
          <w:lang w:val="en-US"/>
        </w:rPr>
        <w:t>equence</w:t>
      </w:r>
      <w:r>
        <w:rPr>
          <w:rFonts w:asciiTheme="majorBidi" w:hAnsiTheme="majorBidi" w:cstheme="majorBidi"/>
          <w:b/>
          <w:bCs/>
          <w:lang w:val="en-US"/>
        </w:rPr>
        <w:t xml:space="preserve"> 2. </w:t>
      </w:r>
      <w:r w:rsidR="00F63430">
        <w:rPr>
          <w:rFonts w:asciiTheme="majorBidi" w:hAnsiTheme="majorBidi" w:cstheme="majorBidi"/>
          <w:b/>
          <w:bCs/>
          <w:lang w:val="en-US"/>
        </w:rPr>
        <w:t>The u</w:t>
      </w:r>
      <w:r>
        <w:rPr>
          <w:rFonts w:asciiTheme="majorBidi" w:hAnsiTheme="majorBidi" w:cstheme="majorBidi"/>
          <w:b/>
          <w:bCs/>
          <w:lang w:val="en-US"/>
        </w:rPr>
        <w:t>p</w:t>
      </w:r>
      <w:r w:rsidR="005C1A25">
        <w:rPr>
          <w:rFonts w:asciiTheme="majorBidi" w:hAnsiTheme="majorBidi" w:cstheme="majorBidi"/>
          <w:b/>
          <w:bCs/>
          <w:lang w:val="en-US"/>
        </w:rPr>
        <w:t>stream</w:t>
      </w:r>
      <w:r>
        <w:rPr>
          <w:rFonts w:asciiTheme="majorBidi" w:hAnsiTheme="majorBidi" w:cstheme="majorBidi"/>
          <w:b/>
          <w:bCs/>
          <w:lang w:val="en-US"/>
        </w:rPr>
        <w:t xml:space="preserve"> homologous arm </w:t>
      </w:r>
      <w:r w:rsidR="005C1A25">
        <w:rPr>
          <w:rFonts w:asciiTheme="majorBidi" w:hAnsiTheme="majorBidi" w:cstheme="majorBidi"/>
          <w:b/>
          <w:bCs/>
          <w:lang w:val="en-US"/>
        </w:rPr>
        <w:t xml:space="preserve">for deletion of the </w:t>
      </w:r>
      <w:proofErr w:type="spellStart"/>
      <w:r w:rsidR="005C1A25" w:rsidRPr="00A56DBB">
        <w:rPr>
          <w:rFonts w:asciiTheme="majorBidi" w:hAnsiTheme="majorBidi" w:cstheme="majorBidi"/>
          <w:b/>
          <w:bCs/>
          <w:i/>
          <w:iCs/>
          <w:lang w:val="en-US"/>
        </w:rPr>
        <w:t>crtR</w:t>
      </w:r>
      <w:proofErr w:type="spellEnd"/>
      <w:r w:rsidR="005C1A25">
        <w:rPr>
          <w:rFonts w:asciiTheme="majorBidi" w:hAnsiTheme="majorBidi" w:cstheme="majorBidi"/>
          <w:b/>
          <w:bCs/>
          <w:lang w:val="en-US"/>
        </w:rPr>
        <w:t xml:space="preserve"> gene.</w:t>
      </w:r>
    </w:p>
    <w:p w14:paraId="59964DB7" w14:textId="77777777" w:rsidR="005349B4" w:rsidRDefault="005349B4" w:rsidP="005349B4">
      <w:pPr>
        <w:rPr>
          <w:rFonts w:ascii="Courier New" w:eastAsia="SimSun" w:hAnsi="Courier New" w:cs="Courier New"/>
          <w:color w:val="000000" w:themeColor="text1"/>
          <w:sz w:val="22"/>
          <w:szCs w:val="22"/>
        </w:rPr>
      </w:pPr>
      <w:r w:rsidRPr="005C1A25">
        <w:rPr>
          <w:rFonts w:ascii="Courier New" w:hAnsi="Courier New" w:cs="Courier New"/>
          <w:color w:val="000000" w:themeColor="text1"/>
          <w:sz w:val="22"/>
          <w:szCs w:val="22"/>
        </w:rPr>
        <w:t>tt</w:t>
      </w:r>
      <w:r w:rsidRPr="005C1A25">
        <w:rPr>
          <w:rFonts w:ascii="Courier New" w:eastAsia="SimSun" w:hAnsi="Courier New" w:cs="Courier New"/>
          <w:b/>
          <w:bCs/>
          <w:color w:val="00B050"/>
          <w:sz w:val="22"/>
          <w:szCs w:val="22"/>
        </w:rPr>
        <w:t>ggtctc</w:t>
      </w:r>
      <w:r w:rsidRPr="005C1A25">
        <w:rPr>
          <w:rFonts w:ascii="Courier New" w:eastAsia="SimSun" w:hAnsi="Courier New" w:cs="Courier New"/>
          <w:sz w:val="22"/>
          <w:szCs w:val="22"/>
        </w:rPr>
        <w:t>a</w:t>
      </w:r>
      <w:r w:rsidRPr="005C1A25">
        <w:rPr>
          <w:rFonts w:ascii="Courier New" w:eastAsia="SimSun" w:hAnsi="Courier New" w:cs="Courier New"/>
          <w:b/>
          <w:bCs/>
          <w:color w:val="7030A0"/>
          <w:sz w:val="22"/>
          <w:szCs w:val="22"/>
        </w:rPr>
        <w:t>ggag</w:t>
      </w:r>
      <w:r w:rsidRPr="005C1A25">
        <w:rPr>
          <w:rFonts w:ascii="Courier New" w:hAnsi="Courier New" w:cs="Courier New"/>
          <w:sz w:val="22"/>
          <w:szCs w:val="22"/>
        </w:rPr>
        <w:t>CAAAAAAAATAACACCCGGTACCAAGGGTGTCAGTGGTGCTATGGCAAGTGGTACCGTGGCTTGGCTCTGCTTACGGTAAACCAAGGCTTTAGAGAAAGTCAGCCCAACGGCTGAAGAAGTAACCCCAGATGAAAGTGGCAGCCCCAATGGCGAAGAGAGTATTGGTGAAAAAGCGACCGAATTCAGGGCTGTTGCCCAGTTGCTTATCTTCTTGCCCGGCGGTGAAAAATAAAGACCAGGCTTGGTTCCCGTTGATGGGGGCAAATTGGTTGAAGTCTTTGCGAAACACAACGGGGGCAAATAGATCTTTGTTTTGATAAATATCAGTGTCGGCGTTCATAGTTTTACCTCTTATTTGTTCGATTTTCACGGTGCCAAGGGCAGTCCTTTGGTAGTTCATGGAGCTAGGCCCTGGTTCAGTAGATTGCTTGGTTATGCACCCAGCCAATTAGAGAGAGAGCAACCAACCCACAATGCCGTGGCCAGTAATTACTTCCATTGCCAAGAGAGAAACAAAGCCAATCATGGCAAAACGACCATTCATTTTTTCGGCGTATTCAGTCCAACCGGCTTGAACACTGCTGTCAACGTACACAGGGGGTTCAATGGCGAAGTTGTTGAGACGGTTGTCTTGGTCGAGGCGAAATCCGCGGCTAGTCATAGTGTTGATCTCCTTGATTGGGTATTTGAGGTTTTTATTTTGTAACCTTATGTAAATAAATGTAACGTATTGTTAAGATTTTTGTCAAGTCTGTTGACCAAAAGAGCTTTTTGTTGGTGGACGAATTGCTTGCCTAGGATGGGTTTGGGCACTTTGCCTAAATTCTGAGAGGGAAAATATTTTTCGTTACATTTGTGTAACATCCGCGCCAGGGAGATTACTCTGGCAAAGACGCCAGGGTCTGGGGAATGACCATTTGATGTCCTGTTCTTTTTCCCTAGTTATCCTCCTTTCCCCAGCATTTTTGCTATAAACTGACCAGAAGTGCGTCCCATTTC</w:t>
      </w:r>
      <w:r w:rsidRPr="005C1A25">
        <w:rPr>
          <w:rFonts w:ascii="Courier New" w:eastAsia="SimSun" w:hAnsi="Courier New" w:cs="Courier New"/>
          <w:b/>
          <w:bCs/>
          <w:color w:val="7030A0"/>
          <w:sz w:val="22"/>
          <w:szCs w:val="22"/>
        </w:rPr>
        <w:t>cgct</w:t>
      </w:r>
      <w:r w:rsidRPr="005C1A25">
        <w:rPr>
          <w:rFonts w:ascii="Courier New" w:eastAsia="SimSun" w:hAnsi="Courier New" w:cs="Courier New"/>
          <w:color w:val="000000" w:themeColor="text1"/>
          <w:sz w:val="22"/>
          <w:szCs w:val="22"/>
        </w:rPr>
        <w:t>t</w:t>
      </w:r>
      <w:r w:rsidRPr="005C1A25">
        <w:rPr>
          <w:rFonts w:ascii="Courier New" w:eastAsia="SimSun" w:hAnsi="Courier New" w:cs="Courier New"/>
          <w:b/>
          <w:bCs/>
          <w:color w:val="00B050"/>
          <w:sz w:val="22"/>
          <w:szCs w:val="22"/>
        </w:rPr>
        <w:t>gagacc</w:t>
      </w:r>
      <w:r w:rsidRPr="005C1A25">
        <w:rPr>
          <w:rFonts w:ascii="Courier New" w:eastAsia="SimSun" w:hAnsi="Courier New" w:cs="Courier New"/>
          <w:color w:val="000000" w:themeColor="text1"/>
          <w:sz w:val="22"/>
          <w:szCs w:val="22"/>
        </w:rPr>
        <w:t>aa</w:t>
      </w:r>
    </w:p>
    <w:p w14:paraId="6CCACB37" w14:textId="77777777" w:rsidR="005C1A25" w:rsidRDefault="005C1A25" w:rsidP="005349B4">
      <w:pPr>
        <w:rPr>
          <w:rFonts w:ascii="Courier New" w:eastAsia="SimSun" w:hAnsi="Courier New" w:cs="Courier New"/>
          <w:color w:val="000000" w:themeColor="text1"/>
          <w:sz w:val="22"/>
          <w:szCs w:val="22"/>
        </w:rPr>
      </w:pPr>
    </w:p>
    <w:p w14:paraId="7BC43166" w14:textId="6254787E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756B5A">
        <w:rPr>
          <w:rFonts w:asciiTheme="majorBidi" w:hAnsiTheme="majorBidi" w:cstheme="majorBidi"/>
          <w:sz w:val="22"/>
          <w:szCs w:val="22"/>
        </w:rPr>
        <w:t xml:space="preserve">The upstream homologous arm (around 1000 bp) selected for deletion of the </w:t>
      </w:r>
      <w:r w:rsidRPr="00F37232">
        <w:rPr>
          <w:rFonts w:asciiTheme="majorBidi" w:hAnsiTheme="majorBidi" w:cstheme="majorBidi"/>
          <w:i/>
          <w:iCs/>
          <w:sz w:val="22"/>
          <w:szCs w:val="22"/>
        </w:rPr>
        <w:t>crtR</w:t>
      </w:r>
      <w:r w:rsidRPr="00756B5A">
        <w:rPr>
          <w:rFonts w:asciiTheme="majorBidi" w:hAnsiTheme="majorBidi" w:cstheme="majorBidi"/>
          <w:sz w:val="22"/>
          <w:szCs w:val="22"/>
        </w:rPr>
        <w:t xml:space="preserve"> gene was synthesized in Genewiz, USA. The fragment was added with </w:t>
      </w:r>
      <w:r w:rsidRPr="00F37232">
        <w:rPr>
          <w:rFonts w:asciiTheme="majorBidi" w:hAnsiTheme="majorBidi" w:cstheme="majorBidi"/>
          <w:i/>
          <w:iCs/>
          <w:sz w:val="22"/>
          <w:szCs w:val="22"/>
        </w:rPr>
        <w:t>Bsa</w:t>
      </w:r>
      <w:r w:rsidRPr="00756B5A">
        <w:rPr>
          <w:rFonts w:asciiTheme="majorBidi" w:hAnsiTheme="majorBidi" w:cstheme="majorBidi"/>
          <w:sz w:val="22"/>
          <w:szCs w:val="22"/>
        </w:rPr>
        <w:t xml:space="preserve">I enzyme sites </w:t>
      </w:r>
      <w:r w:rsidR="00F37232">
        <w:rPr>
          <w:rFonts w:asciiTheme="majorBidi" w:hAnsiTheme="majorBidi" w:cstheme="majorBidi"/>
          <w:sz w:val="22"/>
          <w:szCs w:val="22"/>
        </w:rPr>
        <w:t xml:space="preserve">(in green) </w:t>
      </w:r>
      <w:r w:rsidRPr="00756B5A">
        <w:rPr>
          <w:rFonts w:asciiTheme="majorBidi" w:hAnsiTheme="majorBidi" w:cstheme="majorBidi"/>
          <w:sz w:val="22"/>
          <w:szCs w:val="22"/>
        </w:rPr>
        <w:t>and appropriate fusion sites</w:t>
      </w:r>
      <w:r w:rsidR="00F37232">
        <w:rPr>
          <w:rFonts w:asciiTheme="majorBidi" w:hAnsiTheme="majorBidi" w:cstheme="majorBidi"/>
          <w:sz w:val="22"/>
          <w:szCs w:val="22"/>
        </w:rPr>
        <w:t xml:space="preserve"> (in purple)</w:t>
      </w:r>
      <w:r w:rsidRPr="00756B5A">
        <w:rPr>
          <w:rFonts w:asciiTheme="majorBidi" w:hAnsiTheme="majorBidi" w:cstheme="majorBidi"/>
          <w:sz w:val="22"/>
          <w:szCs w:val="22"/>
        </w:rPr>
        <w:t xml:space="preserve"> for further construction.</w:t>
      </w:r>
    </w:p>
    <w:p w14:paraId="733E6B21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4EA984E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41D48A95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2B50EB0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E64FA7A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420E96E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F8B6F4B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167C46F2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4570EEE4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186CDFD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E840018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732C86B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237BA3E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6CF8939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767235C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085E134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8D7C67A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A6D03DA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B0D65E1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3A3DF4D" w14:textId="77777777" w:rsid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400CF03" w14:textId="77777777" w:rsidR="00756B5A" w:rsidRPr="00756B5A" w:rsidRDefault="00756B5A" w:rsidP="00756B5A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B703853" w14:textId="2F25A437" w:rsidR="005C1A25" w:rsidRPr="004262D7" w:rsidRDefault="005C1A25" w:rsidP="005C1A25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E13D1E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</w:t>
      </w:r>
      <w:r>
        <w:rPr>
          <w:rFonts w:asciiTheme="majorBidi" w:hAnsiTheme="majorBidi" w:cstheme="majorBidi"/>
          <w:b/>
          <w:bCs/>
          <w:lang w:val="en-US"/>
        </w:rPr>
        <w:t>S</w:t>
      </w:r>
      <w:r w:rsidRPr="00E13D1E">
        <w:rPr>
          <w:rFonts w:asciiTheme="majorBidi" w:hAnsiTheme="majorBidi" w:cstheme="majorBidi"/>
          <w:b/>
          <w:bCs/>
          <w:lang w:val="en-US"/>
        </w:rPr>
        <w:t>equence</w:t>
      </w:r>
      <w:r>
        <w:rPr>
          <w:rFonts w:asciiTheme="majorBidi" w:hAnsiTheme="majorBidi" w:cstheme="majorBidi"/>
          <w:b/>
          <w:bCs/>
          <w:lang w:val="en-US"/>
        </w:rPr>
        <w:t xml:space="preserve"> 3. </w:t>
      </w:r>
      <w:r w:rsidR="00F63430">
        <w:rPr>
          <w:rFonts w:asciiTheme="majorBidi" w:hAnsiTheme="majorBidi" w:cstheme="majorBidi"/>
          <w:b/>
          <w:bCs/>
          <w:lang w:val="en-US"/>
        </w:rPr>
        <w:t>The d</w:t>
      </w:r>
      <w:r>
        <w:rPr>
          <w:rFonts w:asciiTheme="majorBidi" w:hAnsiTheme="majorBidi" w:cstheme="majorBidi"/>
          <w:b/>
          <w:bCs/>
          <w:lang w:val="en-US"/>
        </w:rPr>
        <w:t xml:space="preserve">ownstream homologous arm for deletion of the </w:t>
      </w:r>
      <w:proofErr w:type="spellStart"/>
      <w:r w:rsidRPr="00A56DBB">
        <w:rPr>
          <w:rFonts w:asciiTheme="majorBidi" w:hAnsiTheme="majorBidi" w:cstheme="majorBidi"/>
          <w:b/>
          <w:bCs/>
          <w:i/>
          <w:iCs/>
          <w:lang w:val="en-US"/>
        </w:rPr>
        <w:t>crtR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gene.</w:t>
      </w:r>
    </w:p>
    <w:p w14:paraId="5E418CC1" w14:textId="77777777" w:rsidR="004262D7" w:rsidRDefault="004262D7" w:rsidP="005349B4">
      <w:pPr>
        <w:rPr>
          <w:rFonts w:ascii="Courier New" w:eastAsia="SimSun" w:hAnsi="Courier New" w:cs="Courier New"/>
          <w:color w:val="000000" w:themeColor="text1"/>
        </w:rPr>
      </w:pPr>
    </w:p>
    <w:p w14:paraId="1F03EC56" w14:textId="77777777" w:rsidR="005C1A25" w:rsidRPr="005C1A25" w:rsidRDefault="005C1A25" w:rsidP="005C1A25">
      <w:pPr>
        <w:rPr>
          <w:rFonts w:ascii="Courier New" w:eastAsia="SimSun" w:hAnsi="Courier New" w:cs="Courier New"/>
          <w:sz w:val="22"/>
          <w:szCs w:val="22"/>
        </w:rPr>
      </w:pPr>
      <w:r w:rsidRPr="005C1A25">
        <w:rPr>
          <w:rFonts w:ascii="Courier New" w:eastAsia="SimSun" w:hAnsi="Courier New" w:cs="Courier New"/>
          <w:sz w:val="22"/>
          <w:szCs w:val="22"/>
        </w:rPr>
        <w:t>tt</w:t>
      </w:r>
      <w:r w:rsidRPr="005C1A25">
        <w:rPr>
          <w:rFonts w:ascii="Courier New" w:eastAsia="SimSun" w:hAnsi="Courier New" w:cs="Courier New"/>
          <w:b/>
          <w:bCs/>
          <w:color w:val="00B050"/>
          <w:sz w:val="22"/>
          <w:szCs w:val="22"/>
        </w:rPr>
        <w:t>ggtctc</w:t>
      </w:r>
      <w:r w:rsidRPr="005C1A25">
        <w:rPr>
          <w:rFonts w:ascii="Courier New" w:eastAsia="SimSun" w:hAnsi="Courier New" w:cs="Courier New"/>
          <w:sz w:val="22"/>
          <w:szCs w:val="22"/>
        </w:rPr>
        <w:t>a</w:t>
      </w:r>
      <w:r w:rsidRPr="005C1A25">
        <w:rPr>
          <w:rFonts w:ascii="Courier New" w:eastAsia="SimSun" w:hAnsi="Courier New" w:cs="Courier New"/>
          <w:b/>
          <w:bCs/>
          <w:color w:val="7030A0"/>
          <w:sz w:val="22"/>
          <w:szCs w:val="22"/>
        </w:rPr>
        <w:t>ggag</w:t>
      </w:r>
      <w:r w:rsidRPr="005C1A25">
        <w:rPr>
          <w:rFonts w:ascii="Courier New" w:eastAsia="SimSun" w:hAnsi="Courier New" w:cs="Courier New"/>
          <w:sz w:val="22"/>
          <w:szCs w:val="22"/>
        </w:rPr>
        <w:t>TTCTCAATCATCTGACAAGCCCTAGCTAGGTTGTTTGCTTTCCAGAGCTAGAGTTTGCGGTGAAAATCGGGTAAGTAATTGCCAGCCCAGATAAACCACTAGGCCCAACATGTAGGATACTAGGGAGAACCACAGCAGATTATTGCTCTGTTGCCAGATGGCTAGCCCAAGGCAGGGTAAATAGATCCCGAAGAAGGCAAACAGCACTCCGTTCCTAAGGGGTTGGGACGCTTTAAGCCCGATGAAATAGGCTTCCAGCATAAAGGCCAGGGCGGTGCTCTCCAACAGGGGAATCAGCCAGATGGTGTATTGACGGACGCTGTCGTTGATTTCTGCATGGTTGGTTAACAGTCCGAATAGGGTTTCGGGGAAGGCGATCGCCACAGCGGCAAAGCCCAGGGCCATTAATAGGGTGGTGACGATGGCGGTGAGTAAAACCGGCAATAACAATTGATATTCCCCTTTACTCTTGAAATTACCAGTCAGGGTTTGGCTGGTCATGCCCACCCCTTGGATGGTGAATTGGCTAAGCAGGGCAATTTGTAACAGCAGACCGTTTTGGGCCAAGACTTCCGTGCCAAAGCTGGAACTGATATTAGTAAACAAAGAATAGGTGGTGATTAAAATCACAAAACGGATCAAGATGTTCCCTTTCAGAGCAATGGTGGCCCGCAACGCTCCCCAGTCCGATAATTTGGCGATCGCCGCTTTAAACTCTCCCTTCTCTTTTTCCCCTTGGGCTAGAACCACAATGGAGATCAAACCTAGGGCCAGAGCTAAATACTGACTACTGGCAGTGGCCCAACCGGCCCCCGCACTAGCCCACCCCCAACGGTTAATCATCAAATAGTCCAGACCAACGTTGGAAAAATTAGCCACCAGGGAAATGAGCAAAACTAAACCATTGCGTTCTTGTCCCAATAGCCAGCCCAAGATGACAAAATTGAGCAGCACCGCCGGAGCCCCCCAAATCCGGCCGTAAAAATAGTCCATACCCGACTGCTCCACCCCTGGAGCCCCAGTTAACAGGGCAAAACCGAATTTTTGCAAGGGATATTGCAAGGCTAAAATGCCCAAACC</w:t>
      </w:r>
      <w:r w:rsidRPr="005C1A25">
        <w:rPr>
          <w:rFonts w:ascii="Courier New" w:eastAsia="SimSun" w:hAnsi="Courier New" w:cs="Courier New"/>
          <w:b/>
          <w:bCs/>
          <w:color w:val="7030A0"/>
          <w:sz w:val="22"/>
          <w:szCs w:val="22"/>
        </w:rPr>
        <w:t>cgct</w:t>
      </w:r>
      <w:r w:rsidRPr="005C1A25">
        <w:rPr>
          <w:rFonts w:ascii="Courier New" w:eastAsia="SimSun" w:hAnsi="Courier New" w:cs="Courier New"/>
          <w:color w:val="000000" w:themeColor="text1"/>
          <w:sz w:val="22"/>
          <w:szCs w:val="22"/>
        </w:rPr>
        <w:t>t</w:t>
      </w:r>
      <w:r w:rsidRPr="005C1A25">
        <w:rPr>
          <w:rFonts w:ascii="Courier New" w:eastAsia="SimSun" w:hAnsi="Courier New" w:cs="Courier New"/>
          <w:b/>
          <w:bCs/>
          <w:color w:val="00B050"/>
          <w:sz w:val="22"/>
          <w:szCs w:val="22"/>
        </w:rPr>
        <w:t>gagacc</w:t>
      </w:r>
      <w:r w:rsidRPr="005C1A25">
        <w:rPr>
          <w:rFonts w:ascii="Courier New" w:eastAsia="SimSun" w:hAnsi="Courier New" w:cs="Courier New"/>
          <w:color w:val="000000" w:themeColor="text1"/>
          <w:sz w:val="22"/>
          <w:szCs w:val="22"/>
        </w:rPr>
        <w:t>aa</w:t>
      </w:r>
    </w:p>
    <w:p w14:paraId="09EB722E" w14:textId="77777777" w:rsidR="004262D7" w:rsidRDefault="004262D7" w:rsidP="005349B4">
      <w:pPr>
        <w:rPr>
          <w:rFonts w:ascii="Courier New" w:hAnsi="Courier New" w:cs="Courier New"/>
        </w:rPr>
      </w:pPr>
    </w:p>
    <w:p w14:paraId="5AE4CB9B" w14:textId="77777777" w:rsidR="00F37232" w:rsidRDefault="00756B5A" w:rsidP="00F37232">
      <w:pPr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756B5A">
        <w:rPr>
          <w:rFonts w:asciiTheme="majorBidi" w:hAnsiTheme="majorBidi" w:cstheme="majorBidi"/>
          <w:sz w:val="22"/>
          <w:szCs w:val="22"/>
        </w:rPr>
        <w:t xml:space="preserve">The </w:t>
      </w:r>
      <w:r>
        <w:rPr>
          <w:rFonts w:asciiTheme="majorBidi" w:hAnsiTheme="majorBidi" w:cstheme="majorBidi"/>
          <w:sz w:val="22"/>
          <w:szCs w:val="22"/>
        </w:rPr>
        <w:t>downstream</w:t>
      </w:r>
      <w:r w:rsidRPr="00756B5A">
        <w:rPr>
          <w:rFonts w:asciiTheme="majorBidi" w:hAnsiTheme="majorBidi" w:cstheme="majorBidi"/>
          <w:sz w:val="22"/>
          <w:szCs w:val="22"/>
        </w:rPr>
        <w:t xml:space="preserve"> homologous arm (around 1000 bp) selected for deletion of the </w:t>
      </w:r>
      <w:r w:rsidRPr="00F37232">
        <w:rPr>
          <w:rFonts w:asciiTheme="majorBidi" w:hAnsiTheme="majorBidi" w:cstheme="majorBidi"/>
          <w:i/>
          <w:iCs/>
          <w:sz w:val="22"/>
          <w:szCs w:val="22"/>
        </w:rPr>
        <w:t>crtR</w:t>
      </w:r>
      <w:r w:rsidRPr="00756B5A">
        <w:rPr>
          <w:rFonts w:asciiTheme="majorBidi" w:hAnsiTheme="majorBidi" w:cstheme="majorBidi"/>
          <w:sz w:val="22"/>
          <w:szCs w:val="22"/>
        </w:rPr>
        <w:t xml:space="preserve"> gene was synthesized in Genewiz, USA. The fragment was added with </w:t>
      </w:r>
      <w:r w:rsidR="00F37232" w:rsidRPr="00F37232">
        <w:rPr>
          <w:rFonts w:asciiTheme="majorBidi" w:hAnsiTheme="majorBidi" w:cstheme="majorBidi"/>
          <w:i/>
          <w:iCs/>
          <w:sz w:val="22"/>
          <w:szCs w:val="22"/>
        </w:rPr>
        <w:t>Bsa</w:t>
      </w:r>
      <w:r w:rsidR="00F37232" w:rsidRPr="00756B5A">
        <w:rPr>
          <w:rFonts w:asciiTheme="majorBidi" w:hAnsiTheme="majorBidi" w:cstheme="majorBidi"/>
          <w:sz w:val="22"/>
          <w:szCs w:val="22"/>
        </w:rPr>
        <w:t xml:space="preserve">I enzyme sites </w:t>
      </w:r>
      <w:r w:rsidR="00F37232">
        <w:rPr>
          <w:rFonts w:asciiTheme="majorBidi" w:hAnsiTheme="majorBidi" w:cstheme="majorBidi"/>
          <w:sz w:val="22"/>
          <w:szCs w:val="22"/>
        </w:rPr>
        <w:t xml:space="preserve">(in green) </w:t>
      </w:r>
      <w:r w:rsidR="00F37232" w:rsidRPr="00756B5A">
        <w:rPr>
          <w:rFonts w:asciiTheme="majorBidi" w:hAnsiTheme="majorBidi" w:cstheme="majorBidi"/>
          <w:sz w:val="22"/>
          <w:szCs w:val="22"/>
        </w:rPr>
        <w:t>and appropriate fusion sites</w:t>
      </w:r>
      <w:r w:rsidR="00F37232">
        <w:rPr>
          <w:rFonts w:asciiTheme="majorBidi" w:hAnsiTheme="majorBidi" w:cstheme="majorBidi"/>
          <w:sz w:val="22"/>
          <w:szCs w:val="22"/>
        </w:rPr>
        <w:t xml:space="preserve"> (in purple)</w:t>
      </w:r>
      <w:r w:rsidR="00F37232" w:rsidRPr="00756B5A">
        <w:rPr>
          <w:rFonts w:asciiTheme="majorBidi" w:hAnsiTheme="majorBidi" w:cstheme="majorBidi"/>
          <w:sz w:val="22"/>
          <w:szCs w:val="22"/>
        </w:rPr>
        <w:t xml:space="preserve"> for further construction.</w:t>
      </w:r>
    </w:p>
    <w:p w14:paraId="3290B12B" w14:textId="1663D15A" w:rsidR="00756B5A" w:rsidRPr="005349B4" w:rsidRDefault="00756B5A" w:rsidP="00F37232">
      <w:pPr>
        <w:spacing w:line="360" w:lineRule="auto"/>
        <w:jc w:val="both"/>
        <w:rPr>
          <w:rFonts w:ascii="Courier New" w:hAnsi="Courier New" w:cs="Courier New"/>
        </w:rPr>
      </w:pPr>
    </w:p>
    <w:p w14:paraId="1FDA34F4" w14:textId="77777777" w:rsidR="006C6075" w:rsidRPr="00A91DB9" w:rsidRDefault="006C6075" w:rsidP="006C6075">
      <w:pPr>
        <w:rPr>
          <w:rFonts w:ascii="Courier New" w:hAnsi="Courier New" w:cs="Courier New"/>
        </w:rPr>
      </w:pPr>
    </w:p>
    <w:p w14:paraId="1AD36772" w14:textId="77777777" w:rsidR="006C6075" w:rsidRPr="00584C0B" w:rsidRDefault="006C6075" w:rsidP="006C6075">
      <w:pPr>
        <w:rPr>
          <w:rFonts w:eastAsia="SimSun"/>
        </w:rPr>
      </w:pPr>
    </w:p>
    <w:p w14:paraId="304EF55E" w14:textId="77777777" w:rsidR="00AF0B2F" w:rsidRDefault="00AF0B2F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78FD2D1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4B502418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0C6AAC63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61621881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06A89639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31F34194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13DE901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4FDE8CA7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1FF6A7D3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37D90E22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758B71A9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7422A108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2FDAC480" w14:textId="77777777" w:rsid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75A97996" w14:textId="617E87F8" w:rsidR="008825D9" w:rsidRPr="00EB2BAE" w:rsidRDefault="00EB2BAE" w:rsidP="00EB2BAE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E13D1E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</w:t>
      </w:r>
      <w:r>
        <w:rPr>
          <w:rFonts w:asciiTheme="majorBidi" w:hAnsiTheme="majorBidi" w:cstheme="majorBidi"/>
          <w:b/>
          <w:bCs/>
          <w:lang w:val="en-US"/>
        </w:rPr>
        <w:t>S</w:t>
      </w:r>
      <w:r w:rsidRPr="00E13D1E">
        <w:rPr>
          <w:rFonts w:asciiTheme="majorBidi" w:hAnsiTheme="majorBidi" w:cstheme="majorBidi"/>
          <w:b/>
          <w:bCs/>
          <w:lang w:val="en-US"/>
        </w:rPr>
        <w:t>equence</w:t>
      </w:r>
      <w:r>
        <w:rPr>
          <w:rFonts w:asciiTheme="majorBidi" w:hAnsiTheme="majorBidi" w:cstheme="majorBidi"/>
          <w:b/>
          <w:bCs/>
          <w:lang w:val="en-US"/>
        </w:rPr>
        <w:t xml:space="preserve"> 4. The synthesized operon containing </w:t>
      </w:r>
      <w:r w:rsidRPr="00EB2BAE">
        <w:rPr>
          <w:rFonts w:asciiTheme="majorBidi" w:hAnsiTheme="majorBidi" w:cstheme="majorBidi"/>
          <w:b/>
          <w:bCs/>
          <w:i/>
          <w:iCs/>
          <w:lang w:val="en-US"/>
        </w:rPr>
        <w:t>DXS</w:t>
      </w:r>
      <w:r>
        <w:rPr>
          <w:rFonts w:asciiTheme="majorBidi" w:hAnsiTheme="majorBidi" w:cstheme="majorBidi"/>
          <w:b/>
          <w:bCs/>
          <w:lang w:val="en-US"/>
        </w:rPr>
        <w:t xml:space="preserve"> and </w:t>
      </w:r>
      <w:proofErr w:type="spellStart"/>
      <w:r w:rsidRPr="00EB2BAE">
        <w:rPr>
          <w:rFonts w:asciiTheme="majorBidi" w:hAnsiTheme="majorBidi" w:cstheme="majorBidi"/>
          <w:b/>
          <w:bCs/>
          <w:i/>
          <w:iCs/>
          <w:lang w:val="en-US"/>
        </w:rPr>
        <w:t>IspA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from </w:t>
      </w:r>
      <w:r w:rsidRPr="00EB2BAE">
        <w:rPr>
          <w:rFonts w:asciiTheme="majorBidi" w:hAnsiTheme="majorBidi" w:cstheme="majorBidi"/>
          <w:b/>
          <w:bCs/>
          <w:i/>
          <w:iCs/>
          <w:lang w:val="en-US"/>
        </w:rPr>
        <w:t>E. coli</w:t>
      </w:r>
      <w:r>
        <w:rPr>
          <w:rFonts w:asciiTheme="majorBidi" w:hAnsiTheme="majorBidi" w:cstheme="majorBidi"/>
          <w:b/>
          <w:bCs/>
          <w:lang w:val="en-US"/>
        </w:rPr>
        <w:t>.</w:t>
      </w:r>
    </w:p>
    <w:p w14:paraId="7E47828D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7679E274" w14:textId="777A7E9D" w:rsidR="008825D9" w:rsidRPr="00EB2BAE" w:rsidRDefault="00EB2BAE" w:rsidP="00FE7967">
      <w:pPr>
        <w:jc w:val="both"/>
        <w:rPr>
          <w:rFonts w:ascii="Courier New" w:hAnsi="Courier New" w:cs="Courier New"/>
          <w:sz w:val="22"/>
          <w:szCs w:val="22"/>
          <w:lang w:val="en-US"/>
        </w:rPr>
      </w:pPr>
      <w:r w:rsidRPr="00EB2BAE">
        <w:rPr>
          <w:rFonts w:ascii="Courier New" w:hAnsi="Courier New" w:cs="Courier New"/>
          <w:sz w:val="22"/>
          <w:szCs w:val="22"/>
          <w:lang w:val="en-US"/>
        </w:rPr>
        <w:t>atgagttttgatattgccaaatacccgaccctggcactggtcgactccacccaggagttacgactgttgccgaaagagagtttaccgaaactctgcgacgaactgcgccgctatttactcgacagcgtgagccgttccagcgggcacttcgcctccgggctgggcacggtcgaactgaccgtggcgctgcactatgtctacaacaccccgtttgaccaattgatttgggatgtggggcatcaggcttatccgcataaaattttgaccggacgccgcgacaaaatcggcaccatccgtcagaaaggcggtctgcacccgttcccgtggcgcggcgaaagcgaatatgacgtattaagcgtcgggcattcatcaacctccatcagtgccggaattggtattgcggttgctgccgaaaaagaaggcaaaaatcgccgcaccgtctgtgtcattggcgatggcgcgattaccgcaggcatggcgtttgaagcgatgaatcacgcgggcgatatccgtcctgatatgctggtgattctcaacgacaatgaaatgtcgatttccgaaaatgtcggcgcgctcaacaaccatctggcacagctgctttccggtaagctttactcttcactgcgcgaaggcgggaaaaaagttttctctggcgtgccgccaattaaagagctgctcaaacgcaccgaagaacatattaaaggcatggtagtgcctggcacgttgtttgaagagctgggctttaactacatcggcccggtggacggtcacgatgtgctggggcttatcaccacgctaaagaacatgcgcgacctgaaaggcccgcagttcctgcatatcatgaccaaaaaaggtcgtggttatgaaccggcagaaaaagacccgatcactttccacgccgtgcctaaatttgatccctccagcggttgtttgccgaaaagtagcggcggtttgccgagctattcaaaaatctttggcgactggttgtgcgaaacggcagcgaaagacaacaagctgatggcgattactccggcgatgcgtgaaggttccggcatggtcgagttttcacgtaaattcccggatcgctacttcgacgtggcaattgccgagcaacacgcggtgacctttgctgcgggtctggcgattggtgggtacaaacccattgtcgcgatttactccactttcctgcaacgcgcctatgatcaggtgctgcatgacgtggcgattcaaaagcttccggtcctgttcgccatcgaccgcgcgggcattgttggtgctgacggtcaaacccatcagggtgcttttgatctctcttacctgcgctgcataccggaaatggtcattatgaccccgagcgatgaaaacgaatgtcgccagatgctctataccggctatcactataacgatggcccgtcagcggtgcgctacccgcgtggcaacgcggtcggcgtggaactgacgccgctggaaaaactaccaattggcaaaggcattgtgaagcgtcgtggcgagaaactggcgatccttaactttggtacgctgatgccagaagcggcgaaagtcgccgaatcgctgaacgccacgctggtcgatatgcgttttgtgaaaccgcttgatgaagcgttaattctggaaatggccgccagccatgaagcgctggtcaccgtagaagaaaacgccattatgggcggcgcaggcagcggcgtgaacgaagtgctgatggcccatcgtaaaccagtacccgtgctgaacattggcctgccggacttctttattccgcaaggaactcaggaagaaatgcgcgccgaactcggcctcgatgccgctggtatggaagccaaaatcaaggcctggctggcataa</w:t>
      </w:r>
      <w:r w:rsidRPr="00EB2BAE">
        <w:rPr>
          <w:rFonts w:ascii="Courier New" w:hAnsi="Courier New" w:cs="Courier New"/>
          <w:sz w:val="22"/>
          <w:szCs w:val="22"/>
          <w:u w:val="single"/>
          <w:lang w:val="en-US"/>
        </w:rPr>
        <w:t>AAAGAGGAGAAATCTAGA</w:t>
      </w:r>
      <w:r w:rsidRPr="00EB2BAE">
        <w:rPr>
          <w:rFonts w:ascii="Courier New" w:hAnsi="Courier New" w:cs="Courier New"/>
          <w:sz w:val="22"/>
          <w:szCs w:val="22"/>
          <w:lang w:val="en-US"/>
        </w:rPr>
        <w:t>atggactttccgcagcaactcgaagcctgcgttaagcaggccaaccaggcgctgagccgttttatcgccccactgccctttcagaacactcccgtggtcgaaaccatgcagtatggcgcattattaggtggtaagcgcctgcgacctttcctggtttatgccaccggtcatatgttcggcgttagcacaaacacgctggacgcacccgctgccgccgttgagtgtatccacgcttactcattaattcatgatgatttaccggcaatggatgatgacgatctgcgtcgcggtttgccaacctgccatgtgaagtttggcgaagcaaacgcgattctcgctggcgacgctttacaaacgctggcgttctcgattttaagcgatgccgatatgccggaagtgtcggaccgcgacagaatttcgatgatttctgaactggcgagcgccagtggtattgccggaatgtgcggtggtcaggcattagatttagacgcggaaggcaaacacgtacctctggacgcgcttgagcgtattcatcgtcataaaaccggcgcattgattcgcgccgccgttcgccttggtgcattaagcgccggagataaaggacgtcgtgctctgccggtactcgacaagtatgcagagagcatcggccttgccttccaggttcaggatgacatcctggatgtggtgggagatactgcaacgttgggaaaacgccagggtgccgaccagcaacttggtaaaagtacctaccctgcacttctgggtcttgagcaagcccggaagaaagcccgggatctgatcgacgatgcccgtcagtcgctgaaacaactggctgaacagtcactcgatacctcggcactggaagcgctagcggactacatcatccagcgtaataaataa</w:t>
      </w:r>
    </w:p>
    <w:p w14:paraId="14594F08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981B8FD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5AA53641" w14:textId="585BB03F" w:rsidR="008825D9" w:rsidRPr="006E2FC8" w:rsidRDefault="000C4F1D" w:rsidP="00111EE5">
      <w:pPr>
        <w:spacing w:line="360" w:lineRule="auto"/>
        <w:jc w:val="both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For expression in </w:t>
      </w:r>
      <w:r w:rsidRPr="000C4F1D">
        <w:rPr>
          <w:rFonts w:asciiTheme="majorBidi" w:hAnsiTheme="majorBidi" w:cstheme="majorBidi"/>
          <w:i/>
          <w:iCs/>
          <w:sz w:val="22"/>
          <w:szCs w:val="22"/>
          <w:lang w:val="en-US"/>
        </w:rPr>
        <w:t>Synechocystis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sp. PCC 6803, t</w:t>
      </w:r>
      <w:r w:rsidR="006E2FC8" w:rsidRPr="006E2FC8">
        <w:rPr>
          <w:rFonts w:asciiTheme="majorBidi" w:hAnsiTheme="majorBidi" w:cstheme="majorBidi"/>
          <w:sz w:val="22"/>
          <w:szCs w:val="22"/>
          <w:lang w:val="en-US"/>
        </w:rPr>
        <w:t xml:space="preserve">he </w:t>
      </w:r>
      <w:r w:rsidR="006E2FC8">
        <w:rPr>
          <w:rFonts w:asciiTheme="majorBidi" w:hAnsiTheme="majorBidi" w:cstheme="majorBidi"/>
          <w:sz w:val="22"/>
          <w:szCs w:val="22"/>
          <w:lang w:val="en-US"/>
        </w:rPr>
        <w:t xml:space="preserve">gene </w:t>
      </w:r>
      <w:r w:rsidR="006E2FC8" w:rsidRPr="006E2FC8">
        <w:rPr>
          <w:rFonts w:asciiTheme="majorBidi" w:hAnsiTheme="majorBidi" w:cstheme="majorBidi"/>
          <w:i/>
          <w:iCs/>
          <w:sz w:val="22"/>
          <w:szCs w:val="22"/>
          <w:lang w:val="en-US"/>
        </w:rPr>
        <w:t>DXS</w:t>
      </w:r>
      <w:r w:rsidR="006E2FC8">
        <w:rPr>
          <w:rFonts w:asciiTheme="majorBidi" w:hAnsiTheme="majorBidi" w:cstheme="majorBidi"/>
          <w:sz w:val="22"/>
          <w:szCs w:val="22"/>
          <w:lang w:val="en-US"/>
        </w:rPr>
        <w:t xml:space="preserve"> and </w:t>
      </w:r>
      <w:proofErr w:type="spellStart"/>
      <w:r w:rsidR="006E2FC8" w:rsidRPr="006E2FC8">
        <w:rPr>
          <w:rFonts w:asciiTheme="majorBidi" w:hAnsiTheme="majorBidi" w:cstheme="majorBidi"/>
          <w:i/>
          <w:iCs/>
          <w:sz w:val="22"/>
          <w:szCs w:val="22"/>
          <w:lang w:val="en-US"/>
        </w:rPr>
        <w:t>IspA</w:t>
      </w:r>
      <w:proofErr w:type="spellEnd"/>
      <w:r w:rsidR="006E2FC8">
        <w:rPr>
          <w:rFonts w:asciiTheme="majorBidi" w:hAnsiTheme="majorBidi" w:cstheme="majorBidi"/>
          <w:sz w:val="22"/>
          <w:szCs w:val="22"/>
          <w:lang w:val="en-US"/>
        </w:rPr>
        <w:t xml:space="preserve"> from </w:t>
      </w:r>
      <w:r w:rsidR="001570D9" w:rsidRPr="001570D9">
        <w:rPr>
          <w:rFonts w:asciiTheme="majorBidi" w:hAnsiTheme="majorBidi" w:cstheme="majorBidi"/>
          <w:i/>
          <w:iCs/>
          <w:sz w:val="22"/>
          <w:szCs w:val="22"/>
          <w:lang w:val="en-US"/>
        </w:rPr>
        <w:t>E. coli</w:t>
      </w:r>
      <w:r w:rsidR="001570D9">
        <w:rPr>
          <w:rFonts w:asciiTheme="majorBidi" w:hAnsiTheme="majorBidi" w:cstheme="majorBidi"/>
          <w:sz w:val="22"/>
          <w:szCs w:val="22"/>
          <w:lang w:val="en-US"/>
        </w:rPr>
        <w:t xml:space="preserve"> were designed </w:t>
      </w:r>
      <w:r>
        <w:rPr>
          <w:rFonts w:asciiTheme="majorBidi" w:hAnsiTheme="majorBidi" w:cstheme="majorBidi"/>
          <w:sz w:val="22"/>
          <w:szCs w:val="22"/>
          <w:lang w:val="en-US"/>
        </w:rPr>
        <w:t>as</w:t>
      </w:r>
      <w:r w:rsidR="001570D9">
        <w:rPr>
          <w:rFonts w:asciiTheme="majorBidi" w:hAnsiTheme="majorBidi" w:cstheme="majorBidi"/>
          <w:sz w:val="22"/>
          <w:szCs w:val="22"/>
          <w:lang w:val="en-US"/>
        </w:rPr>
        <w:t xml:space="preserve"> a synthetic operon connecting by a ribosome binding site (underlined).</w:t>
      </w:r>
      <w:r w:rsidR="003806A2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14:paraId="3E8B6FB2" w14:textId="77777777" w:rsidR="008825D9" w:rsidRDefault="008825D9" w:rsidP="001570D9">
      <w:pPr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34B5D110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0779A4F9" w14:textId="77777777" w:rsidR="008825D9" w:rsidRDefault="008825D9" w:rsidP="00FE7967">
      <w:pPr>
        <w:jc w:val="both"/>
        <w:rPr>
          <w:rFonts w:asciiTheme="majorBidi" w:hAnsiTheme="majorBidi" w:cstheme="majorBidi"/>
          <w:b/>
          <w:bCs/>
          <w:lang w:val="en-US"/>
        </w:rPr>
      </w:pPr>
    </w:p>
    <w:sectPr w:rsidR="008825D9" w:rsidSect="005826F2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9B"/>
    <w:rsid w:val="00001C5A"/>
    <w:rsid w:val="0000209B"/>
    <w:rsid w:val="00006502"/>
    <w:rsid w:val="00011D22"/>
    <w:rsid w:val="00012CA8"/>
    <w:rsid w:val="00023618"/>
    <w:rsid w:val="00030B3F"/>
    <w:rsid w:val="00037F1E"/>
    <w:rsid w:val="0005332F"/>
    <w:rsid w:val="0005343F"/>
    <w:rsid w:val="000672EE"/>
    <w:rsid w:val="00072CA9"/>
    <w:rsid w:val="000801DB"/>
    <w:rsid w:val="00080391"/>
    <w:rsid w:val="00087AA3"/>
    <w:rsid w:val="00090DBE"/>
    <w:rsid w:val="0009640B"/>
    <w:rsid w:val="000A124F"/>
    <w:rsid w:val="000A415E"/>
    <w:rsid w:val="000B70C2"/>
    <w:rsid w:val="000C4F1D"/>
    <w:rsid w:val="000C6FE0"/>
    <w:rsid w:val="000C74A3"/>
    <w:rsid w:val="000C787A"/>
    <w:rsid w:val="000D430A"/>
    <w:rsid w:val="000D5B3D"/>
    <w:rsid w:val="000F7DCE"/>
    <w:rsid w:val="00107FC8"/>
    <w:rsid w:val="00111EE5"/>
    <w:rsid w:val="00113204"/>
    <w:rsid w:val="00142BF6"/>
    <w:rsid w:val="00144009"/>
    <w:rsid w:val="00144F83"/>
    <w:rsid w:val="00156BBB"/>
    <w:rsid w:val="001570D9"/>
    <w:rsid w:val="00161714"/>
    <w:rsid w:val="00164A04"/>
    <w:rsid w:val="00170074"/>
    <w:rsid w:val="001860BF"/>
    <w:rsid w:val="001922B0"/>
    <w:rsid w:val="001A01E5"/>
    <w:rsid w:val="001B1824"/>
    <w:rsid w:val="001B7B88"/>
    <w:rsid w:val="001C70CF"/>
    <w:rsid w:val="001D43ED"/>
    <w:rsid w:val="002124A2"/>
    <w:rsid w:val="0021732C"/>
    <w:rsid w:val="002208F2"/>
    <w:rsid w:val="002322E7"/>
    <w:rsid w:val="002332C5"/>
    <w:rsid w:val="0024684F"/>
    <w:rsid w:val="0025236D"/>
    <w:rsid w:val="00252EE0"/>
    <w:rsid w:val="00263768"/>
    <w:rsid w:val="00267233"/>
    <w:rsid w:val="00273B76"/>
    <w:rsid w:val="00280EAB"/>
    <w:rsid w:val="002A216E"/>
    <w:rsid w:val="002B6278"/>
    <w:rsid w:val="002B7652"/>
    <w:rsid w:val="002B7A89"/>
    <w:rsid w:val="002C2C4A"/>
    <w:rsid w:val="002D471F"/>
    <w:rsid w:val="00307CD3"/>
    <w:rsid w:val="00307F02"/>
    <w:rsid w:val="00321707"/>
    <w:rsid w:val="00322B7B"/>
    <w:rsid w:val="00326078"/>
    <w:rsid w:val="003265BB"/>
    <w:rsid w:val="00327596"/>
    <w:rsid w:val="00334FC3"/>
    <w:rsid w:val="0033598F"/>
    <w:rsid w:val="00335F4E"/>
    <w:rsid w:val="00341C0F"/>
    <w:rsid w:val="00371EAE"/>
    <w:rsid w:val="00372BFE"/>
    <w:rsid w:val="0037381E"/>
    <w:rsid w:val="003745C8"/>
    <w:rsid w:val="003806A2"/>
    <w:rsid w:val="00394422"/>
    <w:rsid w:val="003A4B7C"/>
    <w:rsid w:val="003B4CB4"/>
    <w:rsid w:val="003C3C91"/>
    <w:rsid w:val="003C4887"/>
    <w:rsid w:val="003E3FD5"/>
    <w:rsid w:val="003F0FAB"/>
    <w:rsid w:val="003F1B1F"/>
    <w:rsid w:val="003F1D9E"/>
    <w:rsid w:val="0040199A"/>
    <w:rsid w:val="00405CA8"/>
    <w:rsid w:val="004066F4"/>
    <w:rsid w:val="004136E3"/>
    <w:rsid w:val="00413B26"/>
    <w:rsid w:val="0041486C"/>
    <w:rsid w:val="004214F3"/>
    <w:rsid w:val="004262D7"/>
    <w:rsid w:val="0042640F"/>
    <w:rsid w:val="00431B6C"/>
    <w:rsid w:val="00431F8B"/>
    <w:rsid w:val="004362CD"/>
    <w:rsid w:val="0044096C"/>
    <w:rsid w:val="004508A1"/>
    <w:rsid w:val="00452F21"/>
    <w:rsid w:val="004548D5"/>
    <w:rsid w:val="00466B17"/>
    <w:rsid w:val="00471513"/>
    <w:rsid w:val="004721E5"/>
    <w:rsid w:val="00483117"/>
    <w:rsid w:val="00484130"/>
    <w:rsid w:val="00485F2B"/>
    <w:rsid w:val="0048634C"/>
    <w:rsid w:val="00492B2A"/>
    <w:rsid w:val="004971D7"/>
    <w:rsid w:val="004A471C"/>
    <w:rsid w:val="004A73D2"/>
    <w:rsid w:val="004B24E9"/>
    <w:rsid w:val="004B3515"/>
    <w:rsid w:val="004B6181"/>
    <w:rsid w:val="004C0678"/>
    <w:rsid w:val="004C71B0"/>
    <w:rsid w:val="004D38B4"/>
    <w:rsid w:val="004E2987"/>
    <w:rsid w:val="004E5C2A"/>
    <w:rsid w:val="004F556D"/>
    <w:rsid w:val="004F6964"/>
    <w:rsid w:val="00500C52"/>
    <w:rsid w:val="00503C4F"/>
    <w:rsid w:val="00507CC2"/>
    <w:rsid w:val="00513A2F"/>
    <w:rsid w:val="00513B3C"/>
    <w:rsid w:val="0051451B"/>
    <w:rsid w:val="005226A2"/>
    <w:rsid w:val="005309A8"/>
    <w:rsid w:val="005349B4"/>
    <w:rsid w:val="005434E2"/>
    <w:rsid w:val="00557733"/>
    <w:rsid w:val="00560C61"/>
    <w:rsid w:val="00560CA6"/>
    <w:rsid w:val="0056369A"/>
    <w:rsid w:val="005641E1"/>
    <w:rsid w:val="00571860"/>
    <w:rsid w:val="00572CBF"/>
    <w:rsid w:val="00572F08"/>
    <w:rsid w:val="0057590F"/>
    <w:rsid w:val="00577603"/>
    <w:rsid w:val="005819AA"/>
    <w:rsid w:val="005826F2"/>
    <w:rsid w:val="0058382F"/>
    <w:rsid w:val="0058519E"/>
    <w:rsid w:val="00587373"/>
    <w:rsid w:val="005931E0"/>
    <w:rsid w:val="00595C83"/>
    <w:rsid w:val="005A45E3"/>
    <w:rsid w:val="005A5A70"/>
    <w:rsid w:val="005B1E5C"/>
    <w:rsid w:val="005B1F1B"/>
    <w:rsid w:val="005C1A25"/>
    <w:rsid w:val="005C6B29"/>
    <w:rsid w:val="005D26A8"/>
    <w:rsid w:val="005D6548"/>
    <w:rsid w:val="005D73E0"/>
    <w:rsid w:val="005F74EF"/>
    <w:rsid w:val="006059F5"/>
    <w:rsid w:val="006130F0"/>
    <w:rsid w:val="0061434E"/>
    <w:rsid w:val="0062038E"/>
    <w:rsid w:val="0062049B"/>
    <w:rsid w:val="006237DE"/>
    <w:rsid w:val="006409F6"/>
    <w:rsid w:val="006510B8"/>
    <w:rsid w:val="0065180E"/>
    <w:rsid w:val="00655909"/>
    <w:rsid w:val="00657FEE"/>
    <w:rsid w:val="00671E52"/>
    <w:rsid w:val="00677924"/>
    <w:rsid w:val="00680192"/>
    <w:rsid w:val="00694B20"/>
    <w:rsid w:val="006979F6"/>
    <w:rsid w:val="006A2C88"/>
    <w:rsid w:val="006A7325"/>
    <w:rsid w:val="006B2109"/>
    <w:rsid w:val="006B2215"/>
    <w:rsid w:val="006B3030"/>
    <w:rsid w:val="006B4F85"/>
    <w:rsid w:val="006C1780"/>
    <w:rsid w:val="006C6075"/>
    <w:rsid w:val="006E067D"/>
    <w:rsid w:val="006E0ACE"/>
    <w:rsid w:val="006E2FC8"/>
    <w:rsid w:val="006F103F"/>
    <w:rsid w:val="00703124"/>
    <w:rsid w:val="00703B3F"/>
    <w:rsid w:val="007073B1"/>
    <w:rsid w:val="007233B4"/>
    <w:rsid w:val="00727BF1"/>
    <w:rsid w:val="0073292D"/>
    <w:rsid w:val="00733861"/>
    <w:rsid w:val="00733B0E"/>
    <w:rsid w:val="00743567"/>
    <w:rsid w:val="007446E6"/>
    <w:rsid w:val="00745444"/>
    <w:rsid w:val="00746F1D"/>
    <w:rsid w:val="00756B5A"/>
    <w:rsid w:val="007730A0"/>
    <w:rsid w:val="00787CC0"/>
    <w:rsid w:val="00791880"/>
    <w:rsid w:val="007971EF"/>
    <w:rsid w:val="00797E4D"/>
    <w:rsid w:val="007A10E9"/>
    <w:rsid w:val="007A4D71"/>
    <w:rsid w:val="007B7623"/>
    <w:rsid w:val="007C332E"/>
    <w:rsid w:val="007F35BE"/>
    <w:rsid w:val="007F3E90"/>
    <w:rsid w:val="0080592A"/>
    <w:rsid w:val="0081119B"/>
    <w:rsid w:val="008141DA"/>
    <w:rsid w:val="0082070C"/>
    <w:rsid w:val="0082785B"/>
    <w:rsid w:val="008319EF"/>
    <w:rsid w:val="008346AF"/>
    <w:rsid w:val="00843B3D"/>
    <w:rsid w:val="00845A18"/>
    <w:rsid w:val="00853F7B"/>
    <w:rsid w:val="00860301"/>
    <w:rsid w:val="00862C70"/>
    <w:rsid w:val="00863EDD"/>
    <w:rsid w:val="008714E4"/>
    <w:rsid w:val="008825D9"/>
    <w:rsid w:val="00896085"/>
    <w:rsid w:val="008C4495"/>
    <w:rsid w:val="008D1228"/>
    <w:rsid w:val="008D5CBD"/>
    <w:rsid w:val="008E2217"/>
    <w:rsid w:val="008F0BBA"/>
    <w:rsid w:val="008F11CD"/>
    <w:rsid w:val="008F47FC"/>
    <w:rsid w:val="00900854"/>
    <w:rsid w:val="00920546"/>
    <w:rsid w:val="00923A37"/>
    <w:rsid w:val="0092674D"/>
    <w:rsid w:val="00941243"/>
    <w:rsid w:val="00942E32"/>
    <w:rsid w:val="00945B7E"/>
    <w:rsid w:val="009475F4"/>
    <w:rsid w:val="009476AB"/>
    <w:rsid w:val="00947A50"/>
    <w:rsid w:val="00952A5A"/>
    <w:rsid w:val="00955734"/>
    <w:rsid w:val="00963CF3"/>
    <w:rsid w:val="0098737D"/>
    <w:rsid w:val="00993C4F"/>
    <w:rsid w:val="00995ADD"/>
    <w:rsid w:val="009B039B"/>
    <w:rsid w:val="009B39E7"/>
    <w:rsid w:val="009B5C5D"/>
    <w:rsid w:val="009B792A"/>
    <w:rsid w:val="009C589C"/>
    <w:rsid w:val="009D2541"/>
    <w:rsid w:val="009E1C9A"/>
    <w:rsid w:val="009E2579"/>
    <w:rsid w:val="009E669D"/>
    <w:rsid w:val="00A00AC1"/>
    <w:rsid w:val="00A04A12"/>
    <w:rsid w:val="00A04C47"/>
    <w:rsid w:val="00A16419"/>
    <w:rsid w:val="00A2432D"/>
    <w:rsid w:val="00A37477"/>
    <w:rsid w:val="00A515D8"/>
    <w:rsid w:val="00A56DBB"/>
    <w:rsid w:val="00A731B4"/>
    <w:rsid w:val="00A812AE"/>
    <w:rsid w:val="00A822F7"/>
    <w:rsid w:val="00A95230"/>
    <w:rsid w:val="00A95D74"/>
    <w:rsid w:val="00AA3117"/>
    <w:rsid w:val="00AA5AB9"/>
    <w:rsid w:val="00AB56F0"/>
    <w:rsid w:val="00AD687C"/>
    <w:rsid w:val="00AE2E1E"/>
    <w:rsid w:val="00AF0B2F"/>
    <w:rsid w:val="00AF2790"/>
    <w:rsid w:val="00AF5DED"/>
    <w:rsid w:val="00B171A8"/>
    <w:rsid w:val="00B202EF"/>
    <w:rsid w:val="00B20F8A"/>
    <w:rsid w:val="00B22EF3"/>
    <w:rsid w:val="00B3749C"/>
    <w:rsid w:val="00B54417"/>
    <w:rsid w:val="00B574FB"/>
    <w:rsid w:val="00B61AF8"/>
    <w:rsid w:val="00B66065"/>
    <w:rsid w:val="00B72EDE"/>
    <w:rsid w:val="00B93695"/>
    <w:rsid w:val="00BA10BB"/>
    <w:rsid w:val="00BB00BD"/>
    <w:rsid w:val="00BB187E"/>
    <w:rsid w:val="00BB232F"/>
    <w:rsid w:val="00BB7B8B"/>
    <w:rsid w:val="00BD1040"/>
    <w:rsid w:val="00BE5403"/>
    <w:rsid w:val="00BF625D"/>
    <w:rsid w:val="00C002B9"/>
    <w:rsid w:val="00C035A8"/>
    <w:rsid w:val="00C075C3"/>
    <w:rsid w:val="00C11D79"/>
    <w:rsid w:val="00C13D3B"/>
    <w:rsid w:val="00C14BA7"/>
    <w:rsid w:val="00C30583"/>
    <w:rsid w:val="00C33CB3"/>
    <w:rsid w:val="00C37295"/>
    <w:rsid w:val="00C4253D"/>
    <w:rsid w:val="00C42F0B"/>
    <w:rsid w:val="00C462AD"/>
    <w:rsid w:val="00C511F0"/>
    <w:rsid w:val="00C52B84"/>
    <w:rsid w:val="00C53406"/>
    <w:rsid w:val="00C60A17"/>
    <w:rsid w:val="00C75F6A"/>
    <w:rsid w:val="00C80759"/>
    <w:rsid w:val="00C849B2"/>
    <w:rsid w:val="00CA3832"/>
    <w:rsid w:val="00CB3B4C"/>
    <w:rsid w:val="00CC44B0"/>
    <w:rsid w:val="00CC5B66"/>
    <w:rsid w:val="00CD0D4D"/>
    <w:rsid w:val="00CE545C"/>
    <w:rsid w:val="00CF1C4D"/>
    <w:rsid w:val="00CF5248"/>
    <w:rsid w:val="00D06D58"/>
    <w:rsid w:val="00D07062"/>
    <w:rsid w:val="00D32383"/>
    <w:rsid w:val="00D32A55"/>
    <w:rsid w:val="00D32DC5"/>
    <w:rsid w:val="00D4332D"/>
    <w:rsid w:val="00D44704"/>
    <w:rsid w:val="00D565AA"/>
    <w:rsid w:val="00D57EB7"/>
    <w:rsid w:val="00D65E88"/>
    <w:rsid w:val="00D75A2C"/>
    <w:rsid w:val="00D7697D"/>
    <w:rsid w:val="00D86451"/>
    <w:rsid w:val="00D94C49"/>
    <w:rsid w:val="00D96022"/>
    <w:rsid w:val="00DA3BC0"/>
    <w:rsid w:val="00DC3297"/>
    <w:rsid w:val="00DE0803"/>
    <w:rsid w:val="00DF4775"/>
    <w:rsid w:val="00E01E1D"/>
    <w:rsid w:val="00E115DA"/>
    <w:rsid w:val="00E13D1E"/>
    <w:rsid w:val="00E2272B"/>
    <w:rsid w:val="00E22C4F"/>
    <w:rsid w:val="00E25F15"/>
    <w:rsid w:val="00E26037"/>
    <w:rsid w:val="00E35CCA"/>
    <w:rsid w:val="00E47598"/>
    <w:rsid w:val="00E67E7E"/>
    <w:rsid w:val="00E81E75"/>
    <w:rsid w:val="00E8224B"/>
    <w:rsid w:val="00E8288A"/>
    <w:rsid w:val="00E94B2F"/>
    <w:rsid w:val="00E970B8"/>
    <w:rsid w:val="00EA67C7"/>
    <w:rsid w:val="00EB2BAE"/>
    <w:rsid w:val="00EB4540"/>
    <w:rsid w:val="00EB7E6C"/>
    <w:rsid w:val="00EC12F6"/>
    <w:rsid w:val="00EC24F9"/>
    <w:rsid w:val="00ED5BA5"/>
    <w:rsid w:val="00EF12C9"/>
    <w:rsid w:val="00EF1E72"/>
    <w:rsid w:val="00EF6B20"/>
    <w:rsid w:val="00F13A39"/>
    <w:rsid w:val="00F1417F"/>
    <w:rsid w:val="00F14B72"/>
    <w:rsid w:val="00F33716"/>
    <w:rsid w:val="00F342A8"/>
    <w:rsid w:val="00F37232"/>
    <w:rsid w:val="00F4261A"/>
    <w:rsid w:val="00F46B2A"/>
    <w:rsid w:val="00F63430"/>
    <w:rsid w:val="00F674E0"/>
    <w:rsid w:val="00F72B11"/>
    <w:rsid w:val="00F74280"/>
    <w:rsid w:val="00F82971"/>
    <w:rsid w:val="00F9454A"/>
    <w:rsid w:val="00F9539B"/>
    <w:rsid w:val="00FA1B99"/>
    <w:rsid w:val="00FA60A5"/>
    <w:rsid w:val="00FA649D"/>
    <w:rsid w:val="00FD0288"/>
    <w:rsid w:val="00FD4F4D"/>
    <w:rsid w:val="00FE6C8B"/>
    <w:rsid w:val="00FE7967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094BBC"/>
  <w15:chartTrackingRefBased/>
  <w15:docId w15:val="{2B93A8A5-A67B-2447-AAD5-9117DD70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7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0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97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5826F2"/>
  </w:style>
  <w:style w:type="paragraph" w:styleId="ListParagraph">
    <w:name w:val="List Paragraph"/>
    <w:basedOn w:val="Normal"/>
    <w:uiPriority w:val="34"/>
    <w:qFormat/>
    <w:rsid w:val="005838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salim.babili@kaust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Shanshan Song</dc:creator>
  <cp:keywords/>
  <dc:description/>
  <cp:lastModifiedBy>Shanshan Song</cp:lastModifiedBy>
  <cp:revision>2</cp:revision>
  <dcterms:created xsi:type="dcterms:W3CDTF">2025-12-24T13:33:00Z</dcterms:created>
  <dcterms:modified xsi:type="dcterms:W3CDTF">2025-12-24T13:33:00Z</dcterms:modified>
</cp:coreProperties>
</file>