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Additional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file 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Figure S1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71770" cy="4779010"/>
            <wp:effectExtent l="0" t="0" r="5080" b="2540"/>
            <wp:docPr id="3" name="图片 3" descr="Standard and melt 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tandard and melt curve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77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Figure S1. Representative data of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standard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and melt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curves of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premirs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(A)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Standard curves of GAPDH and WNT2B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. (B)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elt curves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of GAPDH.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(C)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elt curves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of WNT2B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Standard curves of U6 and miR-324-3p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 (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elt curves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of U6.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F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elt curves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of miR-324-3p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55260" cy="4249420"/>
            <wp:effectExtent l="0" t="0" r="2540" b="17780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Validation of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the stability of the reference genes.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(A)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mplification plot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and CT values of U6 between NPC and NPE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. (B)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mplification plot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and CT values of GAPDH between NPC and NPE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NS, no significance.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150485" cy="2251075"/>
            <wp:effectExtent l="0" t="0" r="12065" b="15875"/>
            <wp:docPr id="2" name="图片 2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048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pearman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correlation analysis between the expression of miR-324-3p and WNT2B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(A)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miR-324-3p was negative correlated with WNT2B mRNA (R = -0.697)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. (B)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miR-324-3p was negative correlated with WNT2B protein (R = -0.770)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41290" cy="1384935"/>
            <wp:effectExtent l="0" t="0" r="16510" b="5715"/>
            <wp:docPr id="4" name="图片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he expression data of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NPE and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NPC with two differential stratifications of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T and clinic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stage forms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(A)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The expression of miR-324-3p between NPE and NPC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. (B)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The expression of WNT2B mRNA between NPE and NPC.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The expression of WNT2B mRNA between NPE and NPC. </w:t>
      </w:r>
      <w:r>
        <w:rPr>
          <w:rFonts w:hint="eastAsia" w:ascii="Times New Roman" w:hAnsi="Times New Roman" w:cs="Times New Roman"/>
          <w:sz w:val="20"/>
          <w:szCs w:val="20"/>
          <w:lang w:val="en-GB" w:eastAsia="zh-CN"/>
        </w:rPr>
        <w:t>(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* </w:t>
      </w:r>
      <w:r>
        <w:rPr>
          <w:rFonts w:hint="eastAsia" w:ascii="Times New Roman" w:hAnsi="Times New Roman" w:cs="Times New Roman"/>
          <w:i/>
          <w:iCs/>
          <w:sz w:val="20"/>
          <w:szCs w:val="20"/>
          <w:lang w:val="en-GB" w:eastAsia="zh-CN"/>
        </w:rPr>
        <w:t>P</w:t>
      </w:r>
      <w:r>
        <w:rPr>
          <w:rFonts w:hint="eastAsia" w:ascii="Times New Roman" w:hAnsi="Times New Roman" w:cs="Times New Roman"/>
          <w:sz w:val="20"/>
          <w:szCs w:val="20"/>
          <w:lang w:val="en-GB" w:eastAsia="zh-CN"/>
        </w:rPr>
        <w:t xml:space="preserve"> &lt; 0.0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5, </w:t>
      </w:r>
      <w:r>
        <w:rPr>
          <w:rFonts w:hint="eastAsia" w:ascii="Times New Roman" w:hAnsi="Times New Roman" w:cs="Times New Roman"/>
          <w:sz w:val="20"/>
          <w:szCs w:val="20"/>
          <w:lang w:val="en-GB" w:eastAsia="zh-CN"/>
        </w:rPr>
        <w:t xml:space="preserve">** </w:t>
      </w:r>
      <w:r>
        <w:rPr>
          <w:rFonts w:hint="eastAsia" w:ascii="Times New Roman" w:hAnsi="Times New Roman" w:cs="Times New Roman"/>
          <w:i/>
          <w:iCs/>
          <w:sz w:val="20"/>
          <w:szCs w:val="20"/>
          <w:lang w:val="en-GB" w:eastAsia="zh-CN"/>
        </w:rPr>
        <w:t>P</w:t>
      </w:r>
      <w:r>
        <w:rPr>
          <w:rFonts w:hint="eastAsia" w:ascii="Times New Roman" w:hAnsi="Times New Roman" w:cs="Times New Roman"/>
          <w:sz w:val="20"/>
          <w:szCs w:val="20"/>
          <w:lang w:val="en-GB" w:eastAsia="zh-CN"/>
        </w:rPr>
        <w:t xml:space="preserve"> &lt; 0.01)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50C9A"/>
    <w:rsid w:val="05741E63"/>
    <w:rsid w:val="0C462743"/>
    <w:rsid w:val="22C13197"/>
    <w:rsid w:val="32450F45"/>
    <w:rsid w:val="3C3E17D7"/>
    <w:rsid w:val="46FF5F40"/>
    <w:rsid w:val="58495E74"/>
    <w:rsid w:val="5927276A"/>
    <w:rsid w:val="5BA3459A"/>
    <w:rsid w:val="7CA30B38"/>
    <w:rsid w:val="7CC1395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</Words>
  <Characters>131</Characters>
  <Lines>0</Lines>
  <Paragraphs>0</Paragraphs>
  <ScaleCrop>false</ScaleCrop>
  <LinksUpToDate>false</LinksUpToDate>
  <CharactersWithSpaces>152</CharactersWithSpaces>
  <Application>WPS Office_10.1.0.5803_F1E327BC-269C-435d-A152-05C5408002CA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liuchao</dc:creator>
  <cp:lastModifiedBy>liuchao</cp:lastModifiedBy>
  <dcterms:modified xsi:type="dcterms:W3CDTF">2016-12-10T05:57:27Z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2052-10.1.0.5803</vt:lpwstr>
  </property>
</Properties>
</file>