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D0B" w:rsidRPr="005C5C2F" w:rsidRDefault="00FE29BE" w:rsidP="00680D0B">
      <w:pPr>
        <w:pStyle w:val="Heading1"/>
        <w:kinsoku w:val="0"/>
        <w:spacing w:before="0" w:beforeAutospacing="0" w:after="0" w:afterAutospacing="0" w:line="48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sz w:val="32"/>
        </w:rPr>
        <w:tab/>
      </w:r>
      <w:bookmarkStart w:id="0" w:name="_Hlk10042601"/>
      <w:bookmarkEnd w:id="0"/>
      <w:r w:rsidR="007F003B">
        <w:rPr>
          <w:rFonts w:ascii="Times New Roman" w:eastAsiaTheme="minorEastAsia" w:hAnsi="Times New Roman" w:cs="Times New Roman"/>
          <w:color w:val="000000"/>
          <w:kern w:val="0"/>
          <w:sz w:val="32"/>
          <w:szCs w:val="32"/>
          <w:lang w:eastAsia="en-US"/>
        </w:rPr>
        <w:t>Additional file</w:t>
      </w:r>
    </w:p>
    <w:p w:rsidR="00680D0B" w:rsidRDefault="00680D0B" w:rsidP="00680D0B">
      <w:pPr>
        <w:pStyle w:val="Heading1"/>
        <w:kinsoku w:val="0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80D0B" w:rsidRPr="003628FF" w:rsidRDefault="00680D0B" w:rsidP="00680D0B">
      <w:pPr>
        <w:spacing w:line="360" w:lineRule="auto"/>
        <w:rPr>
          <w:rFonts w:ascii="Times New Roman" w:eastAsia="楷体" w:hAnsi="Times New Roman" w:cs="Times New Roman"/>
          <w:b/>
          <w:sz w:val="24"/>
          <w:szCs w:val="24"/>
        </w:rPr>
      </w:pPr>
      <w:proofErr w:type="spellStart"/>
      <w:r w:rsidRPr="003628FF">
        <w:rPr>
          <w:rFonts w:ascii="Times New Roman" w:eastAsia="楷体" w:hAnsi="Times New Roman" w:cs="Times New Roman"/>
          <w:b/>
          <w:sz w:val="24"/>
          <w:szCs w:val="24"/>
        </w:rPr>
        <w:t>CircRNA</w:t>
      </w:r>
      <w:proofErr w:type="spellEnd"/>
      <w:r w:rsidRPr="003628FF">
        <w:rPr>
          <w:rFonts w:ascii="Times New Roman" w:eastAsia="楷体" w:hAnsi="Times New Roman" w:cs="Times New Roman"/>
          <w:b/>
          <w:sz w:val="24"/>
          <w:szCs w:val="24"/>
        </w:rPr>
        <w:t xml:space="preserve"> </w:t>
      </w:r>
      <w:proofErr w:type="spellStart"/>
      <w:r w:rsidRPr="003628FF">
        <w:rPr>
          <w:rFonts w:ascii="Times New Roman" w:eastAsia="楷体" w:hAnsi="Times New Roman" w:cs="Times New Roman"/>
          <w:b/>
          <w:sz w:val="24"/>
          <w:szCs w:val="24"/>
        </w:rPr>
        <w:t>hsa_circRNA_0000069</w:t>
      </w:r>
      <w:proofErr w:type="spellEnd"/>
      <w:r w:rsidRPr="003628FF">
        <w:rPr>
          <w:rFonts w:ascii="Times New Roman" w:eastAsia="楷体" w:hAnsi="Times New Roman" w:cs="Times New Roman"/>
          <w:b/>
          <w:sz w:val="24"/>
          <w:szCs w:val="24"/>
        </w:rPr>
        <w:t xml:space="preserve"> promotes the proliferation, migration and invasion of cervical cancer through miR-873-5p/TUSC3 axis</w:t>
      </w:r>
    </w:p>
    <w:p w:rsidR="00680D0B" w:rsidRDefault="00680D0B" w:rsidP="00680D0B">
      <w:pPr>
        <w:pStyle w:val="Teaser"/>
        <w:kinsoku w:val="0"/>
        <w:spacing w:line="480" w:lineRule="auto"/>
        <w:jc w:val="both"/>
        <w:rPr>
          <w:lang w:eastAsia="zh-CN"/>
        </w:rPr>
      </w:pPr>
    </w:p>
    <w:p w:rsidR="00680D0B" w:rsidRPr="003628FF" w:rsidRDefault="00680D0B" w:rsidP="00680D0B">
      <w:pPr>
        <w:widowControl/>
        <w:kinsoku w:val="0"/>
        <w:spacing w:before="120" w:line="360" w:lineRule="auto"/>
        <w:rPr>
          <w:rFonts w:ascii="Times New Roman" w:hAnsi="Times New Roman" w:cs="Times New Roman"/>
          <w:kern w:val="0"/>
          <w:sz w:val="24"/>
          <w:szCs w:val="24"/>
          <w:vertAlign w:val="superscript"/>
        </w:rPr>
      </w:pPr>
      <w:proofErr w:type="spellStart"/>
      <w:r w:rsidRPr="003628FF">
        <w:rPr>
          <w:rFonts w:ascii="Times New Roman" w:hAnsi="Times New Roman" w:hint="eastAsia"/>
          <w:sz w:val="24"/>
          <w:szCs w:val="24"/>
        </w:rPr>
        <w:t>Shuaisai</w:t>
      </w:r>
      <w:proofErr w:type="spellEnd"/>
      <w:r w:rsidRPr="003628FF">
        <w:rPr>
          <w:rFonts w:ascii="Times New Roman" w:hAnsi="Times New Roman"/>
          <w:sz w:val="24"/>
          <w:szCs w:val="24"/>
        </w:rPr>
        <w:t xml:space="preserve"> </w:t>
      </w:r>
      <w:r w:rsidRPr="003628FF">
        <w:rPr>
          <w:rFonts w:ascii="Times New Roman" w:hAnsi="Times New Roman" w:hint="eastAsia"/>
          <w:sz w:val="24"/>
          <w:szCs w:val="24"/>
        </w:rPr>
        <w:t xml:space="preserve">Zhang </w:t>
      </w:r>
      <w:r w:rsidRPr="003628FF">
        <w:rPr>
          <w:rFonts w:ascii="Times New Roman" w:eastAsia="Times New Roman" w:hAnsi="Times New Roman"/>
          <w:kern w:val="0"/>
          <w:sz w:val="24"/>
          <w:szCs w:val="24"/>
          <w:vertAlign w:val="superscript"/>
          <w:lang w:eastAsia="en-US"/>
        </w:rPr>
        <w:t>1</w:t>
      </w:r>
      <w:proofErr w:type="gramStart"/>
      <w:r w:rsidRPr="003628FF">
        <w:rPr>
          <w:rFonts w:ascii="Times New Roman" w:eastAsia="Times New Roman" w:hAnsi="Times New Roman"/>
          <w:kern w:val="0"/>
          <w:sz w:val="24"/>
          <w:szCs w:val="24"/>
          <w:vertAlign w:val="superscript"/>
        </w:rPr>
        <w:t>,</w:t>
      </w:r>
      <w:r w:rsidRPr="003628FF">
        <w:rPr>
          <w:rFonts w:ascii="Times New Roman" w:eastAsia="Times New Roman" w:hAnsi="Times New Roman"/>
          <w:kern w:val="0"/>
          <w:sz w:val="24"/>
          <w:szCs w:val="24"/>
          <w:vertAlign w:val="superscript"/>
          <w:lang w:eastAsia="en-US"/>
        </w:rPr>
        <w:t>†</w:t>
      </w:r>
      <w:proofErr w:type="gramEnd"/>
      <w:r w:rsidRPr="003628FF">
        <w:rPr>
          <w:rFonts w:ascii="Times New Roman" w:eastAsia="Times New Roman" w:hAnsi="Times New Roman"/>
          <w:kern w:val="0"/>
          <w:sz w:val="24"/>
          <w:szCs w:val="24"/>
        </w:rPr>
        <w:t xml:space="preserve">, </w:t>
      </w:r>
      <w:proofErr w:type="spellStart"/>
      <w:r w:rsidRPr="003628FF">
        <w:rPr>
          <w:rFonts w:ascii="Times New Roman" w:hAnsi="Times New Roman"/>
          <w:sz w:val="24"/>
          <w:szCs w:val="24"/>
        </w:rPr>
        <w:t>Chenzheng</w:t>
      </w:r>
      <w:proofErr w:type="spellEnd"/>
      <w:r w:rsidRPr="003628FF">
        <w:rPr>
          <w:rFonts w:ascii="Times New Roman" w:hAnsi="Times New Roman"/>
          <w:sz w:val="24"/>
          <w:szCs w:val="24"/>
        </w:rPr>
        <w:t xml:space="preserve"> Li</w:t>
      </w:r>
      <w:r w:rsidRPr="003628FF">
        <w:rPr>
          <w:rFonts w:ascii="Times New Roman" w:eastAsia="Times New Roman" w:hAnsi="Times New Roman"/>
          <w:kern w:val="0"/>
          <w:sz w:val="24"/>
          <w:szCs w:val="24"/>
          <w:vertAlign w:val="superscript"/>
          <w:lang w:eastAsia="en-US"/>
        </w:rPr>
        <w:t>2</w:t>
      </w:r>
      <w:r w:rsidRPr="003628FF">
        <w:rPr>
          <w:rFonts w:ascii="Times New Roman" w:eastAsia="Times New Roman" w:hAnsi="Times New Roman"/>
          <w:kern w:val="0"/>
          <w:sz w:val="24"/>
          <w:szCs w:val="24"/>
          <w:vertAlign w:val="superscript"/>
        </w:rPr>
        <w:t>,</w:t>
      </w:r>
      <w:r w:rsidRPr="003628FF">
        <w:rPr>
          <w:rFonts w:ascii="Times New Roman" w:eastAsia="Times New Roman" w:hAnsi="Times New Roman"/>
          <w:kern w:val="0"/>
          <w:sz w:val="24"/>
          <w:szCs w:val="24"/>
          <w:vertAlign w:val="superscript"/>
          <w:lang w:eastAsia="en-US"/>
        </w:rPr>
        <w:t>†</w:t>
      </w:r>
      <w:r w:rsidRPr="003628FF">
        <w:rPr>
          <w:rFonts w:ascii="Times New Roman" w:eastAsia="Times New Roman" w:hAnsi="Times New Roman"/>
          <w:kern w:val="0"/>
          <w:sz w:val="24"/>
          <w:szCs w:val="24"/>
        </w:rPr>
        <w:t xml:space="preserve">, </w:t>
      </w:r>
      <w:r w:rsidRPr="003628FF">
        <w:rPr>
          <w:rFonts w:ascii="Times New Roman" w:hAnsi="Times New Roman" w:hint="eastAsia"/>
          <w:sz w:val="24"/>
          <w:szCs w:val="24"/>
        </w:rPr>
        <w:t>Jin-</w:t>
      </w:r>
      <w:proofErr w:type="spellStart"/>
      <w:r w:rsidRPr="003628FF">
        <w:rPr>
          <w:rFonts w:ascii="Times New Roman" w:hAnsi="Times New Roman" w:hint="eastAsia"/>
          <w:sz w:val="24"/>
          <w:szCs w:val="24"/>
        </w:rPr>
        <w:t>xue</w:t>
      </w:r>
      <w:proofErr w:type="spellEnd"/>
      <w:r w:rsidRPr="003628FF">
        <w:rPr>
          <w:rFonts w:ascii="Times New Roman" w:hAnsi="Times New Roman" w:hint="eastAsia"/>
          <w:sz w:val="24"/>
          <w:szCs w:val="24"/>
        </w:rPr>
        <w:t xml:space="preserve"> Sun</w:t>
      </w:r>
      <w:r w:rsidRPr="003628FF">
        <w:rPr>
          <w:rFonts w:ascii="Times New Roman" w:eastAsia="Times New Roman" w:hAnsi="Times New Roman"/>
          <w:kern w:val="0"/>
          <w:sz w:val="24"/>
          <w:szCs w:val="24"/>
        </w:rPr>
        <w:t xml:space="preserve"> </w:t>
      </w:r>
      <w:r w:rsidRPr="003628FF">
        <w:rPr>
          <w:rFonts w:ascii="Times New Roman" w:eastAsia="Times New Roman" w:hAnsi="Times New Roman"/>
          <w:kern w:val="0"/>
          <w:sz w:val="24"/>
          <w:szCs w:val="24"/>
          <w:vertAlign w:val="superscript"/>
          <w:lang w:eastAsia="en-US"/>
        </w:rPr>
        <w:t>3</w:t>
      </w:r>
      <w:r w:rsidRPr="003628FF">
        <w:rPr>
          <w:rFonts w:ascii="Times New Roman" w:eastAsia="Times New Roman" w:hAnsi="Times New Roman"/>
          <w:kern w:val="0"/>
          <w:sz w:val="24"/>
          <w:szCs w:val="24"/>
          <w:vertAlign w:val="superscript"/>
        </w:rPr>
        <w:t>,</w:t>
      </w:r>
      <w:r w:rsidRPr="003628FF">
        <w:rPr>
          <w:rFonts w:ascii="Times New Roman" w:eastAsia="Times New Roman" w:hAnsi="Times New Roman"/>
          <w:kern w:val="0"/>
          <w:sz w:val="24"/>
          <w:szCs w:val="24"/>
          <w:vertAlign w:val="superscript"/>
          <w:lang w:eastAsia="en-US"/>
        </w:rPr>
        <w:t>†</w:t>
      </w:r>
      <w:r w:rsidRPr="003628FF">
        <w:rPr>
          <w:rFonts w:ascii="Times New Roman" w:eastAsia="Times New Roman" w:hAnsi="Times New Roman"/>
          <w:kern w:val="0"/>
          <w:sz w:val="24"/>
          <w:szCs w:val="24"/>
        </w:rPr>
        <w:t>, Na An</w:t>
      </w:r>
      <w:r w:rsidRPr="003628FF">
        <w:rPr>
          <w:rFonts w:ascii="Times New Roman" w:eastAsia="Times New Roman" w:hAnsi="Times New Roman"/>
          <w:kern w:val="0"/>
          <w:sz w:val="24"/>
          <w:szCs w:val="24"/>
          <w:vertAlign w:val="superscript"/>
          <w:lang w:eastAsia="en-US"/>
        </w:rPr>
        <w:t xml:space="preserve"> </w:t>
      </w:r>
      <w:r w:rsidRPr="003628FF"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>4</w:t>
      </w:r>
      <w:r w:rsidRPr="003628FF">
        <w:rPr>
          <w:rFonts w:ascii="Times New Roman" w:eastAsia="Times New Roman" w:hAnsi="Times New Roman"/>
          <w:kern w:val="0"/>
          <w:sz w:val="24"/>
          <w:szCs w:val="24"/>
          <w:vertAlign w:val="superscript"/>
        </w:rPr>
        <w:t>,</w:t>
      </w:r>
      <w:r w:rsidRPr="003628FF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*</w:t>
      </w:r>
      <w:r w:rsidRPr="003628FF">
        <w:rPr>
          <w:rFonts w:ascii="Times New Roman" w:eastAsia="Times New Roman" w:hAnsi="Times New Roman"/>
          <w:kern w:val="0"/>
          <w:sz w:val="24"/>
          <w:szCs w:val="24"/>
        </w:rPr>
        <w:t xml:space="preserve">, </w:t>
      </w:r>
      <w:proofErr w:type="spellStart"/>
      <w:r w:rsidRPr="003628FF">
        <w:rPr>
          <w:rFonts w:ascii="Times New Roman" w:hAnsi="Times New Roman" w:hint="eastAsia"/>
          <w:sz w:val="24"/>
          <w:szCs w:val="24"/>
        </w:rPr>
        <w:t>Qinghua</w:t>
      </w:r>
      <w:proofErr w:type="spellEnd"/>
      <w:r w:rsidRPr="003628FF">
        <w:rPr>
          <w:rFonts w:ascii="Times New Roman" w:hAnsi="Times New Roman"/>
          <w:sz w:val="24"/>
          <w:szCs w:val="24"/>
        </w:rPr>
        <w:t xml:space="preserve"> </w:t>
      </w:r>
      <w:r w:rsidRPr="003628FF">
        <w:rPr>
          <w:rFonts w:ascii="Times New Roman" w:hAnsi="Times New Roman" w:hint="eastAsia"/>
          <w:sz w:val="24"/>
          <w:szCs w:val="24"/>
        </w:rPr>
        <w:t>Xi</w:t>
      </w:r>
      <w:r w:rsidRPr="003628FF">
        <w:rPr>
          <w:rFonts w:ascii="Times New Roman" w:eastAsia="Times New Roman" w:hAnsi="Times New Roman"/>
          <w:kern w:val="0"/>
          <w:sz w:val="24"/>
          <w:szCs w:val="24"/>
        </w:rPr>
        <w:t xml:space="preserve"> </w:t>
      </w:r>
      <w:r w:rsidRPr="003628FF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5</w:t>
      </w:r>
      <w:r w:rsidRPr="003628FF">
        <w:rPr>
          <w:rFonts w:ascii="Times New Roman" w:eastAsia="Times New Roman" w:hAnsi="Times New Roman"/>
          <w:kern w:val="0"/>
          <w:sz w:val="24"/>
          <w:szCs w:val="24"/>
          <w:vertAlign w:val="superscript"/>
        </w:rPr>
        <w:t>,</w:t>
      </w:r>
      <w:r w:rsidRPr="003628FF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*</w:t>
      </w:r>
    </w:p>
    <w:p w:rsidR="00680D0B" w:rsidRPr="003628FF" w:rsidRDefault="00680D0B" w:rsidP="00680D0B">
      <w:pPr>
        <w:widowControl/>
        <w:kinsoku w:val="0"/>
        <w:spacing w:line="360" w:lineRule="auto"/>
        <w:rPr>
          <w:rFonts w:ascii="Times New Roman" w:eastAsia="Times New Roman" w:hAnsi="Times New Roman"/>
          <w:kern w:val="0"/>
          <w:sz w:val="24"/>
          <w:szCs w:val="24"/>
          <w:lang w:eastAsia="en-US"/>
        </w:rPr>
      </w:pPr>
      <w:r w:rsidRPr="003628FF">
        <w:rPr>
          <w:rFonts w:ascii="Times New Roman" w:eastAsia="Times New Roman" w:hAnsi="Times New Roman"/>
          <w:kern w:val="0"/>
          <w:sz w:val="24"/>
          <w:szCs w:val="24"/>
          <w:vertAlign w:val="superscript"/>
          <w:lang w:eastAsia="en-US"/>
        </w:rPr>
        <w:t>1</w:t>
      </w:r>
      <w:r w:rsidRPr="003628FF">
        <w:rPr>
          <w:rFonts w:ascii="Times New Roman" w:hAnsi="Times New Roman"/>
          <w:sz w:val="24"/>
          <w:szCs w:val="24"/>
        </w:rPr>
        <w:t>Department of Gynecology, Nantong maternal and Child Health Hospital Affiliated to Nantong University</w:t>
      </w:r>
      <w:r w:rsidRPr="003628FF">
        <w:rPr>
          <w:rFonts w:ascii="Times New Roman" w:hAnsi="Times New Roman" w:hint="eastAsia"/>
          <w:sz w:val="24"/>
          <w:szCs w:val="24"/>
        </w:rPr>
        <w:t>,</w:t>
      </w:r>
      <w:r w:rsidRPr="003628FF">
        <w:rPr>
          <w:rFonts w:ascii="Times New Roman" w:hAnsi="Times New Roman"/>
          <w:sz w:val="24"/>
          <w:szCs w:val="24"/>
        </w:rPr>
        <w:t xml:space="preserve"> Nantong </w:t>
      </w:r>
      <w:r w:rsidRPr="003628FF">
        <w:rPr>
          <w:rFonts w:ascii="Times New Roman" w:hAnsi="Times New Roman" w:hint="eastAsia"/>
          <w:sz w:val="24"/>
          <w:szCs w:val="24"/>
        </w:rPr>
        <w:t>226018</w:t>
      </w:r>
      <w:r w:rsidRPr="003628FF">
        <w:rPr>
          <w:rFonts w:ascii="Times New Roman" w:hAnsi="Times New Roman"/>
          <w:sz w:val="24"/>
          <w:szCs w:val="24"/>
        </w:rPr>
        <w:t>, Jiangsu</w:t>
      </w:r>
      <w:r w:rsidRPr="003628FF">
        <w:rPr>
          <w:rFonts w:ascii="Times New Roman" w:eastAsia="Times New Roman" w:hAnsi="Times New Roman"/>
          <w:kern w:val="0"/>
          <w:sz w:val="24"/>
          <w:szCs w:val="24"/>
          <w:lang w:eastAsia="en-US"/>
        </w:rPr>
        <w:t>, China.</w:t>
      </w:r>
    </w:p>
    <w:p w:rsidR="00680D0B" w:rsidRPr="003628FF" w:rsidRDefault="00680D0B" w:rsidP="00680D0B">
      <w:pPr>
        <w:widowControl/>
        <w:kinsoku w:val="0"/>
        <w:spacing w:line="360" w:lineRule="auto"/>
        <w:rPr>
          <w:rFonts w:ascii="Times New Roman" w:hAnsi="Times New Roman"/>
          <w:sz w:val="24"/>
          <w:szCs w:val="24"/>
        </w:rPr>
      </w:pPr>
      <w:r w:rsidRPr="003628FF">
        <w:rPr>
          <w:rFonts w:ascii="Times New Roman" w:eastAsia="Times New Roman" w:hAnsi="Times New Roman"/>
          <w:kern w:val="0"/>
          <w:sz w:val="24"/>
          <w:szCs w:val="24"/>
          <w:vertAlign w:val="superscript"/>
          <w:lang w:eastAsia="en-US"/>
        </w:rPr>
        <w:t>2</w:t>
      </w:r>
      <w:r w:rsidRPr="003628FF">
        <w:rPr>
          <w:rFonts w:ascii="Times New Roman" w:hAnsi="Times New Roman"/>
          <w:sz w:val="24"/>
          <w:szCs w:val="24"/>
        </w:rPr>
        <w:t xml:space="preserve">First Hospital of </w:t>
      </w:r>
      <w:proofErr w:type="spellStart"/>
      <w:r w:rsidRPr="003628FF">
        <w:rPr>
          <w:rFonts w:ascii="Times New Roman" w:hAnsi="Times New Roman"/>
          <w:sz w:val="24"/>
          <w:szCs w:val="24"/>
        </w:rPr>
        <w:t>Hebei</w:t>
      </w:r>
      <w:proofErr w:type="spellEnd"/>
      <w:r w:rsidRPr="003628FF">
        <w:rPr>
          <w:rFonts w:ascii="Times New Roman" w:hAnsi="Times New Roman"/>
          <w:sz w:val="24"/>
          <w:szCs w:val="24"/>
        </w:rPr>
        <w:t xml:space="preserve"> Medical University, </w:t>
      </w:r>
      <w:proofErr w:type="spellStart"/>
      <w:r w:rsidRPr="003628FF">
        <w:rPr>
          <w:rFonts w:ascii="Times New Roman" w:hAnsi="Times New Roman"/>
          <w:sz w:val="24"/>
          <w:szCs w:val="24"/>
        </w:rPr>
        <w:t>Hebei</w:t>
      </w:r>
      <w:proofErr w:type="spellEnd"/>
      <w:r w:rsidRPr="003628FF">
        <w:rPr>
          <w:rFonts w:ascii="Times New Roman" w:hAnsi="Times New Roman"/>
          <w:sz w:val="24"/>
          <w:szCs w:val="24"/>
        </w:rPr>
        <w:t xml:space="preserve"> Medical University, No. 89 </w:t>
      </w:r>
      <w:proofErr w:type="spellStart"/>
      <w:r w:rsidRPr="003628FF">
        <w:rPr>
          <w:rFonts w:ascii="Times New Roman" w:hAnsi="Times New Roman"/>
          <w:sz w:val="24"/>
          <w:szCs w:val="24"/>
        </w:rPr>
        <w:t>Donggang</w:t>
      </w:r>
      <w:proofErr w:type="spellEnd"/>
      <w:r w:rsidRPr="003628FF">
        <w:rPr>
          <w:rFonts w:ascii="Times New Roman" w:hAnsi="Times New Roman"/>
          <w:sz w:val="24"/>
          <w:szCs w:val="24"/>
        </w:rPr>
        <w:t xml:space="preserve"> Road, Shijiazhuang 050032, </w:t>
      </w:r>
      <w:proofErr w:type="spellStart"/>
      <w:r w:rsidRPr="003628FF">
        <w:rPr>
          <w:rFonts w:ascii="Times New Roman" w:hAnsi="Times New Roman"/>
          <w:sz w:val="24"/>
          <w:szCs w:val="24"/>
        </w:rPr>
        <w:t>Hebei</w:t>
      </w:r>
      <w:proofErr w:type="spellEnd"/>
      <w:r w:rsidRPr="003628FF">
        <w:rPr>
          <w:rFonts w:ascii="Times New Roman" w:hAnsi="Times New Roman"/>
          <w:sz w:val="24"/>
          <w:szCs w:val="24"/>
        </w:rPr>
        <w:t>, China.</w:t>
      </w:r>
    </w:p>
    <w:p w:rsidR="00680D0B" w:rsidRPr="003628FF" w:rsidRDefault="00680D0B" w:rsidP="00680D0B">
      <w:pPr>
        <w:spacing w:line="360" w:lineRule="auto"/>
        <w:rPr>
          <w:rFonts w:ascii="Times New Roman" w:hAnsi="Times New Roman"/>
          <w:sz w:val="24"/>
          <w:szCs w:val="24"/>
        </w:rPr>
      </w:pPr>
      <w:r w:rsidRPr="003628FF">
        <w:rPr>
          <w:rFonts w:ascii="Times New Roman" w:eastAsia="Times New Roman" w:hAnsi="Times New Roman"/>
          <w:kern w:val="0"/>
          <w:sz w:val="24"/>
          <w:szCs w:val="24"/>
          <w:vertAlign w:val="superscript"/>
          <w:lang w:eastAsia="en-US"/>
        </w:rPr>
        <w:t>3</w:t>
      </w:r>
      <w:r w:rsidRPr="003628FF">
        <w:rPr>
          <w:rFonts w:ascii="Times New Roman" w:hAnsi="Times New Roman" w:hint="eastAsia"/>
          <w:sz w:val="24"/>
          <w:szCs w:val="24"/>
        </w:rPr>
        <w:t>Clinical Laboratory Shandong Provincial Third Hospital, Jinan</w:t>
      </w:r>
      <w:r w:rsidRPr="003628FF">
        <w:rPr>
          <w:rFonts w:ascii="Times New Roman" w:hAnsi="Times New Roman"/>
          <w:sz w:val="24"/>
          <w:szCs w:val="24"/>
        </w:rPr>
        <w:t xml:space="preserve"> 250031</w:t>
      </w:r>
      <w:r w:rsidRPr="003628FF">
        <w:rPr>
          <w:rFonts w:ascii="Times New Roman" w:hAnsi="Times New Roman" w:hint="eastAsia"/>
          <w:sz w:val="24"/>
          <w:szCs w:val="24"/>
        </w:rPr>
        <w:t>, Shandong</w:t>
      </w:r>
      <w:r w:rsidRPr="003628FF">
        <w:rPr>
          <w:rFonts w:ascii="Times New Roman" w:hAnsi="Times New Roman"/>
          <w:sz w:val="24"/>
          <w:szCs w:val="24"/>
        </w:rPr>
        <w:t>, China.</w:t>
      </w:r>
    </w:p>
    <w:p w:rsidR="00680D0B" w:rsidRPr="003628FF" w:rsidRDefault="00680D0B" w:rsidP="00680D0B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US"/>
        </w:rPr>
      </w:pPr>
      <w:r w:rsidRPr="003628FF">
        <w:rPr>
          <w:rFonts w:ascii="Times New Roman" w:eastAsia="Times New Roman" w:hAnsi="Times New Roman"/>
          <w:kern w:val="0"/>
          <w:sz w:val="24"/>
          <w:szCs w:val="24"/>
          <w:vertAlign w:val="superscript"/>
          <w:lang w:eastAsia="en-US"/>
        </w:rPr>
        <w:t>4</w:t>
      </w:r>
      <w:r w:rsidRPr="003628FF">
        <w:rPr>
          <w:rFonts w:ascii="Times New Roman" w:hAnsi="Times New Roman"/>
          <w:sz w:val="24"/>
          <w:szCs w:val="24"/>
        </w:rPr>
        <w:t xml:space="preserve">Department of Gynecology, </w:t>
      </w:r>
      <w:proofErr w:type="spellStart"/>
      <w:r w:rsidRPr="003628FF">
        <w:rPr>
          <w:rFonts w:ascii="Times New Roman" w:hAnsi="Times New Roman"/>
          <w:sz w:val="24"/>
          <w:szCs w:val="24"/>
        </w:rPr>
        <w:t>Shengli</w:t>
      </w:r>
      <w:proofErr w:type="spellEnd"/>
      <w:r w:rsidRPr="003628FF">
        <w:rPr>
          <w:rFonts w:ascii="Times New Roman" w:hAnsi="Times New Roman"/>
          <w:sz w:val="24"/>
          <w:szCs w:val="24"/>
        </w:rPr>
        <w:t xml:space="preserve"> Oilfield Central Hospital, No. 31, Jinan Road, </w:t>
      </w:r>
      <w:proofErr w:type="spellStart"/>
      <w:r w:rsidRPr="003628FF">
        <w:rPr>
          <w:rFonts w:ascii="Times New Roman" w:hAnsi="Times New Roman"/>
          <w:sz w:val="24"/>
          <w:szCs w:val="24"/>
        </w:rPr>
        <w:t>Dongying</w:t>
      </w:r>
      <w:proofErr w:type="spellEnd"/>
      <w:r w:rsidRPr="003628FF">
        <w:rPr>
          <w:rFonts w:ascii="Times New Roman" w:hAnsi="Times New Roman"/>
          <w:sz w:val="24"/>
          <w:szCs w:val="24"/>
        </w:rPr>
        <w:t xml:space="preserve"> 257034, Shandong, China.</w:t>
      </w:r>
    </w:p>
    <w:p w:rsidR="00680D0B" w:rsidRPr="003628FF" w:rsidRDefault="00680D0B" w:rsidP="00680D0B">
      <w:pPr>
        <w:widowControl/>
        <w:kinsoku w:val="0"/>
        <w:spacing w:line="360" w:lineRule="auto"/>
        <w:rPr>
          <w:rFonts w:ascii="Times New Roman" w:eastAsia="Times New Roman" w:hAnsi="Times New Roman"/>
          <w:kern w:val="0"/>
          <w:sz w:val="24"/>
          <w:szCs w:val="24"/>
          <w:lang w:eastAsia="en-US"/>
        </w:rPr>
      </w:pPr>
      <w:proofErr w:type="gramStart"/>
      <w:r w:rsidRPr="003628FF">
        <w:rPr>
          <w:rFonts w:ascii="Times New Roman" w:eastAsia="Times New Roman" w:hAnsi="Times New Roman"/>
          <w:kern w:val="0"/>
          <w:sz w:val="24"/>
          <w:szCs w:val="24"/>
          <w:vertAlign w:val="superscript"/>
          <w:lang w:eastAsia="en-US"/>
        </w:rPr>
        <w:t>5</w:t>
      </w:r>
      <w:r w:rsidRPr="003628FF">
        <w:rPr>
          <w:rFonts w:ascii="Times New Roman" w:hAnsi="Times New Roman"/>
          <w:sz w:val="24"/>
          <w:szCs w:val="24"/>
        </w:rPr>
        <w:t xml:space="preserve">Department of Gynecology, </w:t>
      </w:r>
      <w:r w:rsidRPr="003628FF">
        <w:rPr>
          <w:rFonts w:ascii="Times New Roman" w:hAnsi="Times New Roman" w:hint="eastAsia"/>
          <w:sz w:val="24"/>
          <w:szCs w:val="24"/>
        </w:rPr>
        <w:t>Affiliated Hospital of Nantong University</w:t>
      </w:r>
      <w:r w:rsidRPr="003628FF">
        <w:rPr>
          <w:rFonts w:ascii="Times New Roman" w:hAnsi="Times New Roman"/>
          <w:sz w:val="24"/>
          <w:szCs w:val="24"/>
        </w:rPr>
        <w:t xml:space="preserve">, Nantong </w:t>
      </w:r>
      <w:r w:rsidRPr="003628FF">
        <w:rPr>
          <w:rFonts w:ascii="Times New Roman" w:eastAsia="仿宋" w:hAnsi="Times New Roman" w:cs="Times New Roman"/>
          <w:sz w:val="24"/>
          <w:szCs w:val="24"/>
        </w:rPr>
        <w:t>226001</w:t>
      </w:r>
      <w:r w:rsidRPr="003628FF">
        <w:rPr>
          <w:rFonts w:ascii="Times New Roman" w:hAnsi="Times New Roman"/>
          <w:sz w:val="24"/>
          <w:szCs w:val="24"/>
        </w:rPr>
        <w:t>, Jiangsu</w:t>
      </w:r>
      <w:r w:rsidRPr="003628FF">
        <w:rPr>
          <w:rFonts w:ascii="Times New Roman" w:eastAsia="Times New Roman" w:hAnsi="Times New Roman"/>
          <w:kern w:val="0"/>
          <w:sz w:val="24"/>
          <w:szCs w:val="24"/>
          <w:lang w:eastAsia="en-US"/>
        </w:rPr>
        <w:t>, China.</w:t>
      </w:r>
      <w:proofErr w:type="gramEnd"/>
    </w:p>
    <w:p w:rsidR="00680D0B" w:rsidRPr="003628FF" w:rsidRDefault="00680D0B" w:rsidP="00680D0B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US"/>
        </w:rPr>
      </w:pPr>
    </w:p>
    <w:p w:rsidR="00680D0B" w:rsidRPr="003628FF" w:rsidRDefault="00680D0B" w:rsidP="00680D0B">
      <w:pPr>
        <w:widowControl/>
        <w:kinsoku w:val="0"/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3628F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US"/>
        </w:rPr>
        <w:t>†</w:t>
      </w:r>
      <w:r w:rsidRPr="003628FF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These authors contributed equally to this work.</w:t>
      </w:r>
    </w:p>
    <w:p w:rsidR="00680D0B" w:rsidRDefault="00680D0B" w:rsidP="00680D0B">
      <w:pPr>
        <w:widowControl/>
        <w:spacing w:line="360" w:lineRule="auto"/>
        <w:rPr>
          <w:rFonts w:ascii="Times New Roman" w:hAnsi="Times New Roman" w:cs="Times New Roman"/>
          <w:kern w:val="0"/>
          <w:sz w:val="24"/>
          <w:szCs w:val="24"/>
          <w:vertAlign w:val="superscript"/>
        </w:rPr>
      </w:pPr>
    </w:p>
    <w:p w:rsidR="00680D0B" w:rsidRPr="003628FF" w:rsidRDefault="00680D0B" w:rsidP="00680D0B">
      <w:pPr>
        <w:widowControl/>
        <w:spacing w:line="360" w:lineRule="auto"/>
        <w:rPr>
          <w:rFonts w:ascii="Times New Roman" w:eastAsia="Arial Unicode MS" w:hAnsi="Times New Roman" w:cs="Times New Roman"/>
          <w:kern w:val="0"/>
          <w:sz w:val="24"/>
          <w:szCs w:val="24"/>
          <w:lang w:val="en-GB" w:eastAsia="en-US"/>
        </w:rPr>
      </w:pPr>
      <w:r w:rsidRPr="003628FF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*</w:t>
      </w:r>
      <w:r w:rsidRPr="003628FF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To whom correspondence should be addressed: </w:t>
      </w:r>
    </w:p>
    <w:p w:rsidR="00680D0B" w:rsidRPr="003628FF" w:rsidRDefault="00680D0B" w:rsidP="00680D0B">
      <w:pPr>
        <w:spacing w:line="360" w:lineRule="auto"/>
        <w:rPr>
          <w:rFonts w:ascii="Times New Roman" w:eastAsia="Times New Roman" w:hAnsi="Times New Roman"/>
          <w:kern w:val="0"/>
          <w:sz w:val="24"/>
          <w:szCs w:val="24"/>
        </w:rPr>
      </w:pPr>
      <w:r w:rsidRPr="003628FF">
        <w:rPr>
          <w:rFonts w:ascii="Times New Roman" w:eastAsia="Times New Roman" w:hAnsi="Times New Roman"/>
          <w:kern w:val="0"/>
          <w:sz w:val="24"/>
          <w:szCs w:val="24"/>
        </w:rPr>
        <w:t>Na An</w:t>
      </w:r>
    </w:p>
    <w:p w:rsidR="00680D0B" w:rsidRPr="003628FF" w:rsidRDefault="00680D0B" w:rsidP="00680D0B">
      <w:pPr>
        <w:widowControl/>
        <w:spacing w:line="360" w:lineRule="auto"/>
        <w:rPr>
          <w:rFonts w:ascii="仿宋" w:eastAsia="仿宋" w:hAnsi="仿宋"/>
          <w:sz w:val="24"/>
          <w:szCs w:val="24"/>
        </w:rPr>
      </w:pPr>
      <w:r w:rsidRPr="003628FF">
        <w:rPr>
          <w:rFonts w:ascii="Times New Roman" w:eastAsia="Times New Roman" w:hAnsi="Times New Roman"/>
          <w:kern w:val="0"/>
          <w:sz w:val="24"/>
          <w:szCs w:val="24"/>
          <w:lang w:eastAsia="en-US"/>
        </w:rPr>
        <w:t xml:space="preserve">E-mail: </w:t>
      </w:r>
      <w:hyperlink r:id="rId6" w:history="1">
        <w:r w:rsidRPr="003628FF">
          <w:rPr>
            <w:rFonts w:ascii="Times New Roman" w:eastAsia="Times New Roman" w:hAnsi="Times New Roman" w:cs="Times New Roman" w:hint="eastAsia"/>
            <w:kern w:val="0"/>
            <w:sz w:val="24"/>
            <w:szCs w:val="24"/>
            <w:lang w:eastAsia="en-US"/>
          </w:rPr>
          <w:t>yunnanpuer1@163.com</w:t>
        </w:r>
      </w:hyperlink>
    </w:p>
    <w:p w:rsidR="00680D0B" w:rsidRDefault="00680D0B" w:rsidP="00680D0B">
      <w:pPr>
        <w:widowControl/>
        <w:spacing w:line="360" w:lineRule="auto"/>
        <w:rPr>
          <w:rFonts w:ascii="Times New Roman" w:hAnsi="Times New Roman"/>
          <w:sz w:val="24"/>
          <w:szCs w:val="24"/>
        </w:rPr>
      </w:pPr>
    </w:p>
    <w:p w:rsidR="00680D0B" w:rsidRPr="003628FF" w:rsidRDefault="00680D0B" w:rsidP="00680D0B">
      <w:pPr>
        <w:widowControl/>
        <w:spacing w:line="360" w:lineRule="auto"/>
        <w:rPr>
          <w:rFonts w:ascii="Times New Roman" w:hAnsi="Times New Roman"/>
          <w:sz w:val="24"/>
          <w:szCs w:val="24"/>
        </w:rPr>
      </w:pPr>
      <w:bookmarkStart w:id="1" w:name="_Hlk24184294"/>
      <w:proofErr w:type="spellStart"/>
      <w:r w:rsidRPr="003628FF">
        <w:rPr>
          <w:rFonts w:ascii="Times New Roman" w:hAnsi="Times New Roman" w:hint="eastAsia"/>
          <w:sz w:val="24"/>
          <w:szCs w:val="24"/>
        </w:rPr>
        <w:t>Qinghua</w:t>
      </w:r>
      <w:proofErr w:type="spellEnd"/>
      <w:r w:rsidRPr="003628FF">
        <w:rPr>
          <w:rFonts w:ascii="Times New Roman" w:hAnsi="Times New Roman"/>
          <w:sz w:val="24"/>
          <w:szCs w:val="24"/>
        </w:rPr>
        <w:t xml:space="preserve"> </w:t>
      </w:r>
      <w:r w:rsidRPr="003628FF">
        <w:rPr>
          <w:rFonts w:ascii="Times New Roman" w:hAnsi="Times New Roman" w:hint="eastAsia"/>
          <w:sz w:val="24"/>
          <w:szCs w:val="24"/>
        </w:rPr>
        <w:t>Xi</w:t>
      </w:r>
    </w:p>
    <w:p w:rsidR="00680D0B" w:rsidRPr="003628FF" w:rsidRDefault="00680D0B" w:rsidP="00680D0B">
      <w:pPr>
        <w:widowControl/>
        <w:spacing w:line="360" w:lineRule="auto"/>
        <w:rPr>
          <w:rFonts w:ascii="Times New Roman" w:eastAsia="Times New Roman" w:hAnsi="Times New Roman"/>
          <w:kern w:val="0"/>
          <w:sz w:val="24"/>
          <w:szCs w:val="24"/>
          <w:lang w:eastAsia="en-US"/>
        </w:rPr>
      </w:pPr>
      <w:r w:rsidRPr="003628FF">
        <w:rPr>
          <w:rFonts w:ascii="Times New Roman" w:eastAsia="Times New Roman" w:hAnsi="Times New Roman"/>
          <w:kern w:val="0"/>
          <w:sz w:val="24"/>
          <w:szCs w:val="24"/>
          <w:lang w:eastAsia="en-US"/>
        </w:rPr>
        <w:t>E-mail:</w:t>
      </w:r>
      <w:hyperlink r:id="rId7" w:history="1">
        <w:r w:rsidRPr="003628FF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:lang w:eastAsia="en-US"/>
          </w:rPr>
          <w:t xml:space="preserve"> shuiqingqin@yeah.net</w:t>
        </w:r>
      </w:hyperlink>
    </w:p>
    <w:bookmarkEnd w:id="1"/>
    <w:p w:rsidR="00680D0B" w:rsidRDefault="00680D0B" w:rsidP="00680D0B">
      <w:pPr>
        <w:tabs>
          <w:tab w:val="left" w:pos="360"/>
          <w:tab w:val="left" w:pos="525"/>
        </w:tabs>
        <w:rPr>
          <w:sz w:val="32"/>
        </w:rPr>
      </w:pPr>
      <w:r>
        <w:rPr>
          <w:sz w:val="32"/>
        </w:rPr>
        <w:br w:type="page"/>
      </w:r>
    </w:p>
    <w:p w:rsidR="00680D0B" w:rsidRDefault="00680D0B" w:rsidP="00680D0B">
      <w:pPr>
        <w:tabs>
          <w:tab w:val="left" w:pos="360"/>
          <w:tab w:val="left" w:pos="525"/>
        </w:tabs>
        <w:rPr>
          <w:sz w:val="32"/>
        </w:rPr>
      </w:pPr>
    </w:p>
    <w:p w:rsidR="00FE29BE" w:rsidRDefault="00FE29BE" w:rsidP="00680D0B">
      <w:pPr>
        <w:widowControl/>
        <w:jc w:val="left"/>
        <w:rPr>
          <w:sz w:val="32"/>
        </w:rPr>
      </w:pPr>
      <w:r>
        <w:rPr>
          <w:noProof/>
          <w:sz w:val="32"/>
          <w:lang w:eastAsia="en-US"/>
        </w:rPr>
        <w:drawing>
          <wp:inline distT="0" distB="0" distL="0" distR="0">
            <wp:extent cx="1895475" cy="197993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590" cy="19946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5156" w:rsidRPr="00143001" w:rsidRDefault="007F003B" w:rsidP="00043F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24"/>
          <w:sz w:val="24"/>
          <w:szCs w:val="24"/>
          <w:lang w:eastAsia="en-US"/>
        </w:rPr>
        <w:t>Additional file 1:</w:t>
      </w:r>
      <w:r w:rsidR="00680D0B" w:rsidRPr="00B41130">
        <w:rPr>
          <w:rFonts w:ascii="Times New Roman" w:eastAsia="Times New Roman" w:hAnsi="Times New Roman" w:cs="Times New Roman"/>
          <w:b/>
          <w:color w:val="000000" w:themeColor="text1"/>
          <w:kern w:val="24"/>
          <w:sz w:val="24"/>
          <w:szCs w:val="24"/>
          <w:lang w:eastAsia="en-US"/>
        </w:rPr>
        <w:t xml:space="preserve"> Fig. 1</w:t>
      </w:r>
      <w:r w:rsidR="00B41130" w:rsidRPr="00B41130">
        <w:rPr>
          <w:rFonts w:ascii="Times New Roman" w:eastAsia="Times New Roman" w:hAnsi="Times New Roman" w:cs="Times New Roman"/>
          <w:b/>
          <w:color w:val="000000" w:themeColor="text1"/>
          <w:kern w:val="24"/>
          <w:sz w:val="24"/>
          <w:szCs w:val="24"/>
          <w:lang w:eastAsia="en-US"/>
        </w:rPr>
        <w:t xml:space="preserve">. </w:t>
      </w:r>
      <w:proofErr w:type="gramStart"/>
      <w:r w:rsidR="004E5156" w:rsidRPr="004E5156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en-US"/>
        </w:rPr>
        <w:t xml:space="preserve">Effect of </w:t>
      </w:r>
      <w:r w:rsidR="004E5156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en-US"/>
        </w:rPr>
        <w:t>TUSC3</w:t>
      </w:r>
      <w:r w:rsidR="004E5156" w:rsidRPr="004E5156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en-US"/>
        </w:rPr>
        <w:t xml:space="preserve"> overexpression in </w:t>
      </w:r>
      <w:proofErr w:type="spellStart"/>
      <w:r w:rsidR="004E5156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en-US"/>
        </w:rPr>
        <w:t>SiHa</w:t>
      </w:r>
      <w:proofErr w:type="spellEnd"/>
      <w:r w:rsidR="004E5156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en-US"/>
        </w:rPr>
        <w:t xml:space="preserve"> and Hela</w:t>
      </w:r>
      <w:r w:rsidR="004E5156" w:rsidRPr="004E5156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en-US"/>
        </w:rPr>
        <w:t xml:space="preserve"> cells.</w:t>
      </w:r>
      <w:proofErr w:type="gramEnd"/>
      <w:r w:rsidR="004E5156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en-US"/>
        </w:rPr>
        <w:t xml:space="preserve"> </w:t>
      </w:r>
      <w:r w:rsidR="004E5156" w:rsidRPr="004E5156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en-US"/>
        </w:rPr>
        <w:t xml:space="preserve">Western blots analysis of </w:t>
      </w:r>
      <w:proofErr w:type="spellStart"/>
      <w:r w:rsidR="004E5156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en-US"/>
        </w:rPr>
        <w:t>SiHa</w:t>
      </w:r>
      <w:proofErr w:type="spellEnd"/>
      <w:r w:rsidR="004E5156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en-US"/>
        </w:rPr>
        <w:t xml:space="preserve"> and Hela</w:t>
      </w:r>
      <w:r w:rsidR="004E5156" w:rsidRPr="004E5156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en-US"/>
        </w:rPr>
        <w:t xml:space="preserve"> cells transiently transfected with vector or </w:t>
      </w:r>
      <w:bookmarkStart w:id="2" w:name="_Hlk14184124"/>
      <w:r w:rsidR="004E5156" w:rsidRPr="004E5156">
        <w:rPr>
          <w:rFonts w:ascii="Times New Roman" w:hAnsi="Times New Roman" w:cs="Times New Roman"/>
          <w:color w:val="000000"/>
          <w:sz w:val="24"/>
          <w:szCs w:val="24"/>
        </w:rPr>
        <w:t>pcDNA3.1-TUSC3</w:t>
      </w:r>
      <w:bookmarkEnd w:id="2"/>
      <w:r w:rsidR="004E5156" w:rsidRPr="0014300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en-US"/>
        </w:rPr>
        <w:t xml:space="preserve">. </w:t>
      </w:r>
    </w:p>
    <w:p w:rsidR="00FE29BE" w:rsidRPr="004E5156" w:rsidRDefault="00FE29BE" w:rsidP="00FE29BE">
      <w:pPr>
        <w:tabs>
          <w:tab w:val="left" w:pos="525"/>
        </w:tabs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en-US"/>
        </w:rPr>
      </w:pPr>
    </w:p>
    <w:p w:rsidR="00FE29BE" w:rsidRDefault="00FE29BE">
      <w:pPr>
        <w:widowControl/>
        <w:jc w:val="left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br w:type="page"/>
      </w:r>
    </w:p>
    <w:p w:rsidR="00FE29BE" w:rsidRDefault="00FE29BE" w:rsidP="00FE29BE">
      <w:pPr>
        <w:tabs>
          <w:tab w:val="left" w:pos="3525"/>
        </w:tabs>
        <w:rPr>
          <w:sz w:val="32"/>
        </w:rPr>
      </w:pPr>
      <w:r>
        <w:rPr>
          <w:noProof/>
          <w:sz w:val="32"/>
          <w:lang w:eastAsia="en-US"/>
        </w:rPr>
        <w:lastRenderedPageBreak/>
        <w:drawing>
          <wp:inline distT="0" distB="0" distL="0" distR="0">
            <wp:extent cx="5566410" cy="301752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410" cy="301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1130" w:rsidRPr="003628FF" w:rsidRDefault="007F003B" w:rsidP="00043F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24"/>
          <w:sz w:val="24"/>
          <w:szCs w:val="24"/>
          <w:lang w:eastAsia="en-US"/>
        </w:rPr>
        <w:t>Additional file 1:</w:t>
      </w:r>
      <w:r w:rsidRPr="00B41130">
        <w:rPr>
          <w:rFonts w:ascii="Times New Roman" w:eastAsia="Times New Roman" w:hAnsi="Times New Roman" w:cs="Times New Roman"/>
          <w:b/>
          <w:color w:val="000000" w:themeColor="text1"/>
          <w:kern w:val="24"/>
          <w:sz w:val="24"/>
          <w:szCs w:val="24"/>
          <w:lang w:eastAsia="en-US"/>
        </w:rPr>
        <w:t xml:space="preserve"> </w:t>
      </w:r>
      <w:r w:rsidR="00680D0B" w:rsidRPr="00B41130">
        <w:rPr>
          <w:rFonts w:ascii="Times New Roman" w:hAnsi="Times New Roman" w:cs="Times New Roman"/>
          <w:b/>
          <w:sz w:val="24"/>
          <w:szCs w:val="24"/>
        </w:rPr>
        <w:t>Fig. 2</w:t>
      </w:r>
      <w:r w:rsidR="00B41130" w:rsidRPr="00B41130">
        <w:rPr>
          <w:rFonts w:ascii="Times New Roman" w:hAnsi="Times New Roman" w:cs="Times New Roman"/>
          <w:b/>
          <w:sz w:val="24"/>
          <w:szCs w:val="24"/>
        </w:rPr>
        <w:t>.</w:t>
      </w:r>
      <w:r w:rsidR="00B41130" w:rsidRPr="00B411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41130" w:rsidRPr="00B402D6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="00B41130" w:rsidRPr="00B402D6">
        <w:rPr>
          <w:rFonts w:ascii="Times New Roman" w:hAnsi="Times New Roman" w:cs="Times New Roman"/>
          <w:b/>
          <w:sz w:val="24"/>
          <w:szCs w:val="24"/>
        </w:rPr>
        <w:t>.</w:t>
      </w:r>
      <w:r w:rsidR="00B41130" w:rsidRPr="00B411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130" w:rsidRPr="00B41130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="00B41130" w:rsidRPr="00B41130">
        <w:rPr>
          <w:rFonts w:ascii="Times New Roman" w:hAnsi="Times New Roman" w:cs="Times New Roman"/>
          <w:sz w:val="24"/>
          <w:szCs w:val="24"/>
        </w:rPr>
        <w:t xml:space="preserve">-PCR analysis of hsa_circ_0000069 expression in </w:t>
      </w:r>
      <w:proofErr w:type="spellStart"/>
      <w:r w:rsidR="00B41130" w:rsidRPr="00B41130">
        <w:rPr>
          <w:rFonts w:ascii="Times New Roman" w:hAnsi="Times New Roman" w:cs="Times New Roman"/>
          <w:sz w:val="24"/>
          <w:szCs w:val="24"/>
        </w:rPr>
        <w:t>SiHa</w:t>
      </w:r>
      <w:proofErr w:type="spellEnd"/>
      <w:r w:rsidR="00B41130" w:rsidRPr="00B41130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B41130" w:rsidRPr="00B41130">
        <w:rPr>
          <w:rFonts w:ascii="Times New Roman" w:hAnsi="Times New Roman" w:cs="Times New Roman"/>
          <w:sz w:val="24"/>
          <w:szCs w:val="24"/>
        </w:rPr>
        <w:t>HeLa</w:t>
      </w:r>
      <w:proofErr w:type="spellEnd"/>
      <w:r w:rsidR="00B41130" w:rsidRPr="00B41130">
        <w:rPr>
          <w:rFonts w:ascii="Times New Roman" w:hAnsi="Times New Roman" w:cs="Times New Roman"/>
          <w:sz w:val="24"/>
          <w:szCs w:val="24"/>
        </w:rPr>
        <w:t xml:space="preserve"> cells transfected with vector or </w:t>
      </w:r>
      <w:r w:rsidR="00B41130" w:rsidRPr="00B41130">
        <w:rPr>
          <w:rFonts w:ascii="Times New Roman" w:hAnsi="Times New Roman" w:cs="Times New Roman"/>
          <w:color w:val="000000"/>
          <w:sz w:val="24"/>
          <w:szCs w:val="24"/>
        </w:rPr>
        <w:t>pcDNA3.1-TUSC3</w:t>
      </w:r>
      <w:r w:rsidR="00B41130" w:rsidRPr="00B41130">
        <w:rPr>
          <w:rFonts w:ascii="Times New Roman" w:hAnsi="Times New Roman" w:cs="Times New Roman"/>
          <w:sz w:val="24"/>
          <w:szCs w:val="24"/>
        </w:rPr>
        <w:t xml:space="preserve">. </w:t>
      </w:r>
      <w:r w:rsidR="00B41130" w:rsidRPr="00B402D6">
        <w:rPr>
          <w:rFonts w:ascii="Times New Roman" w:hAnsi="Times New Roman" w:cs="Times New Roman"/>
          <w:b/>
          <w:sz w:val="24"/>
          <w:szCs w:val="24"/>
        </w:rPr>
        <w:t>b</w:t>
      </w:r>
      <w:r w:rsidR="00B41130" w:rsidRPr="00B41130">
        <w:rPr>
          <w:rFonts w:ascii="Times New Roman" w:hAnsi="Times New Roman" w:cs="Times New Roman"/>
          <w:sz w:val="24"/>
          <w:szCs w:val="24"/>
        </w:rPr>
        <w:t>. Cell counting kit</w:t>
      </w:r>
      <w:r w:rsidR="00B41130" w:rsidRPr="00B41130">
        <w:rPr>
          <w:rFonts w:ascii="宋体" w:eastAsia="宋体" w:hAnsi="宋体" w:cs="宋体" w:hint="eastAsia"/>
          <w:sz w:val="24"/>
          <w:szCs w:val="24"/>
        </w:rPr>
        <w:t>-</w:t>
      </w:r>
      <w:r w:rsidR="00B41130" w:rsidRPr="00B41130">
        <w:rPr>
          <w:rFonts w:ascii="Times New Roman" w:hAnsi="Times New Roman" w:cs="Times New Roman"/>
          <w:sz w:val="24"/>
          <w:szCs w:val="24"/>
        </w:rPr>
        <w:t xml:space="preserve">8 assays were used to measure the proliferation ability of </w:t>
      </w:r>
      <w:proofErr w:type="spellStart"/>
      <w:r w:rsidR="00B41130" w:rsidRPr="00B41130">
        <w:rPr>
          <w:rFonts w:ascii="Times New Roman" w:hAnsi="Times New Roman" w:cs="Times New Roman"/>
          <w:sz w:val="24"/>
          <w:szCs w:val="24"/>
        </w:rPr>
        <w:t>siHa</w:t>
      </w:r>
      <w:proofErr w:type="spellEnd"/>
      <w:r w:rsidR="00B41130" w:rsidRPr="00B41130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B41130" w:rsidRPr="00B41130">
        <w:rPr>
          <w:rFonts w:ascii="Times New Roman" w:hAnsi="Times New Roman" w:cs="Times New Roman"/>
          <w:sz w:val="24"/>
          <w:szCs w:val="24"/>
        </w:rPr>
        <w:t>HeLa</w:t>
      </w:r>
      <w:proofErr w:type="spellEnd"/>
      <w:r w:rsidR="00B41130" w:rsidRPr="00B41130">
        <w:rPr>
          <w:rFonts w:ascii="Times New Roman" w:hAnsi="Times New Roman" w:cs="Times New Roman"/>
          <w:sz w:val="24"/>
          <w:szCs w:val="24"/>
        </w:rPr>
        <w:t xml:space="preserve"> cells transfected with vector or </w:t>
      </w:r>
      <w:r w:rsidR="00B41130" w:rsidRPr="00B41130">
        <w:rPr>
          <w:rFonts w:ascii="Times New Roman" w:hAnsi="Times New Roman" w:cs="Times New Roman"/>
          <w:color w:val="000000"/>
          <w:sz w:val="24"/>
          <w:szCs w:val="24"/>
        </w:rPr>
        <w:t>pcDNA3.1-TUSC3</w:t>
      </w:r>
      <w:r w:rsidR="00B41130" w:rsidRPr="00B4113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B41130" w:rsidRPr="00B402D6">
        <w:rPr>
          <w:rFonts w:ascii="Times New Roman" w:hAnsi="Times New Roman" w:cs="Times New Roman"/>
          <w:b/>
          <w:sz w:val="24"/>
          <w:szCs w:val="24"/>
        </w:rPr>
        <w:t>c</w:t>
      </w:r>
      <w:proofErr w:type="gramEnd"/>
      <w:r w:rsidR="00B41130" w:rsidRPr="00B41130">
        <w:rPr>
          <w:rFonts w:ascii="Times New Roman" w:hAnsi="Times New Roman" w:cs="Times New Roman"/>
          <w:sz w:val="24"/>
          <w:szCs w:val="24"/>
        </w:rPr>
        <w:t xml:space="preserve"> and </w:t>
      </w:r>
      <w:r w:rsidR="00B41130" w:rsidRPr="00B402D6">
        <w:rPr>
          <w:rFonts w:ascii="Times New Roman" w:hAnsi="Times New Roman" w:cs="Times New Roman"/>
          <w:b/>
          <w:sz w:val="24"/>
          <w:szCs w:val="24"/>
        </w:rPr>
        <w:t>d</w:t>
      </w:r>
      <w:r w:rsidR="00B41130" w:rsidRPr="00B41130">
        <w:rPr>
          <w:rFonts w:ascii="Times New Roman" w:hAnsi="Times New Roman" w:cs="Times New Roman"/>
          <w:sz w:val="24"/>
          <w:szCs w:val="24"/>
        </w:rPr>
        <w:t xml:space="preserve"> Transwell assays were used to determine the cell migration and invasion of hsa_circ_0000069 in </w:t>
      </w:r>
      <w:proofErr w:type="spellStart"/>
      <w:r w:rsidR="00B41130" w:rsidRPr="00B41130">
        <w:rPr>
          <w:rFonts w:ascii="Times New Roman" w:hAnsi="Times New Roman" w:cs="Times New Roman"/>
          <w:sz w:val="24"/>
          <w:szCs w:val="24"/>
        </w:rPr>
        <w:t>SiHa</w:t>
      </w:r>
      <w:proofErr w:type="spellEnd"/>
      <w:r w:rsidR="00B41130" w:rsidRPr="00B41130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B41130" w:rsidRPr="00B41130">
        <w:rPr>
          <w:rFonts w:ascii="Times New Roman" w:hAnsi="Times New Roman" w:cs="Times New Roman"/>
          <w:sz w:val="24"/>
          <w:szCs w:val="24"/>
        </w:rPr>
        <w:t>HeLa</w:t>
      </w:r>
      <w:proofErr w:type="spellEnd"/>
      <w:r w:rsidR="00B41130" w:rsidRPr="00B41130">
        <w:rPr>
          <w:rFonts w:ascii="Times New Roman" w:hAnsi="Times New Roman" w:cs="Times New Roman"/>
          <w:sz w:val="24"/>
          <w:szCs w:val="24"/>
        </w:rPr>
        <w:t xml:space="preserve"> cells transfected with vector or </w:t>
      </w:r>
      <w:r w:rsidR="00B41130" w:rsidRPr="00B41130">
        <w:rPr>
          <w:rFonts w:ascii="Times New Roman" w:hAnsi="Times New Roman" w:cs="Times New Roman"/>
          <w:color w:val="000000"/>
          <w:sz w:val="24"/>
          <w:szCs w:val="24"/>
        </w:rPr>
        <w:t>pcDNA3.1-TUSC3</w:t>
      </w:r>
      <w:r w:rsidR="00B41130" w:rsidRPr="00B41130">
        <w:rPr>
          <w:rFonts w:ascii="Times New Roman" w:hAnsi="Times New Roman" w:cs="Times New Roman"/>
          <w:sz w:val="24"/>
          <w:szCs w:val="24"/>
        </w:rPr>
        <w:t xml:space="preserve">. All data is representative of three independent experiments and expressed as mean ± SD. </w:t>
      </w:r>
      <w:r w:rsidR="00B41130" w:rsidRPr="00B41130">
        <w:rPr>
          <w:rFonts w:ascii="Times New Roman" w:hAnsi="Times New Roman" w:cs="Times New Roman"/>
          <w:i/>
          <w:sz w:val="24"/>
          <w:szCs w:val="24"/>
        </w:rPr>
        <w:t>P</w:t>
      </w:r>
      <w:r w:rsidR="00B41130" w:rsidRPr="00B41130">
        <w:rPr>
          <w:rFonts w:ascii="Times New Roman" w:hAnsi="Times New Roman" w:cs="Times New Roman"/>
          <w:sz w:val="24"/>
          <w:szCs w:val="24"/>
        </w:rPr>
        <w:t xml:space="preserve"> value in Figure 2b w</w:t>
      </w:r>
      <w:r w:rsidR="00B41130" w:rsidRPr="00B41130">
        <w:rPr>
          <w:rFonts w:ascii="Times New Roman" w:hAnsi="Times New Roman" w:cs="Times New Roman" w:hint="eastAsia"/>
          <w:sz w:val="24"/>
          <w:szCs w:val="24"/>
        </w:rPr>
        <w:t>as</w:t>
      </w:r>
      <w:r w:rsidR="00B41130" w:rsidRPr="00B41130">
        <w:rPr>
          <w:rFonts w:ascii="Times New Roman" w:hAnsi="Times New Roman" w:cs="Times New Roman"/>
          <w:sz w:val="24"/>
          <w:szCs w:val="24"/>
        </w:rPr>
        <w:t xml:space="preserve"> determined by a one-way ANOVA, and the others were determined by two-tailed Student’s unpaired t-test, **</w:t>
      </w:r>
      <w:r w:rsidR="00B41130" w:rsidRPr="00B41130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B41130" w:rsidRPr="00B41130">
        <w:rPr>
          <w:rFonts w:ascii="Times New Roman" w:hAnsi="Times New Roman" w:cs="Times New Roman"/>
          <w:sz w:val="24"/>
          <w:szCs w:val="24"/>
        </w:rPr>
        <w:t xml:space="preserve"> &lt; 0.01.</w:t>
      </w:r>
      <w:r w:rsidR="00B41130" w:rsidRPr="003628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0D0B" w:rsidRPr="00FE29BE" w:rsidRDefault="00680D0B" w:rsidP="00680D0B">
      <w:pPr>
        <w:widowControl/>
        <w:jc w:val="left"/>
        <w:rPr>
          <w:rFonts w:ascii="Times New Roman" w:hAnsi="Times New Roman" w:cs="Times New Roman"/>
          <w:sz w:val="32"/>
        </w:rPr>
      </w:pPr>
      <w:r w:rsidRPr="00FE29BE">
        <w:rPr>
          <w:rFonts w:ascii="Times New Roman" w:hAnsi="Times New Roman" w:cs="Times New Roman"/>
          <w:sz w:val="32"/>
        </w:rPr>
        <w:tab/>
      </w:r>
    </w:p>
    <w:p w:rsidR="00680D0B" w:rsidRDefault="00680D0B" w:rsidP="00FE29BE">
      <w:pPr>
        <w:tabs>
          <w:tab w:val="left" w:pos="3525"/>
        </w:tabs>
        <w:rPr>
          <w:sz w:val="32"/>
        </w:rPr>
      </w:pPr>
    </w:p>
    <w:p w:rsidR="00FE29BE" w:rsidRDefault="00FE29BE">
      <w:pPr>
        <w:widowControl/>
        <w:jc w:val="left"/>
        <w:rPr>
          <w:sz w:val="32"/>
        </w:rPr>
      </w:pPr>
      <w:r>
        <w:rPr>
          <w:sz w:val="32"/>
        </w:rPr>
        <w:br w:type="page"/>
      </w:r>
    </w:p>
    <w:p w:rsidR="00FE29BE" w:rsidRPr="00170F28" w:rsidRDefault="00FE29BE" w:rsidP="00FE29BE">
      <w:pPr>
        <w:tabs>
          <w:tab w:val="left" w:pos="3525"/>
        </w:tabs>
        <w:rPr>
          <w:sz w:val="32"/>
        </w:rPr>
      </w:pPr>
      <w:r w:rsidRPr="00170F28">
        <w:rPr>
          <w:noProof/>
          <w:sz w:val="32"/>
          <w:lang w:eastAsia="en-US"/>
        </w:rPr>
        <w:lastRenderedPageBreak/>
        <w:drawing>
          <wp:inline distT="0" distB="0" distL="0" distR="0">
            <wp:extent cx="5248275" cy="5975552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057" cy="5982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F28" w:rsidRPr="00170F28" w:rsidRDefault="007F003B" w:rsidP="00043FF0">
      <w:pPr>
        <w:tabs>
          <w:tab w:val="left" w:pos="35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24"/>
          <w:sz w:val="24"/>
          <w:szCs w:val="24"/>
          <w:lang w:eastAsia="en-US"/>
        </w:rPr>
        <w:t>Additional file 1:</w:t>
      </w:r>
      <w:r w:rsidRPr="00B41130">
        <w:rPr>
          <w:rFonts w:ascii="Times New Roman" w:eastAsia="Times New Roman" w:hAnsi="Times New Roman" w:cs="Times New Roman"/>
          <w:b/>
          <w:color w:val="000000" w:themeColor="text1"/>
          <w:kern w:val="24"/>
          <w:sz w:val="24"/>
          <w:szCs w:val="24"/>
          <w:lang w:eastAsia="en-US"/>
        </w:rPr>
        <w:t xml:space="preserve"> </w:t>
      </w:r>
      <w:r w:rsidR="00680D0B" w:rsidRPr="00043FF0">
        <w:rPr>
          <w:rFonts w:ascii="Times New Roman" w:hAnsi="Times New Roman" w:cs="Times New Roman"/>
          <w:b/>
          <w:sz w:val="24"/>
          <w:szCs w:val="24"/>
        </w:rPr>
        <w:t>Fig. 3</w:t>
      </w:r>
      <w:r w:rsidR="00043FF0">
        <w:rPr>
          <w:rFonts w:ascii="Times New Roman" w:hAnsi="Times New Roman" w:cs="Times New Roman"/>
          <w:b/>
          <w:sz w:val="24"/>
          <w:szCs w:val="24"/>
        </w:rPr>
        <w:t>.</w:t>
      </w:r>
      <w:r w:rsidR="00680D0B" w:rsidRPr="00170F28">
        <w:rPr>
          <w:rFonts w:ascii="Times New Roman" w:hAnsi="Times New Roman" w:cs="Times New Roman"/>
          <w:sz w:val="24"/>
          <w:szCs w:val="24"/>
        </w:rPr>
        <w:t xml:space="preserve"> </w:t>
      </w:r>
      <w:r w:rsidR="00170F28" w:rsidRPr="00170F28">
        <w:rPr>
          <w:rFonts w:ascii="Times New Roman" w:hAnsi="Times New Roman"/>
          <w:kern w:val="0"/>
          <w:sz w:val="24"/>
          <w:szCs w:val="24"/>
        </w:rPr>
        <w:t xml:space="preserve">Full </w:t>
      </w:r>
      <w:proofErr w:type="spellStart"/>
      <w:r w:rsidR="00170F28" w:rsidRPr="00170F28">
        <w:rPr>
          <w:rFonts w:ascii="Times New Roman" w:hAnsi="Times New Roman"/>
          <w:kern w:val="0"/>
          <w:sz w:val="24"/>
          <w:szCs w:val="24"/>
        </w:rPr>
        <w:t>uncropped</w:t>
      </w:r>
      <w:proofErr w:type="spellEnd"/>
      <w:r w:rsidR="00170F28" w:rsidRPr="00170F28">
        <w:rPr>
          <w:rFonts w:ascii="Times New Roman" w:hAnsi="Times New Roman"/>
          <w:kern w:val="0"/>
          <w:sz w:val="24"/>
          <w:szCs w:val="24"/>
        </w:rPr>
        <w:t xml:space="preserve"> immunoblot images </w:t>
      </w:r>
      <w:r w:rsidR="00170F28">
        <w:rPr>
          <w:rFonts w:ascii="Times New Roman" w:hAnsi="Times New Roman"/>
          <w:kern w:val="0"/>
          <w:sz w:val="24"/>
          <w:szCs w:val="24"/>
        </w:rPr>
        <w:t>of Fig. 2</w:t>
      </w:r>
      <w:r w:rsidR="00B402D6">
        <w:rPr>
          <w:rFonts w:ascii="Times New Roman" w:hAnsi="Times New Roman" w:hint="eastAsia"/>
          <w:kern w:val="0"/>
          <w:sz w:val="24"/>
          <w:szCs w:val="24"/>
        </w:rPr>
        <w:t>f</w:t>
      </w:r>
      <w:r w:rsidR="00170F28">
        <w:rPr>
          <w:rFonts w:ascii="Times New Roman" w:hAnsi="Times New Roman"/>
          <w:kern w:val="0"/>
          <w:sz w:val="24"/>
          <w:szCs w:val="24"/>
        </w:rPr>
        <w:t xml:space="preserve"> </w:t>
      </w:r>
      <w:r w:rsidR="00170F28" w:rsidRPr="00170F28">
        <w:rPr>
          <w:rFonts w:ascii="Times New Roman" w:hAnsi="Times New Roman"/>
          <w:kern w:val="0"/>
          <w:sz w:val="24"/>
          <w:szCs w:val="24"/>
        </w:rPr>
        <w:t>with molec</w:t>
      </w:r>
      <w:r w:rsidR="00043FF0">
        <w:rPr>
          <w:rFonts w:ascii="Times New Roman" w:hAnsi="Times New Roman"/>
          <w:kern w:val="0"/>
          <w:sz w:val="24"/>
          <w:szCs w:val="24"/>
        </w:rPr>
        <w:t xml:space="preserve">ular weight markers and </w:t>
      </w:r>
      <w:r w:rsidR="00170F28" w:rsidRPr="00170F28">
        <w:rPr>
          <w:rFonts w:ascii="Times New Roman" w:hAnsi="Times New Roman"/>
          <w:kern w:val="0"/>
          <w:sz w:val="24"/>
          <w:szCs w:val="24"/>
        </w:rPr>
        <w:t>details of the antibodies with dilution</w:t>
      </w:r>
      <w:r w:rsidR="00170F28" w:rsidRPr="00170F28">
        <w:rPr>
          <w:rFonts w:ascii="Times New Roman" w:hAnsi="Times New Roman" w:hint="eastAsia"/>
          <w:kern w:val="0"/>
          <w:sz w:val="24"/>
          <w:szCs w:val="24"/>
        </w:rPr>
        <w:t>.</w:t>
      </w:r>
      <w:r w:rsidR="00170F28" w:rsidRPr="00170F28">
        <w:rPr>
          <w:rFonts w:ascii="Times New Roman" w:hAnsi="Times New Roman"/>
          <w:kern w:val="0"/>
          <w:sz w:val="24"/>
          <w:szCs w:val="24"/>
        </w:rPr>
        <w:t xml:space="preserve"> </w:t>
      </w:r>
    </w:p>
    <w:p w:rsidR="00FE29BE" w:rsidRPr="00680D0B" w:rsidRDefault="00FE29BE" w:rsidP="00FE29BE">
      <w:pPr>
        <w:tabs>
          <w:tab w:val="left" w:pos="3525"/>
        </w:tabs>
        <w:rPr>
          <w:rFonts w:ascii="Times New Roman" w:hAnsi="Times New Roman" w:cs="Times New Roman"/>
          <w:sz w:val="24"/>
          <w:szCs w:val="24"/>
        </w:rPr>
      </w:pPr>
      <w:r w:rsidRPr="00680D0B">
        <w:rPr>
          <w:rFonts w:ascii="Times New Roman" w:hAnsi="Times New Roman" w:cs="Times New Roman"/>
          <w:sz w:val="24"/>
          <w:szCs w:val="24"/>
        </w:rPr>
        <w:br w:type="page"/>
      </w:r>
    </w:p>
    <w:p w:rsidR="002628D4" w:rsidRDefault="00FE29BE" w:rsidP="00FE29BE">
      <w:pPr>
        <w:tabs>
          <w:tab w:val="left" w:pos="3525"/>
        </w:tabs>
        <w:rPr>
          <w:sz w:val="32"/>
        </w:rPr>
      </w:pPr>
      <w:r>
        <w:rPr>
          <w:noProof/>
          <w:sz w:val="32"/>
          <w:lang w:eastAsia="en-US"/>
        </w:rPr>
        <w:lastRenderedPageBreak/>
        <w:drawing>
          <wp:inline distT="0" distB="0" distL="0" distR="0">
            <wp:extent cx="5257800" cy="447726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146" cy="44818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3FF0" w:rsidRPr="00170F28" w:rsidRDefault="007F003B" w:rsidP="00043FF0">
      <w:pPr>
        <w:tabs>
          <w:tab w:val="left" w:pos="3525"/>
        </w:tabs>
        <w:rPr>
          <w:rFonts w:ascii="Times New Roman" w:hAnsi="Times New Roman" w:cs="Times New Roman"/>
          <w:sz w:val="24"/>
          <w:szCs w:val="24"/>
        </w:rPr>
      </w:pPr>
      <w:bookmarkStart w:id="3" w:name="_GoBack"/>
      <w:r>
        <w:rPr>
          <w:rFonts w:ascii="Times New Roman" w:eastAsia="Times New Roman" w:hAnsi="Times New Roman" w:cs="Times New Roman"/>
          <w:b/>
          <w:color w:val="000000" w:themeColor="text1"/>
          <w:kern w:val="24"/>
          <w:sz w:val="24"/>
          <w:szCs w:val="24"/>
          <w:lang w:eastAsia="en-US"/>
        </w:rPr>
        <w:t>Additional file 1:</w:t>
      </w:r>
      <w:r w:rsidRPr="00B41130">
        <w:rPr>
          <w:rFonts w:ascii="Times New Roman" w:eastAsia="Times New Roman" w:hAnsi="Times New Roman" w:cs="Times New Roman"/>
          <w:b/>
          <w:color w:val="000000" w:themeColor="text1"/>
          <w:kern w:val="24"/>
          <w:sz w:val="24"/>
          <w:szCs w:val="24"/>
          <w:lang w:eastAsia="en-US"/>
        </w:rPr>
        <w:t xml:space="preserve"> </w:t>
      </w:r>
      <w:r w:rsidR="00043FF0" w:rsidRPr="00043FF0">
        <w:rPr>
          <w:rFonts w:ascii="Times New Roman" w:hAnsi="Times New Roman" w:cs="Times New Roman"/>
          <w:b/>
          <w:sz w:val="24"/>
          <w:szCs w:val="24"/>
        </w:rPr>
        <w:t>Fig. 4</w:t>
      </w:r>
      <w:r w:rsidR="00043FF0">
        <w:rPr>
          <w:rFonts w:ascii="Times New Roman" w:hAnsi="Times New Roman" w:cs="Times New Roman"/>
          <w:b/>
          <w:sz w:val="24"/>
          <w:szCs w:val="24"/>
        </w:rPr>
        <w:t>.</w:t>
      </w:r>
      <w:r w:rsidR="00043FF0" w:rsidRPr="00170F28">
        <w:rPr>
          <w:rFonts w:ascii="Times New Roman" w:hAnsi="Times New Roman" w:cs="Times New Roman"/>
          <w:sz w:val="24"/>
          <w:szCs w:val="24"/>
        </w:rPr>
        <w:t xml:space="preserve"> </w:t>
      </w:r>
      <w:r w:rsidR="00043FF0" w:rsidRPr="00170F28">
        <w:rPr>
          <w:rFonts w:ascii="Times New Roman" w:hAnsi="Times New Roman"/>
          <w:kern w:val="0"/>
          <w:sz w:val="24"/>
          <w:szCs w:val="24"/>
        </w:rPr>
        <w:t xml:space="preserve">Full </w:t>
      </w:r>
      <w:proofErr w:type="spellStart"/>
      <w:r w:rsidR="00043FF0" w:rsidRPr="00170F28">
        <w:rPr>
          <w:rFonts w:ascii="Times New Roman" w:hAnsi="Times New Roman"/>
          <w:kern w:val="0"/>
          <w:sz w:val="24"/>
          <w:szCs w:val="24"/>
        </w:rPr>
        <w:t>uncropped</w:t>
      </w:r>
      <w:proofErr w:type="spellEnd"/>
      <w:r w:rsidR="00043FF0" w:rsidRPr="00170F28">
        <w:rPr>
          <w:rFonts w:ascii="Times New Roman" w:hAnsi="Times New Roman"/>
          <w:kern w:val="0"/>
          <w:sz w:val="24"/>
          <w:szCs w:val="24"/>
        </w:rPr>
        <w:t xml:space="preserve"> immunoblot images </w:t>
      </w:r>
      <w:r w:rsidR="00043FF0">
        <w:rPr>
          <w:rFonts w:ascii="Times New Roman" w:hAnsi="Times New Roman"/>
          <w:kern w:val="0"/>
          <w:sz w:val="24"/>
          <w:szCs w:val="24"/>
        </w:rPr>
        <w:t xml:space="preserve">of </w:t>
      </w:r>
      <w:r w:rsidR="00043FF0">
        <w:rPr>
          <w:rFonts w:ascii="Times New Roman" w:hAnsi="Times New Roman" w:cs="Times New Roman"/>
          <w:sz w:val="24"/>
          <w:szCs w:val="24"/>
        </w:rPr>
        <w:t>Fig.6b (left), Fig.6c (middle), and Fig.7a (right)</w:t>
      </w:r>
      <w:r w:rsidR="00043FF0">
        <w:rPr>
          <w:rFonts w:ascii="Times New Roman" w:hAnsi="Times New Roman"/>
          <w:kern w:val="0"/>
          <w:sz w:val="24"/>
          <w:szCs w:val="24"/>
        </w:rPr>
        <w:t xml:space="preserve"> </w:t>
      </w:r>
      <w:r w:rsidR="00043FF0" w:rsidRPr="00170F28">
        <w:rPr>
          <w:rFonts w:ascii="Times New Roman" w:hAnsi="Times New Roman"/>
          <w:kern w:val="0"/>
          <w:sz w:val="24"/>
          <w:szCs w:val="24"/>
        </w:rPr>
        <w:t>with mole</w:t>
      </w:r>
      <w:r w:rsidR="00043FF0">
        <w:rPr>
          <w:rFonts w:ascii="Times New Roman" w:hAnsi="Times New Roman"/>
          <w:kern w:val="0"/>
          <w:sz w:val="24"/>
          <w:szCs w:val="24"/>
        </w:rPr>
        <w:t>cular weight markers and</w:t>
      </w:r>
      <w:r w:rsidR="00043FF0" w:rsidRPr="00170F28">
        <w:rPr>
          <w:rFonts w:ascii="Times New Roman" w:hAnsi="Times New Roman"/>
          <w:kern w:val="0"/>
          <w:sz w:val="24"/>
          <w:szCs w:val="24"/>
        </w:rPr>
        <w:t xml:space="preserve"> details of the antibodies with dilution</w:t>
      </w:r>
      <w:r w:rsidR="00043FF0" w:rsidRPr="00170F28">
        <w:rPr>
          <w:rFonts w:ascii="Times New Roman" w:hAnsi="Times New Roman" w:hint="eastAsia"/>
          <w:kern w:val="0"/>
          <w:sz w:val="24"/>
          <w:szCs w:val="24"/>
        </w:rPr>
        <w:t>.</w:t>
      </w:r>
      <w:r w:rsidR="00043FF0" w:rsidRPr="00170F28">
        <w:rPr>
          <w:rFonts w:ascii="Times New Roman" w:hAnsi="Times New Roman"/>
          <w:kern w:val="0"/>
          <w:sz w:val="24"/>
          <w:szCs w:val="24"/>
        </w:rPr>
        <w:t xml:space="preserve"> </w:t>
      </w:r>
    </w:p>
    <w:bookmarkEnd w:id="3"/>
    <w:p w:rsidR="00043FF0" w:rsidRPr="00043FF0" w:rsidRDefault="00043FF0" w:rsidP="00FE29BE">
      <w:pPr>
        <w:tabs>
          <w:tab w:val="left" w:pos="3525"/>
        </w:tabs>
        <w:rPr>
          <w:sz w:val="32"/>
        </w:rPr>
      </w:pPr>
    </w:p>
    <w:sectPr w:rsidR="00043FF0" w:rsidRPr="00043FF0" w:rsidSect="000C6A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700B" w:rsidRDefault="005A700B" w:rsidP="00FE29BE">
      <w:r>
        <w:separator/>
      </w:r>
    </w:p>
  </w:endnote>
  <w:endnote w:type="continuationSeparator" w:id="0">
    <w:p w:rsidR="005A700B" w:rsidRDefault="005A700B" w:rsidP="00FE29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Arial Unicode MS"/>
    <w:charset w:val="50"/>
    <w:family w:val="auto"/>
    <w:pitch w:val="variable"/>
    <w:sig w:usb0="00000000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iti SC Light">
    <w:charset w:val="50"/>
    <w:family w:val="auto"/>
    <w:pitch w:val="variable"/>
    <w:sig w:usb0="8000002F" w:usb1="080E004A" w:usb2="00000010" w:usb3="00000000" w:csb0="003E0000" w:csb1="00000000"/>
  </w:font>
  <w:font w:name="楷体">
    <w:altName w:val="Arial Unicode MS"/>
    <w:charset w:val="50"/>
    <w:family w:val="auto"/>
    <w:pitch w:val="variable"/>
    <w:sig w:usb0="00000000" w:usb1="38CF7CFA" w:usb2="00000016" w:usb3="00000000" w:csb0="00040001" w:csb1="00000000"/>
  </w:font>
  <w:font w:name="仿宋">
    <w:altName w:val="Arial Unicode MS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700B" w:rsidRDefault="005A700B" w:rsidP="00FE29BE">
      <w:r>
        <w:separator/>
      </w:r>
    </w:p>
  </w:footnote>
  <w:footnote w:type="continuationSeparator" w:id="0">
    <w:p w:rsidR="005A700B" w:rsidRDefault="005A700B" w:rsidP="00FE29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E29BE"/>
    <w:rsid w:val="00043FF0"/>
    <w:rsid w:val="000C6A3C"/>
    <w:rsid w:val="00143001"/>
    <w:rsid w:val="00170F28"/>
    <w:rsid w:val="002628D4"/>
    <w:rsid w:val="004E5156"/>
    <w:rsid w:val="005A700B"/>
    <w:rsid w:val="005B3B18"/>
    <w:rsid w:val="00680D0B"/>
    <w:rsid w:val="007F003B"/>
    <w:rsid w:val="00B402D6"/>
    <w:rsid w:val="00B41130"/>
    <w:rsid w:val="00FE2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A3C"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680D0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29B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E29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E29B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E29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E29BE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80D0B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Paragraph">
    <w:name w:val="Paragraph"/>
    <w:basedOn w:val="Normal"/>
    <w:rsid w:val="00680D0B"/>
    <w:pPr>
      <w:widowControl/>
      <w:spacing w:before="120"/>
      <w:ind w:firstLine="7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fontstyle01">
    <w:name w:val="fontstyle01"/>
    <w:basedOn w:val="DefaultParagraphFont"/>
    <w:rsid w:val="00680D0B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customStyle="1" w:styleId="Teaser">
    <w:name w:val="Teaser"/>
    <w:basedOn w:val="Normal"/>
    <w:rsid w:val="00680D0B"/>
    <w:pPr>
      <w:widowControl/>
      <w:spacing w:before="1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680D0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02D6"/>
    <w:rPr>
      <w:rFonts w:ascii="Heiti SC Light" w:eastAsia="Heiti S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2D6"/>
    <w:rPr>
      <w:rFonts w:ascii="Heiti SC Light" w:eastAsia="Heiti SC Light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680D0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29B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E29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字符"/>
    <w:basedOn w:val="a0"/>
    <w:link w:val="a4"/>
    <w:uiPriority w:val="99"/>
    <w:rsid w:val="00FE29B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E29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字符"/>
    <w:basedOn w:val="a0"/>
    <w:link w:val="a6"/>
    <w:uiPriority w:val="99"/>
    <w:rsid w:val="00FE29BE"/>
    <w:rPr>
      <w:sz w:val="18"/>
      <w:szCs w:val="18"/>
    </w:rPr>
  </w:style>
  <w:style w:type="character" w:customStyle="1" w:styleId="10">
    <w:name w:val="标题 1字符"/>
    <w:basedOn w:val="a0"/>
    <w:link w:val="1"/>
    <w:uiPriority w:val="9"/>
    <w:rsid w:val="00680D0B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Paragraph">
    <w:name w:val="Paragraph"/>
    <w:basedOn w:val="a"/>
    <w:rsid w:val="00680D0B"/>
    <w:pPr>
      <w:widowControl/>
      <w:spacing w:before="120"/>
      <w:ind w:firstLine="7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fontstyle01">
    <w:name w:val="fontstyle01"/>
    <w:basedOn w:val="a0"/>
    <w:rsid w:val="00680D0B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customStyle="1" w:styleId="Teaser">
    <w:name w:val="Teaser"/>
    <w:basedOn w:val="a"/>
    <w:rsid w:val="00680D0B"/>
    <w:pPr>
      <w:widowControl/>
      <w:spacing w:before="1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styleId="a8">
    <w:name w:val="Hyperlink"/>
    <w:basedOn w:val="a0"/>
    <w:uiPriority w:val="99"/>
    <w:unhideWhenUsed/>
    <w:rsid w:val="00680D0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402D6"/>
    <w:rPr>
      <w:rFonts w:ascii="Heiti SC Light" w:eastAsia="Heiti SC Light"/>
      <w:sz w:val="18"/>
      <w:szCs w:val="18"/>
    </w:rPr>
  </w:style>
  <w:style w:type="character" w:customStyle="1" w:styleId="aa">
    <w:name w:val="批注框文本字符"/>
    <w:basedOn w:val="a0"/>
    <w:link w:val="a9"/>
    <w:uiPriority w:val="99"/>
    <w:semiHidden/>
    <w:rsid w:val="00B402D6"/>
    <w:rPr>
      <w:rFonts w:ascii="Heiti SC Light" w:eastAsia="Heiti SC Light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%20shuiqingqin@yeah.ne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unnanpuer1@163.com" TargetMode="External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Jasmine H.</cp:lastModifiedBy>
  <cp:revision>4</cp:revision>
  <dcterms:created xsi:type="dcterms:W3CDTF">2020-06-06T04:18:00Z</dcterms:created>
  <dcterms:modified xsi:type="dcterms:W3CDTF">2020-06-29T11:11:00Z</dcterms:modified>
</cp:coreProperties>
</file>