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66C" w:rsidRDefault="0039266C" w:rsidP="0039266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4340225" cy="5404485"/>
            <wp:effectExtent l="0" t="0" r="3175" b="5715"/>
            <wp:docPr id="1" name="图片 1" descr="D:\后台存储\科研\2 论文\修回中\Establishment of a novel cell cycle-related prognostic signature predicting prognosis in patients with endometrial cancer\CCI修回\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后台存储\科研\2 论文\修回中\Establishment of a novel cell cycle-related prognostic signature predicting prognosis in patients with endometrial cancer\CCI修回\Figure S4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225" cy="540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66C" w:rsidRPr="00F81478" w:rsidRDefault="0039266C" w:rsidP="0039266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81478">
        <w:rPr>
          <w:rFonts w:ascii="Times New Roman" w:hAnsi="Times New Roman" w:cs="Times New Roman"/>
          <w:b/>
          <w:bCs/>
          <w:sz w:val="24"/>
          <w:szCs w:val="24"/>
        </w:rPr>
        <w:t>Figure S4</w:t>
      </w:r>
      <w:r w:rsidR="00090B85" w:rsidRPr="00F81478">
        <w:rPr>
          <w:rFonts w:ascii="Times New Roman" w:hAnsi="Times New Roman" w:cs="Times New Roman"/>
          <w:sz w:val="24"/>
          <w:szCs w:val="24"/>
        </w:rPr>
        <w:t xml:space="preserve"> (A-B)</w:t>
      </w:r>
      <w:r w:rsidR="00090B8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81478">
        <w:rPr>
          <w:rFonts w:ascii="Times New Roman" w:hAnsi="Times New Roman" w:cs="Times New Roman"/>
          <w:bCs/>
          <w:sz w:val="24"/>
          <w:szCs w:val="24"/>
        </w:rPr>
        <w:t>Expression level</w:t>
      </w:r>
      <w:r w:rsidR="0074357C">
        <w:rPr>
          <w:rFonts w:ascii="Times New Roman" w:hAnsi="Times New Roman" w:cs="Times New Roman"/>
          <w:bCs/>
          <w:sz w:val="24"/>
          <w:szCs w:val="24"/>
        </w:rPr>
        <w:t>s</w:t>
      </w:r>
      <w:r w:rsidRPr="00F81478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Pr="00F81478">
        <w:rPr>
          <w:rFonts w:ascii="Times New Roman" w:hAnsi="Times New Roman" w:cs="Times New Roman"/>
          <w:sz w:val="24"/>
          <w:szCs w:val="24"/>
        </w:rPr>
        <w:t xml:space="preserve">EZH2 and ODF2 in different tumor status group, </w:t>
      </w:r>
      <w:r w:rsidR="00090B85" w:rsidRPr="00F81478">
        <w:rPr>
          <w:rFonts w:ascii="Times New Roman" w:hAnsi="Times New Roman" w:cs="Times New Roman"/>
          <w:bCs/>
          <w:sz w:val="24"/>
          <w:szCs w:val="24"/>
        </w:rPr>
        <w:t>(C-E)</w:t>
      </w:r>
      <w:r w:rsidR="00090B85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>e</w:t>
      </w:r>
      <w:r w:rsidRPr="00F81478">
        <w:rPr>
          <w:rFonts w:ascii="Times New Roman" w:hAnsi="Times New Roman" w:cs="Times New Roman"/>
          <w:bCs/>
          <w:sz w:val="24"/>
          <w:szCs w:val="24"/>
        </w:rPr>
        <w:t>xpression level</w:t>
      </w:r>
      <w:r w:rsidR="0074357C">
        <w:rPr>
          <w:rFonts w:ascii="Times New Roman" w:hAnsi="Times New Roman" w:cs="Times New Roman"/>
          <w:bCs/>
          <w:sz w:val="24"/>
          <w:szCs w:val="24"/>
        </w:rPr>
        <w:t>s</w:t>
      </w:r>
      <w:bookmarkStart w:id="0" w:name="_GoBack"/>
      <w:bookmarkEnd w:id="0"/>
      <w:r w:rsidRPr="00F81478">
        <w:rPr>
          <w:rFonts w:ascii="Times New Roman" w:hAnsi="Times New Roman" w:cs="Times New Roman"/>
          <w:bCs/>
          <w:sz w:val="24"/>
          <w:szCs w:val="24"/>
        </w:rPr>
        <w:t xml:space="preserve"> of EZH2, NOTCH2 and ODF2 in different stage group.</w:t>
      </w:r>
    </w:p>
    <w:sectPr w:rsidR="0039266C" w:rsidRPr="00F814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99E" w:rsidRDefault="0042199E" w:rsidP="0074357C">
      <w:r>
        <w:separator/>
      </w:r>
    </w:p>
  </w:endnote>
  <w:endnote w:type="continuationSeparator" w:id="0">
    <w:p w:rsidR="0042199E" w:rsidRDefault="0042199E" w:rsidP="00743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99E" w:rsidRDefault="0042199E" w:rsidP="0074357C">
      <w:r>
        <w:separator/>
      </w:r>
    </w:p>
  </w:footnote>
  <w:footnote w:type="continuationSeparator" w:id="0">
    <w:p w:rsidR="0042199E" w:rsidRDefault="0042199E" w:rsidP="00743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F3"/>
    <w:rsid w:val="00090B85"/>
    <w:rsid w:val="0039266C"/>
    <w:rsid w:val="0042199E"/>
    <w:rsid w:val="0074357C"/>
    <w:rsid w:val="00D34D6B"/>
    <w:rsid w:val="00ED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846615-9C70-44B4-8F3F-0CAF3FA0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6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9266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9266C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435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4357C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435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435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Jie Mei</cp:lastModifiedBy>
  <cp:revision>4</cp:revision>
  <dcterms:created xsi:type="dcterms:W3CDTF">2020-06-18T04:39:00Z</dcterms:created>
  <dcterms:modified xsi:type="dcterms:W3CDTF">2020-07-11T09:04:00Z</dcterms:modified>
</cp:coreProperties>
</file>