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Supplementary Materials</w:t>
      </w:r>
      <w:bookmarkStart w:id="2" w:name="_GoBack"/>
      <w:bookmarkEnd w:id="2"/>
    </w:p>
    <w:p>
      <w:pPr>
        <w:jc w:val="left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pict>
          <v:shape id="_x0000_i1025" o:spt="75" alt="补充图-1" type="#_x0000_t75" style="height:300.25pt;width:414.85pt;" filled="f" o:preferrelative="t" stroked="f" coordsize="21600,21600">
            <v:path/>
            <v:fill on="f" focussize="0,0"/>
            <v:stroke on="f"/>
            <v:imagedata r:id="rId4" o:title="补充图-1"/>
            <o:lock v:ext="edit" aspectratio="t"/>
            <w10:wrap type="none"/>
            <w10:anchorlock/>
          </v:shape>
        </w:pict>
      </w:r>
    </w:p>
    <w:p>
      <w:pPr>
        <w:spacing w:line="480" w:lineRule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sz w:val="20"/>
          <w:szCs w:val="20"/>
        </w:rPr>
        <w:t xml:space="preserve">Supplementary </w:t>
      </w:r>
      <w:bookmarkStart w:id="0" w:name="OLE_LINK1"/>
      <w:bookmarkStart w:id="1" w:name="OLE_LINK2"/>
      <w:r>
        <w:rPr>
          <w:rFonts w:hint="default" w:ascii="Times New Roman" w:hAnsi="Times New Roman" w:cs="Times New Roman"/>
          <w:b/>
          <w:sz w:val="20"/>
          <w:szCs w:val="20"/>
        </w:rPr>
        <w:t>Fig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ure</w:t>
      </w:r>
      <w:r>
        <w:rPr>
          <w:rFonts w:hint="default" w:ascii="Times New Roman" w:hAnsi="Times New Roman" w:cs="Times New Roman"/>
          <w:b/>
          <w:sz w:val="20"/>
          <w:szCs w:val="20"/>
        </w:rPr>
        <w:t>.S1</w:t>
      </w:r>
      <w:r>
        <w:rPr>
          <w:rFonts w:hint="default" w:ascii="Times New Roman" w:hAnsi="Times New Roman" w:cs="Times New Roman"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b/>
          <w:sz w:val="20"/>
          <w:szCs w:val="20"/>
        </w:rPr>
        <w:t>GOLT1B is highly expressed in colorectal cancer and regulates cancer cell metastasis through WNT signaling pathway.</w:t>
      </w:r>
      <w:bookmarkEnd w:id="0"/>
      <w:r>
        <w:rPr>
          <w:rFonts w:hint="default" w:ascii="Times New Roman" w:hAnsi="Times New Roman" w:cs="Times New Roman"/>
          <w:b/>
          <w:sz w:val="20"/>
          <w:szCs w:val="20"/>
        </w:rPr>
        <w:t xml:space="preserve"> a. </w:t>
      </w:r>
      <w:r>
        <w:rPr>
          <w:rFonts w:hint="default" w:ascii="Times New Roman" w:hAnsi="Times New Roman" w:cs="Times New Roman"/>
          <w:sz w:val="20"/>
          <w:szCs w:val="20"/>
        </w:rPr>
        <w:t xml:space="preserve">GOLT1B is generally highly expressed in various tumors. </w:t>
      </w:r>
      <w:r>
        <w:rPr>
          <w:rFonts w:hint="default" w:ascii="Times New Roman" w:hAnsi="Times New Roman" w:cs="Times New Roman"/>
          <w:b/>
          <w:sz w:val="20"/>
          <w:szCs w:val="20"/>
        </w:rPr>
        <w:t>b.</w:t>
      </w:r>
      <w:r>
        <w:rPr>
          <w:rFonts w:hint="default" w:ascii="Times New Roman" w:hAnsi="Times New Roman" w:cs="Times New Roman"/>
          <w:sz w:val="20"/>
          <w:szCs w:val="20"/>
        </w:rPr>
        <w:t xml:space="preserve"> CPTAC (clinical proteomic tumor analysis consortium) database analysis find that GOLT1B is highly expressed in CRC. </w:t>
      </w:r>
      <w:r>
        <w:rPr>
          <w:rFonts w:hint="default" w:ascii="Times New Roman" w:hAnsi="Times New Roman" w:cs="Times New Roman"/>
          <w:b/>
          <w:sz w:val="20"/>
          <w:szCs w:val="20"/>
        </w:rPr>
        <w:t>c.</w:t>
      </w:r>
      <w:r>
        <w:rPr>
          <w:rFonts w:hint="default" w:ascii="Times New Roman" w:hAnsi="Times New Roman" w:cs="Times New Roman"/>
          <w:sz w:val="20"/>
          <w:szCs w:val="20"/>
        </w:rPr>
        <w:t xml:space="preserve"> QPCR analysis of GOLT1B expression in 11 common colorectal cancer cell lines. </w:t>
      </w:r>
      <w:r>
        <w:rPr>
          <w:rFonts w:hint="default" w:ascii="Times New Roman" w:hAnsi="Times New Roman" w:cs="Times New Roman"/>
          <w:b/>
          <w:sz w:val="20"/>
          <w:szCs w:val="20"/>
          <w:lang w:val="en-US" w:eastAsia="zh-CN"/>
        </w:rPr>
        <w:t>d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. </w:t>
      </w:r>
      <w:r>
        <w:rPr>
          <w:rFonts w:hint="default" w:ascii="Times New Roman" w:hAnsi="Times New Roman" w:cs="Times New Roman"/>
          <w:sz w:val="20"/>
          <w:szCs w:val="20"/>
        </w:rPr>
        <w:t>GEPIA2 database analyzes the correlation between GOLT1B and wnt signaling pathway related proteins.</w:t>
      </w:r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142D"/>
    <w:rsid w:val="0014142D"/>
    <w:rsid w:val="001A3F0F"/>
    <w:rsid w:val="00C05EDE"/>
    <w:rsid w:val="00F52D64"/>
    <w:rsid w:val="08534508"/>
    <w:rsid w:val="1E1C6DBD"/>
    <w:rsid w:val="556E6F11"/>
    <w:rsid w:val="5ABC4649"/>
    <w:rsid w:val="7A4B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7">
    <w:name w:val="页脚 字符"/>
    <w:link w:val="2"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102</Words>
  <Characters>582</Characters>
  <Lines>4</Lines>
  <Paragraphs>1</Paragraphs>
  <TotalTime>6</TotalTime>
  <ScaleCrop>false</ScaleCrop>
  <LinksUpToDate>false</LinksUpToDate>
  <CharactersWithSpaces>683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2021-01-29T14:20:00Z</dcterms:created>
  <dc:creator>Windows 用户</dc:creator>
  <cp:lastModifiedBy>博古书生</cp:lastModifiedBy>
  <dcterms:modified xsi:type="dcterms:W3CDTF">2021-03-20T10:34:50Z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