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C00FB" w14:textId="5F9AEC14" w:rsidR="000521AA" w:rsidRDefault="00F35394" w:rsidP="000521A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3539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3D58734" wp14:editId="4E80202F">
            <wp:simplePos x="0" y="0"/>
            <wp:positionH relativeFrom="margin">
              <wp:align>left</wp:align>
            </wp:positionH>
            <wp:positionV relativeFrom="paragraph">
              <wp:posOffset>50800</wp:posOffset>
            </wp:positionV>
            <wp:extent cx="5226050" cy="2901950"/>
            <wp:effectExtent l="0" t="0" r="0" b="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0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OLE_LINK1"/>
      <w:r w:rsidRPr="00F35394">
        <w:rPr>
          <w:rFonts w:ascii="Times New Roman" w:hAnsi="Times New Roman" w:cs="Times New Roman"/>
          <w:b/>
          <w:bCs/>
          <w:sz w:val="24"/>
          <w:szCs w:val="24"/>
        </w:rPr>
        <w:t>Figure S1.</w:t>
      </w:r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35394">
        <w:rPr>
          <w:rFonts w:ascii="Times New Roman" w:hAnsi="Times New Roman" w:cs="Times New Roman"/>
          <w:sz w:val="24"/>
          <w:szCs w:val="24"/>
        </w:rPr>
        <w:t xml:space="preserve">The expression levels of YES1, KCTD20,TTYH3,CTBP2 and YPEL2 between primary ovarian cancer and recurrent ovarian cancer groups </w:t>
      </w:r>
      <w:r>
        <w:rPr>
          <w:rFonts w:ascii="Times New Roman" w:hAnsi="Times New Roman" w:cs="Times New Roman"/>
          <w:sz w:val="24"/>
          <w:szCs w:val="24"/>
        </w:rPr>
        <w:t>from t</w:t>
      </w:r>
      <w:r w:rsidRPr="009441D7">
        <w:rPr>
          <w:rFonts w:ascii="Times New Roman" w:hAnsi="Times New Roman" w:cs="Times New Roman"/>
          <w:sz w:val="22"/>
        </w:rPr>
        <w:t>he RN</w:t>
      </w:r>
      <w:r w:rsidRPr="00F66078">
        <w:rPr>
          <w:rFonts w:ascii="Times New Roman" w:hAnsi="Times New Roman" w:cs="Times New Roman"/>
          <w:color w:val="000000"/>
          <w:sz w:val="22"/>
        </w:rPr>
        <w:t>A sequencing data of ICGC</w:t>
      </w:r>
      <w:r w:rsidRPr="00F35394">
        <w:rPr>
          <w:rFonts w:ascii="Times New Roman" w:hAnsi="Times New Roman" w:cs="Times New Roman"/>
          <w:color w:val="000000"/>
          <w:sz w:val="24"/>
          <w:szCs w:val="24"/>
        </w:rPr>
        <w:t xml:space="preserve"> dataset analysis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55FA60A" w14:textId="0E2A1E03" w:rsidR="00D836E6" w:rsidRPr="00217C16" w:rsidRDefault="00D836E6" w:rsidP="000521AA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mong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he 5 potential genes, </w:t>
      </w:r>
      <w:r w:rsidR="00FA02CC">
        <w:rPr>
          <w:rFonts w:ascii="Times New Roman" w:hAnsi="Times New Roman" w:cs="Times New Roman" w:hint="eastAsia"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nly the YES1 expression </w:t>
      </w:r>
      <w:r w:rsidR="00D04123">
        <w:rPr>
          <w:rFonts w:ascii="Times New Roman" w:hAnsi="Times New Roman" w:cs="Times New Roman"/>
          <w:color w:val="000000"/>
          <w:sz w:val="24"/>
          <w:szCs w:val="24"/>
        </w:rPr>
        <w:t>level was increase in the relapse group compared with the primary sensitive group.</w:t>
      </w:r>
    </w:p>
    <w:p w14:paraId="08D001EA" w14:textId="6AE6A954" w:rsidR="000521AA" w:rsidRDefault="00157205" w:rsidP="000521AA">
      <w:r>
        <w:object w:dxaOrig="5670" w:dyaOrig="4253" w14:anchorId="69130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2pt;height:210pt" o:ole="">
            <v:imagedata r:id="rId7" o:title=""/>
          </v:shape>
          <o:OLEObject Type="Embed" ProgID="Prism5.Document" ShapeID="_x0000_i1025" DrawAspect="Content" ObjectID="_1702887910" r:id="rId8"/>
        </w:object>
      </w:r>
    </w:p>
    <w:p w14:paraId="54FFF98B" w14:textId="67C0F905" w:rsidR="00217C16" w:rsidRDefault="00157205" w:rsidP="00217C16">
      <w:pPr>
        <w:rPr>
          <w:rFonts w:ascii="Times New Roman" w:hAnsi="Times New Roman" w:cs="Times New Roman"/>
          <w:sz w:val="24"/>
          <w:szCs w:val="24"/>
        </w:rPr>
      </w:pPr>
      <w:r w:rsidRPr="00157205">
        <w:rPr>
          <w:rFonts w:ascii="Times New Roman" w:hAnsi="Times New Roman" w:cs="Times New Roman"/>
          <w:b/>
          <w:bCs/>
          <w:sz w:val="24"/>
          <w:szCs w:val="24"/>
        </w:rPr>
        <w:t>Figure S2.</w:t>
      </w:r>
      <w:r w:rsidRPr="00157205">
        <w:rPr>
          <w:rFonts w:ascii="Times New Roman" w:hAnsi="Times New Roman" w:cs="Times New Roman"/>
          <w:sz w:val="24"/>
          <w:szCs w:val="24"/>
        </w:rPr>
        <w:t xml:space="preserve"> The interference efficiency of five YES1 siRNAs with different targeting sequences.</w:t>
      </w:r>
    </w:p>
    <w:p w14:paraId="711E2222" w14:textId="11BD64DC" w:rsidR="00D836E6" w:rsidRDefault="00D04123" w:rsidP="00217C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si</w:t>
      </w:r>
      <w:r w:rsidR="00D836E6">
        <w:rPr>
          <w:rFonts w:ascii="Times New Roman" w:hAnsi="Times New Roman" w:cs="Times New Roman"/>
          <w:sz w:val="24"/>
          <w:szCs w:val="24"/>
        </w:rPr>
        <w:t>RNA2</w:t>
      </w:r>
      <w:r w:rsidR="00960C57">
        <w:rPr>
          <w:rFonts w:ascii="Times New Roman" w:hAnsi="Times New Roman" w:cs="Times New Roman"/>
          <w:sz w:val="24"/>
          <w:szCs w:val="24"/>
        </w:rPr>
        <w:t xml:space="preserve"> sequence showed </w:t>
      </w:r>
      <w:r>
        <w:rPr>
          <w:rFonts w:ascii="Times New Roman" w:hAnsi="Times New Roman" w:cs="Times New Roman"/>
          <w:sz w:val="24"/>
          <w:szCs w:val="24"/>
        </w:rPr>
        <w:t>highest</w:t>
      </w:r>
      <w:r w:rsidR="00960C57">
        <w:rPr>
          <w:rFonts w:ascii="Times New Roman" w:hAnsi="Times New Roman" w:cs="Times New Roman"/>
          <w:sz w:val="24"/>
          <w:szCs w:val="24"/>
        </w:rPr>
        <w:t xml:space="preserve"> interference efficiency.</w:t>
      </w:r>
    </w:p>
    <w:p w14:paraId="31312782" w14:textId="77777777" w:rsidR="00217C16" w:rsidRDefault="00217C16" w:rsidP="00217C1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30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2114"/>
      </w:tblGrid>
      <w:tr w:rsidR="00217C16" w14:paraId="75672B87" w14:textId="77777777" w:rsidTr="00A0346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58F263" w14:textId="77777777" w:rsidR="00217C16" w:rsidRDefault="00217C16" w:rsidP="00A03469">
            <w:pPr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si1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5783C6" w14:textId="77777777" w:rsidR="00217C16" w:rsidRDefault="00217C16" w:rsidP="00A03469">
            <w:pPr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GTCATTATTTCCTCTTATC</w:t>
            </w:r>
          </w:p>
        </w:tc>
      </w:tr>
      <w:tr w:rsidR="00217C16" w14:paraId="2BC64B44" w14:textId="77777777" w:rsidTr="00A0346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FDC9C4" w14:textId="77777777" w:rsidR="00217C16" w:rsidRDefault="00217C16" w:rsidP="00A03469">
            <w:pPr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si2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321116" w14:textId="77777777" w:rsidR="00217C16" w:rsidRDefault="00217C16" w:rsidP="00A03469">
            <w:pPr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ACCACGAAAGTAGCAATCA</w:t>
            </w:r>
          </w:p>
        </w:tc>
      </w:tr>
      <w:tr w:rsidR="00217C16" w14:paraId="16369D49" w14:textId="77777777" w:rsidTr="00A0346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42341C" w14:textId="77777777" w:rsidR="00217C16" w:rsidRDefault="00217C16" w:rsidP="00A03469">
            <w:pPr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si3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D61028" w14:textId="77777777" w:rsidR="00217C16" w:rsidRDefault="00217C16" w:rsidP="00A03469">
            <w:pPr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GCAAGGTTAATTGAAGACA</w:t>
            </w:r>
          </w:p>
        </w:tc>
      </w:tr>
      <w:tr w:rsidR="00217C16" w14:paraId="4AF75F72" w14:textId="77777777" w:rsidTr="00A0346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3CA953" w14:textId="77777777" w:rsidR="00217C16" w:rsidRDefault="00217C16" w:rsidP="00A03469">
            <w:pPr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si4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38AAA5" w14:textId="77777777" w:rsidR="00217C16" w:rsidRDefault="00217C16" w:rsidP="00A03469">
            <w:pPr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AGACTCAAGGTCTAGCAAA</w:t>
            </w:r>
          </w:p>
        </w:tc>
      </w:tr>
      <w:tr w:rsidR="00217C16" w14:paraId="455292AA" w14:textId="77777777" w:rsidTr="00A0346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157AA6" w14:textId="77777777" w:rsidR="00217C16" w:rsidRDefault="00217C16" w:rsidP="00A03469">
            <w:pPr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si5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0EEACD" w14:textId="77777777" w:rsidR="00217C16" w:rsidRDefault="00217C16" w:rsidP="00A03469">
            <w:pPr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GTGACAATGTGAAACACTA</w:t>
            </w:r>
          </w:p>
        </w:tc>
      </w:tr>
    </w:tbl>
    <w:p w14:paraId="12C13D4A" w14:textId="1F8356C0" w:rsidR="00217C16" w:rsidRDefault="00217C16" w:rsidP="00217C16">
      <w:pPr>
        <w:tabs>
          <w:tab w:val="left" w:pos="978"/>
        </w:tabs>
        <w:rPr>
          <w:rFonts w:ascii="宋体" w:eastAsia="宋体" w:hAnsi="宋体" w:cs="宋体"/>
          <w:color w:val="000000"/>
          <w:kern w:val="0"/>
          <w:sz w:val="22"/>
        </w:rPr>
      </w:pPr>
      <w:r>
        <w:rPr>
          <w:rFonts w:ascii="宋体" w:eastAsia="宋体" w:hAnsi="宋体" w:cs="宋体"/>
          <w:color w:val="000000"/>
          <w:kern w:val="0"/>
          <w:sz w:val="22"/>
        </w:rPr>
        <w:t xml:space="preserve">NC  </w:t>
      </w:r>
      <w:r>
        <w:rPr>
          <w:rFonts w:ascii="宋体" w:eastAsia="宋体" w:hAnsi="宋体" w:cs="宋体"/>
          <w:color w:val="000000"/>
          <w:kern w:val="0"/>
          <w:sz w:val="22"/>
        </w:rPr>
        <w:tab/>
        <w:t>ATGCGGCCTATGCGTTGAG</w:t>
      </w:r>
    </w:p>
    <w:p w14:paraId="78240771" w14:textId="692D3C14" w:rsidR="00217C16" w:rsidRPr="00217C16" w:rsidRDefault="00B23E90" w:rsidP="00217C16">
      <w:pP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lastRenderedPageBreak/>
        <w:t>T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able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 1</w:t>
      </w:r>
      <w:r w:rsidR="00217C16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. </w:t>
      </w:r>
      <w:r w:rsidR="00217C16" w:rsidRPr="00AD0B40">
        <w:rPr>
          <w:rFonts w:ascii="Times New Roman" w:eastAsia="宋体" w:hAnsi="Times New Roman" w:cs="Times New Roman"/>
          <w:color w:val="333333"/>
          <w:spacing w:val="2"/>
          <w:kern w:val="0"/>
          <w:sz w:val="24"/>
          <w:szCs w:val="24"/>
          <w:lang w:val="en"/>
        </w:rPr>
        <w:t xml:space="preserve">Interfering RNA (siRNA) sequences for </w:t>
      </w:r>
      <w:r w:rsidR="00217C16">
        <w:rPr>
          <w:rFonts w:ascii="Times New Roman" w:eastAsia="宋体" w:hAnsi="Times New Roman" w:cs="Times New Roman"/>
          <w:color w:val="333333"/>
          <w:spacing w:val="2"/>
          <w:kern w:val="0"/>
          <w:sz w:val="24"/>
          <w:szCs w:val="24"/>
          <w:lang w:val="en"/>
        </w:rPr>
        <w:t>YES1</w:t>
      </w:r>
      <w:r w:rsidR="00217C16" w:rsidRPr="00AD0B40">
        <w:rPr>
          <w:rFonts w:ascii="Times New Roman" w:eastAsia="宋体" w:hAnsi="Times New Roman" w:cs="Times New Roman"/>
          <w:color w:val="333333"/>
          <w:spacing w:val="2"/>
          <w:kern w:val="0"/>
          <w:sz w:val="24"/>
          <w:szCs w:val="24"/>
          <w:lang w:val="en"/>
        </w:rPr>
        <w:t>.</w:t>
      </w:r>
    </w:p>
    <w:p w14:paraId="6C38B447" w14:textId="77777777" w:rsidR="00217C16" w:rsidRPr="00217C16" w:rsidRDefault="00217C16" w:rsidP="00217C16">
      <w:pPr>
        <w:rPr>
          <w:rFonts w:ascii="Times New Roman" w:hAnsi="Times New Roman" w:cs="Times New Roman"/>
          <w:sz w:val="24"/>
          <w:szCs w:val="24"/>
        </w:rPr>
      </w:pPr>
    </w:p>
    <w:sectPr w:rsidR="00217C16" w:rsidRPr="00217C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C0577" w14:textId="77777777" w:rsidR="00075B4F" w:rsidRDefault="00075B4F" w:rsidP="00217C16">
      <w:r>
        <w:separator/>
      </w:r>
    </w:p>
  </w:endnote>
  <w:endnote w:type="continuationSeparator" w:id="0">
    <w:p w14:paraId="50DA2983" w14:textId="77777777" w:rsidR="00075B4F" w:rsidRDefault="00075B4F" w:rsidP="00217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4CD78" w14:textId="77777777" w:rsidR="00075B4F" w:rsidRDefault="00075B4F" w:rsidP="00217C16">
      <w:r>
        <w:separator/>
      </w:r>
    </w:p>
  </w:footnote>
  <w:footnote w:type="continuationSeparator" w:id="0">
    <w:p w14:paraId="7AE44116" w14:textId="77777777" w:rsidR="00075B4F" w:rsidRDefault="00075B4F" w:rsidP="00217C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0FD"/>
    <w:rsid w:val="000521AA"/>
    <w:rsid w:val="000557DE"/>
    <w:rsid w:val="00075B4F"/>
    <w:rsid w:val="000C55C9"/>
    <w:rsid w:val="00157205"/>
    <w:rsid w:val="00217C16"/>
    <w:rsid w:val="003774A8"/>
    <w:rsid w:val="005713F1"/>
    <w:rsid w:val="005D775C"/>
    <w:rsid w:val="00665BB3"/>
    <w:rsid w:val="007360FD"/>
    <w:rsid w:val="007A5982"/>
    <w:rsid w:val="007A6DF0"/>
    <w:rsid w:val="0092647A"/>
    <w:rsid w:val="00960C57"/>
    <w:rsid w:val="00A41149"/>
    <w:rsid w:val="00B23E90"/>
    <w:rsid w:val="00D04123"/>
    <w:rsid w:val="00D124EC"/>
    <w:rsid w:val="00D836E6"/>
    <w:rsid w:val="00F35394"/>
    <w:rsid w:val="00FA0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76F8D"/>
  <w15:chartTrackingRefBased/>
  <w15:docId w15:val="{CB4EDA39-68FB-4A62-B633-26A3A3EFD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7C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17C1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17C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17C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22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12</cp:revision>
  <dcterms:created xsi:type="dcterms:W3CDTF">2021-11-14T18:53:00Z</dcterms:created>
  <dcterms:modified xsi:type="dcterms:W3CDTF">2022-01-05T10:39:00Z</dcterms:modified>
</cp:coreProperties>
</file>