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36D1B6" w14:textId="691320B2" w:rsidR="00932E94" w:rsidRPr="008120B0" w:rsidRDefault="00932E94" w:rsidP="00932E94">
      <w:pPr>
        <w:pStyle w:val="5"/>
        <w:widowControl/>
        <w:spacing w:before="240"/>
        <w:ind w:firstLineChars="200" w:firstLine="482"/>
        <w:jc w:val="center"/>
        <w:textAlignment w:val="auto"/>
        <w:rPr>
          <w:b/>
          <w:bCs/>
          <w:color w:val="000000" w:themeColor="text1"/>
          <w:sz w:val="24"/>
          <w:szCs w:val="21"/>
        </w:rPr>
      </w:pPr>
      <w:r w:rsidRPr="008120B0">
        <w:rPr>
          <w:b/>
          <w:color w:val="000000" w:themeColor="text1"/>
          <w:sz w:val="24"/>
          <w:szCs w:val="21"/>
        </w:rPr>
        <w:t>Table S</w:t>
      </w:r>
      <w:r w:rsidR="00494F16">
        <w:rPr>
          <w:b/>
          <w:color w:val="000000" w:themeColor="text1"/>
          <w:sz w:val="24"/>
          <w:szCs w:val="21"/>
        </w:rPr>
        <w:t>5</w:t>
      </w:r>
      <w:bookmarkStart w:id="0" w:name="_GoBack"/>
      <w:bookmarkEnd w:id="0"/>
      <w:r w:rsidRPr="008120B0">
        <w:rPr>
          <w:b/>
          <w:color w:val="000000" w:themeColor="text1"/>
          <w:sz w:val="24"/>
          <w:szCs w:val="21"/>
        </w:rPr>
        <w:t>. Classification of circRNA</w:t>
      </w:r>
    </w:p>
    <w:tbl>
      <w:tblPr>
        <w:tblW w:w="9810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73"/>
        <w:gridCol w:w="2641"/>
        <w:gridCol w:w="3096"/>
      </w:tblGrid>
      <w:tr w:rsidR="00932E94" w:rsidRPr="008120B0" w14:paraId="26FDC33C" w14:textId="77777777" w:rsidTr="005F1085">
        <w:trPr>
          <w:trHeight w:val="371"/>
          <w:jc w:val="center"/>
        </w:trPr>
        <w:tc>
          <w:tcPr>
            <w:tcW w:w="4070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8" w:space="0" w:color="FFFFFF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B1814BF" w14:textId="7479E9B8" w:rsidR="00932E94" w:rsidRPr="001F17D9" w:rsidRDefault="00932E94" w:rsidP="005F1085">
            <w:pPr>
              <w:pStyle w:val="5"/>
              <w:widowControl/>
              <w:jc w:val="center"/>
              <w:textAlignment w:val="auto"/>
              <w:rPr>
                <w:b/>
                <w:color w:val="000000" w:themeColor="text1"/>
                <w:szCs w:val="21"/>
              </w:rPr>
            </w:pPr>
            <w:r w:rsidRPr="001F17D9">
              <w:rPr>
                <w:b/>
                <w:bCs/>
                <w:color w:val="000000" w:themeColor="text1"/>
                <w:kern w:val="24"/>
                <w:szCs w:val="21"/>
              </w:rPr>
              <w:t>Style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8" w:space="0" w:color="FFFFFF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5E0D74E" w14:textId="11C12CDF" w:rsidR="00932E94" w:rsidRPr="008120B0" w:rsidRDefault="00932E94" w:rsidP="00932E94">
            <w:pPr>
              <w:pStyle w:val="5"/>
              <w:widowControl/>
              <w:jc w:val="center"/>
              <w:textAlignment w:val="auto"/>
              <w:rPr>
                <w:b/>
                <w:bCs/>
                <w:color w:val="000000" w:themeColor="text1"/>
                <w:kern w:val="24"/>
                <w:szCs w:val="21"/>
              </w:rPr>
            </w:pPr>
            <w:r w:rsidRPr="008120B0">
              <w:rPr>
                <w:b/>
                <w:bCs/>
                <w:color w:val="000000" w:themeColor="text1"/>
                <w:kern w:val="24"/>
                <w:szCs w:val="21"/>
              </w:rPr>
              <w:t>Up-regulation (quantity/proportion)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8" w:space="0" w:color="FFFFFF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8982327" w14:textId="77777777" w:rsidR="00932E94" w:rsidRPr="008120B0" w:rsidRDefault="00932E94" w:rsidP="00932E94">
            <w:pPr>
              <w:pStyle w:val="5"/>
              <w:widowControl/>
              <w:jc w:val="center"/>
              <w:textAlignment w:val="auto"/>
              <w:rPr>
                <w:b/>
                <w:bCs/>
                <w:color w:val="000000" w:themeColor="text1"/>
                <w:kern w:val="24"/>
                <w:szCs w:val="21"/>
              </w:rPr>
            </w:pPr>
            <w:r w:rsidRPr="008120B0">
              <w:rPr>
                <w:b/>
                <w:bCs/>
                <w:color w:val="000000" w:themeColor="text1"/>
                <w:kern w:val="24"/>
                <w:szCs w:val="21"/>
              </w:rPr>
              <w:t>Down-regulation</w:t>
            </w:r>
          </w:p>
          <w:p w14:paraId="6DB07ECF" w14:textId="26EC8417" w:rsidR="00932E94" w:rsidRPr="008120B0" w:rsidRDefault="00932E94" w:rsidP="00932E94">
            <w:pPr>
              <w:pStyle w:val="5"/>
              <w:widowControl/>
              <w:jc w:val="center"/>
              <w:textAlignment w:val="auto"/>
              <w:rPr>
                <w:b/>
                <w:bCs/>
                <w:color w:val="000000" w:themeColor="text1"/>
                <w:kern w:val="24"/>
                <w:szCs w:val="21"/>
              </w:rPr>
            </w:pPr>
            <w:r w:rsidRPr="008120B0">
              <w:rPr>
                <w:b/>
                <w:bCs/>
                <w:color w:val="000000" w:themeColor="text1"/>
                <w:kern w:val="24"/>
                <w:szCs w:val="21"/>
              </w:rPr>
              <w:t>(quantity/proportion)</w:t>
            </w:r>
          </w:p>
        </w:tc>
      </w:tr>
      <w:tr w:rsidR="00932E94" w:rsidRPr="008120B0" w14:paraId="0EE07BB8" w14:textId="77777777" w:rsidTr="005F1085">
        <w:trPr>
          <w:trHeight w:val="379"/>
          <w:jc w:val="center"/>
        </w:trPr>
        <w:tc>
          <w:tcPr>
            <w:tcW w:w="4070" w:type="dxa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037AE55" w14:textId="6886220B" w:rsidR="00932E94" w:rsidRPr="001F17D9" w:rsidRDefault="001F17D9" w:rsidP="005F1085">
            <w:pPr>
              <w:pStyle w:val="5"/>
              <w:widowControl/>
              <w:jc w:val="center"/>
              <w:textAlignment w:val="auto"/>
              <w:rPr>
                <w:b/>
                <w:color w:val="000000" w:themeColor="text1"/>
                <w:szCs w:val="21"/>
              </w:rPr>
            </w:pPr>
            <w:r w:rsidRPr="001F17D9">
              <w:rPr>
                <w:b/>
                <w:color w:val="000000" w:themeColor="text1"/>
                <w:kern w:val="24"/>
                <w:szCs w:val="21"/>
              </w:rPr>
              <w:t>C</w:t>
            </w:r>
            <w:r w:rsidR="00932E94" w:rsidRPr="001F17D9">
              <w:rPr>
                <w:b/>
                <w:color w:val="000000" w:themeColor="text1"/>
                <w:kern w:val="24"/>
                <w:szCs w:val="21"/>
              </w:rPr>
              <w:t>ircRNA</w:t>
            </w:r>
            <w:r>
              <w:rPr>
                <w:b/>
                <w:color w:val="000000" w:themeColor="text1"/>
                <w:kern w:val="24"/>
                <w:szCs w:val="21"/>
              </w:rPr>
              <w:t xml:space="preserve"> </w:t>
            </w:r>
            <w:r>
              <w:rPr>
                <w:rFonts w:hint="eastAsia"/>
                <w:b/>
                <w:color w:val="000000" w:themeColor="text1"/>
                <w:kern w:val="24"/>
                <w:szCs w:val="21"/>
              </w:rPr>
              <w:t>(</w:t>
            </w:r>
            <w:r w:rsidR="00932E94" w:rsidRPr="001F17D9">
              <w:rPr>
                <w:b/>
                <w:color w:val="000000" w:themeColor="text1"/>
                <w:kern w:val="24"/>
                <w:szCs w:val="21"/>
              </w:rPr>
              <w:t>exonic</w:t>
            </w:r>
            <w:r>
              <w:rPr>
                <w:b/>
                <w:color w:val="000000" w:themeColor="text1"/>
                <w:kern w:val="24"/>
                <w:szCs w:val="21"/>
              </w:rPr>
              <w:t>)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327F568" w14:textId="77777777" w:rsidR="00932E94" w:rsidRPr="008120B0" w:rsidRDefault="00932E94" w:rsidP="005F1085">
            <w:pPr>
              <w:pStyle w:val="5"/>
              <w:widowControl/>
              <w:jc w:val="center"/>
              <w:textAlignment w:val="auto"/>
              <w:rPr>
                <w:color w:val="000000" w:themeColor="text1"/>
                <w:szCs w:val="21"/>
              </w:rPr>
            </w:pPr>
            <w:r w:rsidRPr="008120B0">
              <w:rPr>
                <w:color w:val="000000" w:themeColor="text1"/>
                <w:kern w:val="24"/>
                <w:szCs w:val="21"/>
              </w:rPr>
              <w:t>256 / (92.09%)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EFE5A71" w14:textId="77777777" w:rsidR="00932E94" w:rsidRPr="008120B0" w:rsidRDefault="00932E94" w:rsidP="005F1085">
            <w:pPr>
              <w:pStyle w:val="5"/>
              <w:widowControl/>
              <w:jc w:val="center"/>
              <w:textAlignment w:val="auto"/>
              <w:rPr>
                <w:color w:val="000000" w:themeColor="text1"/>
                <w:szCs w:val="21"/>
              </w:rPr>
            </w:pPr>
            <w:r w:rsidRPr="008120B0">
              <w:rPr>
                <w:color w:val="000000" w:themeColor="text1"/>
                <w:kern w:val="24"/>
                <w:szCs w:val="21"/>
              </w:rPr>
              <w:t>129 / (87.76%)</w:t>
            </w:r>
          </w:p>
        </w:tc>
      </w:tr>
      <w:tr w:rsidR="00932E94" w:rsidRPr="008120B0" w14:paraId="0E739FE7" w14:textId="77777777" w:rsidTr="005F1085">
        <w:trPr>
          <w:trHeight w:val="379"/>
          <w:jc w:val="center"/>
        </w:trPr>
        <w:tc>
          <w:tcPr>
            <w:tcW w:w="4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4F6ED14" w14:textId="5C5CA07F" w:rsidR="00932E94" w:rsidRPr="001F17D9" w:rsidRDefault="001F17D9" w:rsidP="005F1085">
            <w:pPr>
              <w:pStyle w:val="5"/>
              <w:widowControl/>
              <w:jc w:val="center"/>
              <w:textAlignment w:val="auto"/>
              <w:rPr>
                <w:b/>
                <w:color w:val="000000" w:themeColor="text1"/>
                <w:szCs w:val="21"/>
              </w:rPr>
            </w:pPr>
            <w:r w:rsidRPr="001F17D9">
              <w:rPr>
                <w:b/>
                <w:color w:val="000000" w:themeColor="text1"/>
                <w:kern w:val="24"/>
                <w:szCs w:val="21"/>
              </w:rPr>
              <w:t>C</w:t>
            </w:r>
            <w:r w:rsidR="00932E94" w:rsidRPr="001F17D9">
              <w:rPr>
                <w:b/>
                <w:color w:val="000000" w:themeColor="text1"/>
                <w:kern w:val="24"/>
                <w:szCs w:val="21"/>
              </w:rPr>
              <w:t>ircRNA</w:t>
            </w:r>
            <w:r>
              <w:rPr>
                <w:b/>
                <w:color w:val="000000" w:themeColor="text1"/>
                <w:kern w:val="24"/>
                <w:szCs w:val="21"/>
              </w:rPr>
              <w:t xml:space="preserve"> (</w:t>
            </w:r>
            <w:r w:rsidR="00932E94" w:rsidRPr="001F17D9">
              <w:rPr>
                <w:b/>
                <w:color w:val="000000" w:themeColor="text1"/>
                <w:kern w:val="24"/>
                <w:szCs w:val="21"/>
              </w:rPr>
              <w:t>intronic</w:t>
            </w:r>
            <w:r>
              <w:rPr>
                <w:b/>
                <w:color w:val="000000" w:themeColor="text1"/>
                <w:kern w:val="24"/>
                <w:szCs w:val="21"/>
              </w:rPr>
              <w:t>)</w:t>
            </w:r>
          </w:p>
        </w:tc>
        <w:tc>
          <w:tcPr>
            <w:tcW w:w="263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FF1EAB0" w14:textId="77777777" w:rsidR="00932E94" w:rsidRPr="008120B0" w:rsidRDefault="00932E94" w:rsidP="005F1085">
            <w:pPr>
              <w:pStyle w:val="5"/>
              <w:widowControl/>
              <w:jc w:val="center"/>
              <w:textAlignment w:val="auto"/>
              <w:rPr>
                <w:color w:val="000000" w:themeColor="text1"/>
                <w:szCs w:val="21"/>
              </w:rPr>
            </w:pPr>
            <w:r w:rsidRPr="008120B0">
              <w:rPr>
                <w:color w:val="000000" w:themeColor="text1"/>
                <w:kern w:val="24"/>
                <w:szCs w:val="21"/>
              </w:rPr>
              <w:t>8 / (2.88%)</w:t>
            </w:r>
          </w:p>
        </w:tc>
        <w:tc>
          <w:tcPr>
            <w:tcW w:w="30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EC53449" w14:textId="77777777" w:rsidR="00932E94" w:rsidRPr="008120B0" w:rsidRDefault="00932E94" w:rsidP="005F1085">
            <w:pPr>
              <w:pStyle w:val="5"/>
              <w:widowControl/>
              <w:jc w:val="center"/>
              <w:textAlignment w:val="auto"/>
              <w:rPr>
                <w:color w:val="000000" w:themeColor="text1"/>
                <w:szCs w:val="21"/>
              </w:rPr>
            </w:pPr>
            <w:r w:rsidRPr="008120B0">
              <w:rPr>
                <w:color w:val="000000" w:themeColor="text1"/>
                <w:kern w:val="24"/>
                <w:szCs w:val="21"/>
              </w:rPr>
              <w:t>12 / (8.16%)</w:t>
            </w:r>
          </w:p>
        </w:tc>
      </w:tr>
      <w:tr w:rsidR="00932E94" w:rsidRPr="008120B0" w14:paraId="122A4D98" w14:textId="77777777" w:rsidTr="005F1085">
        <w:trPr>
          <w:trHeight w:val="337"/>
          <w:jc w:val="center"/>
        </w:trPr>
        <w:tc>
          <w:tcPr>
            <w:tcW w:w="4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4CA0A0F" w14:textId="347A8C14" w:rsidR="00932E94" w:rsidRPr="001F17D9" w:rsidRDefault="001F17D9" w:rsidP="005F1085">
            <w:pPr>
              <w:pStyle w:val="5"/>
              <w:widowControl/>
              <w:jc w:val="center"/>
              <w:textAlignment w:val="auto"/>
              <w:rPr>
                <w:b/>
                <w:color w:val="000000" w:themeColor="text1"/>
                <w:szCs w:val="21"/>
              </w:rPr>
            </w:pPr>
            <w:r w:rsidRPr="001F17D9">
              <w:rPr>
                <w:b/>
                <w:color w:val="000000" w:themeColor="text1"/>
                <w:kern w:val="24"/>
                <w:szCs w:val="21"/>
              </w:rPr>
              <w:t>C</w:t>
            </w:r>
            <w:r w:rsidR="00932E94" w:rsidRPr="001F17D9">
              <w:rPr>
                <w:b/>
                <w:color w:val="000000" w:themeColor="text1"/>
                <w:kern w:val="24"/>
                <w:szCs w:val="21"/>
              </w:rPr>
              <w:t>ircRNA</w:t>
            </w:r>
            <w:r>
              <w:rPr>
                <w:b/>
                <w:color w:val="000000" w:themeColor="text1"/>
                <w:kern w:val="24"/>
                <w:szCs w:val="21"/>
              </w:rPr>
              <w:t xml:space="preserve"> (</w:t>
            </w:r>
            <w:r w:rsidR="00932E94" w:rsidRPr="001F17D9">
              <w:rPr>
                <w:b/>
                <w:color w:val="000000" w:themeColor="text1"/>
                <w:kern w:val="24"/>
                <w:szCs w:val="21"/>
              </w:rPr>
              <w:t>antisense</w:t>
            </w:r>
            <w:r>
              <w:rPr>
                <w:b/>
                <w:color w:val="000000" w:themeColor="text1"/>
                <w:kern w:val="24"/>
                <w:szCs w:val="21"/>
              </w:rPr>
              <w:t>)</w:t>
            </w:r>
          </w:p>
        </w:tc>
        <w:tc>
          <w:tcPr>
            <w:tcW w:w="263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5F08A36" w14:textId="77777777" w:rsidR="00932E94" w:rsidRPr="008120B0" w:rsidRDefault="00932E94" w:rsidP="005F1085">
            <w:pPr>
              <w:pStyle w:val="5"/>
              <w:widowControl/>
              <w:jc w:val="center"/>
              <w:textAlignment w:val="auto"/>
              <w:rPr>
                <w:color w:val="000000" w:themeColor="text1"/>
                <w:szCs w:val="21"/>
              </w:rPr>
            </w:pPr>
            <w:r w:rsidRPr="008120B0">
              <w:rPr>
                <w:color w:val="000000" w:themeColor="text1"/>
                <w:kern w:val="24"/>
                <w:szCs w:val="21"/>
              </w:rPr>
              <w:t>3 / (1.07%)</w:t>
            </w:r>
          </w:p>
        </w:tc>
        <w:tc>
          <w:tcPr>
            <w:tcW w:w="30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7F30C44" w14:textId="77777777" w:rsidR="00932E94" w:rsidRPr="008120B0" w:rsidRDefault="00932E94" w:rsidP="005F1085">
            <w:pPr>
              <w:pStyle w:val="5"/>
              <w:widowControl/>
              <w:jc w:val="center"/>
              <w:textAlignment w:val="auto"/>
              <w:rPr>
                <w:color w:val="000000" w:themeColor="text1"/>
                <w:szCs w:val="21"/>
              </w:rPr>
            </w:pPr>
            <w:r w:rsidRPr="008120B0">
              <w:rPr>
                <w:color w:val="000000" w:themeColor="text1"/>
                <w:kern w:val="24"/>
                <w:szCs w:val="21"/>
              </w:rPr>
              <w:t>3 / (2.04%)</w:t>
            </w:r>
          </w:p>
        </w:tc>
      </w:tr>
      <w:tr w:rsidR="00932E94" w:rsidRPr="008120B0" w14:paraId="03DBCD4F" w14:textId="77777777" w:rsidTr="005F1085">
        <w:trPr>
          <w:trHeight w:val="337"/>
          <w:jc w:val="center"/>
        </w:trPr>
        <w:tc>
          <w:tcPr>
            <w:tcW w:w="4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BEF7F3B" w14:textId="2A45026B" w:rsidR="00932E94" w:rsidRPr="001F17D9" w:rsidRDefault="001F17D9" w:rsidP="005F1085">
            <w:pPr>
              <w:pStyle w:val="5"/>
              <w:widowControl/>
              <w:jc w:val="center"/>
              <w:textAlignment w:val="auto"/>
              <w:rPr>
                <w:b/>
                <w:color w:val="000000" w:themeColor="text1"/>
                <w:szCs w:val="21"/>
              </w:rPr>
            </w:pPr>
            <w:r w:rsidRPr="001F17D9">
              <w:rPr>
                <w:b/>
                <w:color w:val="000000" w:themeColor="text1"/>
                <w:kern w:val="24"/>
                <w:szCs w:val="21"/>
              </w:rPr>
              <w:t>C</w:t>
            </w:r>
            <w:r w:rsidR="00932E94" w:rsidRPr="001F17D9">
              <w:rPr>
                <w:b/>
                <w:color w:val="000000" w:themeColor="text1"/>
                <w:kern w:val="24"/>
                <w:szCs w:val="21"/>
              </w:rPr>
              <w:t>ircRNA</w:t>
            </w:r>
            <w:r>
              <w:rPr>
                <w:rFonts w:hint="eastAsia"/>
                <w:b/>
                <w:color w:val="000000" w:themeColor="text1"/>
                <w:kern w:val="24"/>
                <w:szCs w:val="21"/>
              </w:rPr>
              <w:t xml:space="preserve"> (</w:t>
            </w:r>
            <w:r w:rsidR="00932E94" w:rsidRPr="001F17D9">
              <w:rPr>
                <w:b/>
                <w:color w:val="000000" w:themeColor="text1"/>
                <w:kern w:val="24"/>
                <w:szCs w:val="21"/>
              </w:rPr>
              <w:t>intragenic</w:t>
            </w:r>
            <w:r>
              <w:rPr>
                <w:b/>
                <w:color w:val="000000" w:themeColor="text1"/>
                <w:kern w:val="24"/>
                <w:szCs w:val="21"/>
              </w:rPr>
              <w:t>)</w:t>
            </w:r>
          </w:p>
        </w:tc>
        <w:tc>
          <w:tcPr>
            <w:tcW w:w="263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DF0F16C" w14:textId="77777777" w:rsidR="00932E94" w:rsidRPr="008120B0" w:rsidRDefault="00932E94" w:rsidP="005F1085">
            <w:pPr>
              <w:pStyle w:val="5"/>
              <w:widowControl/>
              <w:jc w:val="center"/>
              <w:textAlignment w:val="auto"/>
              <w:rPr>
                <w:color w:val="000000" w:themeColor="text1"/>
                <w:szCs w:val="21"/>
              </w:rPr>
            </w:pPr>
            <w:r w:rsidRPr="008120B0">
              <w:rPr>
                <w:color w:val="000000" w:themeColor="text1"/>
                <w:kern w:val="24"/>
                <w:szCs w:val="21"/>
              </w:rPr>
              <w:t>11 / (3.96%)</w:t>
            </w:r>
          </w:p>
        </w:tc>
        <w:tc>
          <w:tcPr>
            <w:tcW w:w="30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F6A80CC" w14:textId="77777777" w:rsidR="00932E94" w:rsidRPr="008120B0" w:rsidRDefault="00932E94" w:rsidP="005F1085">
            <w:pPr>
              <w:pStyle w:val="5"/>
              <w:widowControl/>
              <w:jc w:val="center"/>
              <w:textAlignment w:val="auto"/>
              <w:rPr>
                <w:color w:val="000000" w:themeColor="text1"/>
                <w:szCs w:val="21"/>
              </w:rPr>
            </w:pPr>
            <w:r w:rsidRPr="008120B0">
              <w:rPr>
                <w:color w:val="000000" w:themeColor="text1"/>
                <w:kern w:val="24"/>
                <w:szCs w:val="21"/>
              </w:rPr>
              <w:t>3 / (2.04%)</w:t>
            </w:r>
          </w:p>
        </w:tc>
      </w:tr>
      <w:tr w:rsidR="00932E94" w:rsidRPr="008120B0" w14:paraId="6BB69F2A" w14:textId="77777777" w:rsidTr="005F1085">
        <w:trPr>
          <w:trHeight w:val="337"/>
          <w:jc w:val="center"/>
        </w:trPr>
        <w:tc>
          <w:tcPr>
            <w:tcW w:w="4070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25FEFD8" w14:textId="07EECE64" w:rsidR="00932E94" w:rsidRPr="001F17D9" w:rsidRDefault="00932E94" w:rsidP="005F1085">
            <w:pPr>
              <w:pStyle w:val="5"/>
              <w:widowControl/>
              <w:jc w:val="center"/>
              <w:textAlignment w:val="auto"/>
              <w:rPr>
                <w:b/>
                <w:color w:val="000000" w:themeColor="text1"/>
                <w:szCs w:val="21"/>
              </w:rPr>
            </w:pPr>
            <w:r w:rsidRPr="001F17D9">
              <w:rPr>
                <w:b/>
                <w:bCs/>
                <w:color w:val="000000" w:themeColor="text1"/>
                <w:kern w:val="24"/>
                <w:szCs w:val="21"/>
              </w:rPr>
              <w:t>Summary</w:t>
            </w:r>
          </w:p>
        </w:tc>
        <w:tc>
          <w:tcPr>
            <w:tcW w:w="2639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5810862" w14:textId="77777777" w:rsidR="00932E94" w:rsidRPr="008120B0" w:rsidRDefault="00932E94" w:rsidP="005F1085">
            <w:pPr>
              <w:pStyle w:val="5"/>
              <w:widowControl/>
              <w:jc w:val="center"/>
              <w:textAlignment w:val="auto"/>
              <w:rPr>
                <w:color w:val="000000" w:themeColor="text1"/>
                <w:szCs w:val="21"/>
              </w:rPr>
            </w:pPr>
            <w:r w:rsidRPr="008120B0">
              <w:rPr>
                <w:b/>
                <w:bCs/>
                <w:color w:val="000000" w:themeColor="text1"/>
                <w:kern w:val="24"/>
                <w:szCs w:val="21"/>
              </w:rPr>
              <w:t>278 / (100%)</w:t>
            </w:r>
          </w:p>
        </w:tc>
        <w:tc>
          <w:tcPr>
            <w:tcW w:w="3094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22B8C6A" w14:textId="77777777" w:rsidR="00932E94" w:rsidRPr="008120B0" w:rsidRDefault="00932E94" w:rsidP="005F1085">
            <w:pPr>
              <w:pStyle w:val="5"/>
              <w:widowControl/>
              <w:jc w:val="center"/>
              <w:textAlignment w:val="auto"/>
              <w:rPr>
                <w:color w:val="000000" w:themeColor="text1"/>
                <w:szCs w:val="21"/>
              </w:rPr>
            </w:pPr>
            <w:r w:rsidRPr="008120B0">
              <w:rPr>
                <w:b/>
                <w:bCs/>
                <w:color w:val="000000" w:themeColor="text1"/>
                <w:kern w:val="24"/>
                <w:szCs w:val="21"/>
              </w:rPr>
              <w:t>147 / (100%)</w:t>
            </w:r>
          </w:p>
        </w:tc>
      </w:tr>
    </w:tbl>
    <w:p w14:paraId="4E029251" w14:textId="77777777" w:rsidR="005851C4" w:rsidRPr="008120B0" w:rsidRDefault="005851C4">
      <w:pPr>
        <w:rPr>
          <w:color w:val="000000" w:themeColor="text1"/>
        </w:rPr>
      </w:pPr>
    </w:p>
    <w:sectPr w:rsidR="005851C4" w:rsidRPr="008120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E303EA" w14:textId="77777777" w:rsidR="007E4543" w:rsidRDefault="007E4543" w:rsidP="00932E94">
      <w:pPr>
        <w:spacing w:line="240" w:lineRule="auto"/>
      </w:pPr>
      <w:r>
        <w:separator/>
      </w:r>
    </w:p>
  </w:endnote>
  <w:endnote w:type="continuationSeparator" w:id="0">
    <w:p w14:paraId="16C3D8B2" w14:textId="77777777" w:rsidR="007E4543" w:rsidRDefault="007E4543" w:rsidP="00932E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4923AD" w14:textId="77777777" w:rsidR="007E4543" w:rsidRDefault="007E4543" w:rsidP="00932E94">
      <w:pPr>
        <w:spacing w:line="240" w:lineRule="auto"/>
      </w:pPr>
      <w:r>
        <w:separator/>
      </w:r>
    </w:p>
  </w:footnote>
  <w:footnote w:type="continuationSeparator" w:id="0">
    <w:p w14:paraId="71A78F48" w14:textId="77777777" w:rsidR="007E4543" w:rsidRDefault="007E4543" w:rsidP="00932E9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032DDC"/>
    <w:multiLevelType w:val="multilevel"/>
    <w:tmpl w:val="3DFC5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153017E"/>
    <w:multiLevelType w:val="multilevel"/>
    <w:tmpl w:val="C7327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5D0"/>
    <w:rsid w:val="00085741"/>
    <w:rsid w:val="000A29A5"/>
    <w:rsid w:val="000A38FB"/>
    <w:rsid w:val="001F17D9"/>
    <w:rsid w:val="004518E2"/>
    <w:rsid w:val="00494F16"/>
    <w:rsid w:val="00551C1B"/>
    <w:rsid w:val="005851C4"/>
    <w:rsid w:val="00643C37"/>
    <w:rsid w:val="00652D44"/>
    <w:rsid w:val="006E35D0"/>
    <w:rsid w:val="007A473B"/>
    <w:rsid w:val="007E4543"/>
    <w:rsid w:val="008120B0"/>
    <w:rsid w:val="00932E94"/>
    <w:rsid w:val="00B10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31BDB57"/>
  <w15:chartTrackingRefBased/>
  <w15:docId w15:val="{3D909052-929A-4257-BFC2-51B05D5EB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2E94"/>
    <w:pPr>
      <w:widowControl w:val="0"/>
      <w:adjustRightInd w:val="0"/>
      <w:spacing w:line="312" w:lineRule="atLeast"/>
      <w:jc w:val="both"/>
      <w:textAlignment w:val="baseline"/>
    </w:pPr>
    <w:rPr>
      <w:rFonts w:ascii="Times New Roman" w:eastAsia="SimSun" w:hAnsi="Times New Roman" w:cs="Times New Roman"/>
      <w:kern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32E9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932E94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932E9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932E94"/>
    <w:rPr>
      <w:sz w:val="18"/>
      <w:szCs w:val="18"/>
    </w:rPr>
  </w:style>
  <w:style w:type="paragraph" w:customStyle="1" w:styleId="5">
    <w:name w:val="正文_5"/>
    <w:qFormat/>
    <w:rsid w:val="00932E94"/>
    <w:pPr>
      <w:widowControl w:val="0"/>
      <w:adjustRightInd w:val="0"/>
      <w:spacing w:line="360" w:lineRule="atLeast"/>
      <w:textAlignment w:val="baseline"/>
    </w:pPr>
    <w:rPr>
      <w:rFonts w:ascii="Times New Roman" w:eastAsia="SimSun" w:hAnsi="Times New Roman" w:cs="Times New Roman"/>
      <w:kern w:val="0"/>
      <w:szCs w:val="20"/>
    </w:rPr>
  </w:style>
  <w:style w:type="paragraph" w:customStyle="1" w:styleId="src">
    <w:name w:val="src"/>
    <w:basedOn w:val="Normal"/>
    <w:rsid w:val="00932E94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rFonts w:ascii="SimSun" w:hAnsi="SimSun" w:cs="SimSu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578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50</Words>
  <Characters>288</Characters>
  <Application>Microsoft Office Word</Application>
  <DocSecurity>0</DocSecurity>
  <Lines>2</Lines>
  <Paragraphs>1</Paragraphs>
  <ScaleCrop>false</ScaleCrop>
  <Company/>
  <LinksUpToDate>false</LinksUpToDate>
  <CharactersWithSpaces>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 威</dc:creator>
  <cp:keywords/>
  <dc:description/>
  <cp:lastModifiedBy>Maria Flora V.</cp:lastModifiedBy>
  <cp:revision>9</cp:revision>
  <dcterms:created xsi:type="dcterms:W3CDTF">2020-04-18T03:27:00Z</dcterms:created>
  <dcterms:modified xsi:type="dcterms:W3CDTF">2022-01-08T04:14:00Z</dcterms:modified>
</cp:coreProperties>
</file>