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38AE" w14:textId="79EDB5BE" w:rsidR="001A3B95" w:rsidRPr="00C15EE7" w:rsidRDefault="001A3B95">
      <w:pPr>
        <w:rPr>
          <w:sz w:val="22"/>
        </w:rPr>
      </w:pPr>
      <w:r w:rsidRPr="00C15EE7">
        <w:rPr>
          <w:b/>
          <w:bCs/>
          <w:sz w:val="22"/>
        </w:rPr>
        <w:t xml:space="preserve">Table </w:t>
      </w:r>
      <w:r w:rsidR="004F7A23" w:rsidRPr="00C15EE7">
        <w:rPr>
          <w:b/>
          <w:bCs/>
          <w:sz w:val="22"/>
        </w:rPr>
        <w:t>S</w:t>
      </w:r>
      <w:r w:rsidRPr="00C15EE7">
        <w:rPr>
          <w:b/>
          <w:bCs/>
          <w:sz w:val="22"/>
        </w:rPr>
        <w:t>1</w:t>
      </w:r>
      <w:r w:rsidRPr="00C15EE7">
        <w:rPr>
          <w:sz w:val="22"/>
        </w:rPr>
        <w:t xml:space="preserve"> The clinical features of patients with hepatocellular carcinoma</w:t>
      </w:r>
      <w:r w:rsidR="004F7A23" w:rsidRPr="00C15EE7">
        <w:rPr>
          <w:sz w:val="22"/>
        </w:rPr>
        <w:t xml:space="preserve"> (HCC)</w:t>
      </w:r>
      <w:r w:rsidRPr="00C15EE7">
        <w:rPr>
          <w:sz w:val="22"/>
        </w:rPr>
        <w:t xml:space="preserve"> from TCGA, ICGC</w:t>
      </w:r>
      <w:r w:rsidR="008D0BB0">
        <w:rPr>
          <w:sz w:val="22"/>
        </w:rPr>
        <w:t>,</w:t>
      </w:r>
      <w:r w:rsidRPr="00C15EE7">
        <w:rPr>
          <w:sz w:val="22"/>
        </w:rPr>
        <w:t xml:space="preserve"> and GEO database</w:t>
      </w:r>
      <w:r w:rsidR="008D0BB0">
        <w:rPr>
          <w:sz w:val="22"/>
        </w:rPr>
        <w:t>s</w:t>
      </w:r>
      <w:r w:rsidRPr="00C15EE7">
        <w:rPr>
          <w:sz w:val="22"/>
        </w:rPr>
        <w:t>.</w:t>
      </w:r>
    </w:p>
    <w:p w14:paraId="3117FDA7" w14:textId="77777777" w:rsidR="001A3B95" w:rsidRDefault="001A3B95"/>
    <w:tbl>
      <w:tblPr>
        <w:tblW w:w="9800" w:type="dxa"/>
        <w:tblLook w:val="04A0" w:firstRow="1" w:lastRow="0" w:firstColumn="1" w:lastColumn="0" w:noHBand="0" w:noVBand="1"/>
      </w:tblPr>
      <w:tblGrid>
        <w:gridCol w:w="2320"/>
        <w:gridCol w:w="2040"/>
        <w:gridCol w:w="2040"/>
        <w:gridCol w:w="2040"/>
        <w:gridCol w:w="1360"/>
      </w:tblGrid>
      <w:tr w:rsidR="001A3B95" w:rsidRPr="00FA33A4" w14:paraId="36BBDB71" w14:textId="77777777" w:rsidTr="00FA33A4">
        <w:trPr>
          <w:trHeight w:val="485"/>
        </w:trPr>
        <w:tc>
          <w:tcPr>
            <w:tcW w:w="23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6437253" w14:textId="77777777" w:rsidR="001A3B95" w:rsidRPr="00FA33A4" w:rsidRDefault="001A3B95" w:rsidP="001A3B95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Clinical features</w:t>
            </w:r>
          </w:p>
        </w:tc>
        <w:tc>
          <w:tcPr>
            <w:tcW w:w="74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485A947" w14:textId="20B67DAB" w:rsidR="001A3B95" w:rsidRPr="00FA33A4" w:rsidRDefault="001A3B95" w:rsidP="001A3B95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Count (%)</w:t>
            </w:r>
          </w:p>
        </w:tc>
      </w:tr>
      <w:tr w:rsidR="001A3B95" w:rsidRPr="00FA33A4" w14:paraId="5AB1BB3D" w14:textId="77777777" w:rsidTr="00FA33A4">
        <w:trPr>
          <w:trHeight w:val="720"/>
        </w:trPr>
        <w:tc>
          <w:tcPr>
            <w:tcW w:w="23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E7E6E6" w:themeFill="background2"/>
            <w:vAlign w:val="center"/>
            <w:hideMark/>
          </w:tcPr>
          <w:p w14:paraId="5FDE3EF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C21629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TCGA_training</w:t>
            </w:r>
            <w:proofErr w:type="spellEnd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</w:t>
            </w:r>
            <w:proofErr w:type="gramStart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(</w:t>
            </w:r>
            <w:proofErr w:type="gramEnd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n=183)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7CF254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TCGA                    </w:t>
            </w:r>
            <w:proofErr w:type="gramStart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(</w:t>
            </w:r>
            <w:proofErr w:type="gramEnd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n=366)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40D6BF8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ICGC                   </w:t>
            </w:r>
            <w:proofErr w:type="gramStart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(</w:t>
            </w:r>
            <w:proofErr w:type="gramEnd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n=243)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097EA5F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GSE14520              </w:t>
            </w:r>
            <w:proofErr w:type="gramStart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(</w:t>
            </w:r>
            <w:proofErr w:type="gramEnd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n=242)</w:t>
            </w:r>
          </w:p>
        </w:tc>
      </w:tr>
      <w:tr w:rsidR="001A3B95" w:rsidRPr="00FA33A4" w14:paraId="21437CDC" w14:textId="77777777" w:rsidTr="001A3B95">
        <w:trPr>
          <w:trHeight w:val="30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EA1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status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8CFB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58036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48490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6632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1C86BD75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BE9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alive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1895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119 (65.0)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8F7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237 (64.8)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940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182 (74.9)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D66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146 (60.3)</w:t>
            </w:r>
          </w:p>
        </w:tc>
      </w:tr>
      <w:tr w:rsidR="001A3B95" w:rsidRPr="00FA33A4" w14:paraId="0CC02BD9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E02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dead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4B2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64 (35.0)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2C19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129 (35.2)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7F4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61 (25.1)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38C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96 (39.7)</w:t>
            </w:r>
          </w:p>
        </w:tc>
      </w:tr>
      <w:tr w:rsidR="001A3B95" w:rsidRPr="00FA33A4" w14:paraId="44F52456" w14:textId="77777777" w:rsidTr="00FA33A4">
        <w:trPr>
          <w:trHeight w:val="32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35ED98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age</w:t>
            </w: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8CCFF7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B72559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4B8E3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99C1C4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699AE649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7FC399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ascii="DengXi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＜</w:t>
            </w: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 median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F7F7B9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91 (49.7)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8B4C30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175 (47.8)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9AB548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120 (49.40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D6056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108 (44.6)</w:t>
            </w:r>
          </w:p>
        </w:tc>
      </w:tr>
      <w:tr w:rsidR="001A3B95" w:rsidRPr="00FA33A4" w14:paraId="32A20350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68167A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ascii="DengXi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median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D71F8B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92 (50.3)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85F3AF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190 (51.9)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8657E8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123 </w:t>
            </w:r>
            <w:r w:rsidRPr="00FA33A4">
              <w:rPr>
                <w:rFonts w:ascii="DengXi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（</w:t>
            </w: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50.6</w:t>
            </w:r>
            <w:r w:rsidRPr="00FA33A4">
              <w:rPr>
                <w:rFonts w:ascii="DengXi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8B2E90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134 (55.40</w:t>
            </w:r>
          </w:p>
        </w:tc>
      </w:tr>
      <w:tr w:rsidR="001A3B95" w:rsidRPr="00FA33A4" w14:paraId="15A92C53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C65EB2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CFA2D6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4AB944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 (0.3)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564C19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56458A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6124BDC7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2E1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FC3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142E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1908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0618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1328E55C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6D4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616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114 (62.3)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AF5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246 (67.2)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568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182 (74.9)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624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211 (87.2)</w:t>
            </w:r>
          </w:p>
        </w:tc>
      </w:tr>
      <w:tr w:rsidR="001A3B95" w:rsidRPr="00FA33A4" w14:paraId="2016B951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AA4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9286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69 (37.7)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09B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120 (32.8)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E476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61 (25.1)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74FA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31 (12.8)</w:t>
            </w:r>
          </w:p>
        </w:tc>
      </w:tr>
      <w:tr w:rsidR="001A3B95" w:rsidRPr="00FA33A4" w14:paraId="247A4E2A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2D02C7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TNM stage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747D65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9F65EB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B9B375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CA5ECC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533D2A2F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31564F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D045E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86 (47.0)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F16A2C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169 (46.2)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6ED64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36 (14.8)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11F278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96 (39.7)</w:t>
            </w:r>
          </w:p>
        </w:tc>
      </w:tr>
      <w:tr w:rsidR="001A3B95" w:rsidRPr="00FA33A4" w14:paraId="0E86877E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88357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077579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41 (22.4)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D681B6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86 (23.5)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DEF958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110 (45.3)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B476F5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78 (32.2)</w:t>
            </w:r>
          </w:p>
        </w:tc>
      </w:tr>
      <w:tr w:rsidR="001A3B95" w:rsidRPr="00FA33A4" w14:paraId="723950B8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A08930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III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5FE9FB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42 (23.0)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440D25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84 (23.0)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5D3392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76 (31.3</w:t>
            </w:r>
            <w:r w:rsidRPr="00FA33A4">
              <w:rPr>
                <w:rFonts w:ascii="DengXi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344D20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51 (21.1)</w:t>
            </w:r>
          </w:p>
        </w:tc>
      </w:tr>
      <w:tr w:rsidR="001A3B95" w:rsidRPr="00FA33A4" w14:paraId="3767AC22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BDA935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B52304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 (1.6)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12702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 (1.6)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D646A2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21 (8.60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048E43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1A3B95" w:rsidRPr="00FA33A4" w14:paraId="6C745942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F4356F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56C079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11 (6.0)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6B043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21 (5.7)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08E8BC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7950F2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17 (7.0)</w:t>
            </w:r>
          </w:p>
        </w:tc>
      </w:tr>
      <w:tr w:rsidR="001A3B95" w:rsidRPr="00FA33A4" w14:paraId="16A557E2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3B5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 stage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C7A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66D3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5F61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DE4F4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2BE80C82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3AA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632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92 (50.3)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3948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178 (48.60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A09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68E6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3A79C36C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9F9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E8F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46 (25.1)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BFB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93 (25.4)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081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96D9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141060FE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CFB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66C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38 (20.8)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56A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79 (21.6)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27C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7CC4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539D971A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5B86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2ABB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6 (3.3)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1087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13 (3.6)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E65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7EAE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04391AE8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9BA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71D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 (0.5)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073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3 (0.8)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EAA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C7F1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6998329C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DC9EC2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N stage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75850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7C8CB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2E62E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C941FE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0A437670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EDA812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98D5DB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124 (67.8)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55130F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254 (69.4)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6D037B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CF5517A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744D8039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923543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B63B92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BC2AC7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6600E6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E155AE9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569DEE6F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C3CF3E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965E60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59 (32.2)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36266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112 (30.6)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96B4BE7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44BAFA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1D2D5600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F99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M stage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9A2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A507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CA7E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4986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0894F396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F9F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9786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128 (69.9)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F56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263 (71.9)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189C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03E4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14571950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65FB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39A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 (0.5)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C17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4 (1.1)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9BE5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535E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5FFBDB7B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D59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352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54 (29.5)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0CD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99 (27.0)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F2B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237A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11ACD20A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C1FE78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t>tumor size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F0325A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6C937B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6A2C9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43E360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A3B95" w:rsidRPr="00FA33A4" w14:paraId="0FFF059E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E02956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ascii="DengXi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≤</w:t>
            </w: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 5cm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429C2F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128786F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8A10ED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5C34A1C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153 (63.20</w:t>
            </w:r>
          </w:p>
        </w:tc>
      </w:tr>
      <w:tr w:rsidR="001A3B95" w:rsidRPr="00FA33A4" w14:paraId="4978913C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587320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ascii="DengXian" w:eastAsia="DengXian" w:hAnsi="DengXian" w:cs="Times New Roman" w:hint="eastAsia"/>
                <w:color w:val="000000"/>
                <w:kern w:val="0"/>
                <w:sz w:val="20"/>
                <w:szCs w:val="20"/>
              </w:rPr>
              <w:t>＞</w:t>
            </w: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5cm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E96EFC9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79E988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300D574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209B530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88 (36.4)</w:t>
            </w:r>
          </w:p>
        </w:tc>
      </w:tr>
      <w:tr w:rsidR="001A3B95" w:rsidRPr="00FA33A4" w14:paraId="4A7E77C0" w14:textId="77777777" w:rsidTr="00FA33A4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168776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missing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FB880C9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4314981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1DDB35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13572B6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 (0.4)</w:t>
            </w:r>
          </w:p>
        </w:tc>
      </w:tr>
      <w:tr w:rsidR="001A3B95" w:rsidRPr="00FA33A4" w14:paraId="5C74CC0B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CD19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multinodular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3BC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3444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D3CB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EA56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A3B95" w:rsidRPr="00FA33A4" w14:paraId="3D699C18" w14:textId="77777777" w:rsidTr="001A3B95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A3EE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A47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9218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4CAD" w14:textId="77777777" w:rsidR="001A3B95" w:rsidRPr="00FA33A4" w:rsidRDefault="001A3B95" w:rsidP="001A3B95">
            <w:pPr>
              <w:widowControl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7E4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52 (21.5)</w:t>
            </w:r>
          </w:p>
        </w:tc>
      </w:tr>
      <w:tr w:rsidR="001A3B95" w:rsidRPr="00FA33A4" w14:paraId="3412E9B3" w14:textId="77777777" w:rsidTr="001A3B95">
        <w:trPr>
          <w:trHeight w:val="305"/>
        </w:trPr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610B3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B5D8B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0986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296E2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3272D" w14:textId="77777777" w:rsidR="001A3B95" w:rsidRPr="00FA33A4" w:rsidRDefault="001A3B95" w:rsidP="001A3B95">
            <w:pPr>
              <w:widowControl/>
              <w:jc w:val="left"/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</w:pPr>
            <w:r w:rsidRPr="00FA33A4">
              <w:rPr>
                <w:rFonts w:eastAsia="DengXian" w:cs="Times New Roman"/>
                <w:color w:val="000000"/>
                <w:kern w:val="0"/>
                <w:sz w:val="20"/>
                <w:szCs w:val="20"/>
              </w:rPr>
              <w:t>190 (78.5)</w:t>
            </w:r>
          </w:p>
        </w:tc>
      </w:tr>
    </w:tbl>
    <w:p w14:paraId="1A63F241" w14:textId="450F95AD" w:rsidR="001A3B95" w:rsidRPr="00FA33A4" w:rsidRDefault="001A3B95">
      <w:pPr>
        <w:rPr>
          <w:sz w:val="20"/>
          <w:szCs w:val="20"/>
        </w:rPr>
      </w:pPr>
      <w:r w:rsidRPr="00FA33A4">
        <w:rPr>
          <w:sz w:val="20"/>
          <w:szCs w:val="20"/>
        </w:rPr>
        <w:t>a: the median age for TCGA, ICGC and GSE14520 cohort was 61, 69, and 50 years old, separately.</w:t>
      </w:r>
    </w:p>
    <w:sectPr w:rsidR="001A3B95" w:rsidRPr="00FA33A4" w:rsidSect="000A522E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E2C79" w14:textId="77777777" w:rsidR="00867E86" w:rsidRDefault="00867E86" w:rsidP="008D0BB0">
      <w:r>
        <w:separator/>
      </w:r>
    </w:p>
  </w:endnote>
  <w:endnote w:type="continuationSeparator" w:id="0">
    <w:p w14:paraId="098C4934" w14:textId="77777777" w:rsidR="00867E86" w:rsidRDefault="00867E86" w:rsidP="008D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ABB9" w14:textId="77777777" w:rsidR="00867E86" w:rsidRDefault="00867E86" w:rsidP="008D0BB0">
      <w:r>
        <w:separator/>
      </w:r>
    </w:p>
  </w:footnote>
  <w:footnote w:type="continuationSeparator" w:id="0">
    <w:p w14:paraId="0390E26B" w14:textId="77777777" w:rsidR="00867E86" w:rsidRDefault="00867E86" w:rsidP="008D0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zNDO3MLI0N7A0NTRW0lEKTi0uzszPAykwqQUAiJ5c2ywAAAA="/>
  </w:docVars>
  <w:rsids>
    <w:rsidRoot w:val="001A3B95"/>
    <w:rsid w:val="000A522E"/>
    <w:rsid w:val="000B7759"/>
    <w:rsid w:val="001A3B95"/>
    <w:rsid w:val="004F7A23"/>
    <w:rsid w:val="00867E86"/>
    <w:rsid w:val="008D0BB0"/>
    <w:rsid w:val="00C15EE7"/>
    <w:rsid w:val="00F30DAF"/>
    <w:rsid w:val="00FA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D8A18"/>
  <w15:chartTrackingRefBased/>
  <w15:docId w15:val="{2EBBE41D-9FEE-4CC0-B80B-E5D5082A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B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BB0"/>
  </w:style>
  <w:style w:type="paragraph" w:styleId="Footer">
    <w:name w:val="footer"/>
    <w:basedOn w:val="Normal"/>
    <w:link w:val="FooterChar"/>
    <w:uiPriority w:val="99"/>
    <w:unhideWhenUsed/>
    <w:rsid w:val="008D0B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Pu, Zhangya</dc:creator>
  <cp:keywords/>
  <dc:description/>
  <cp:lastModifiedBy>雅 意天空</cp:lastModifiedBy>
  <cp:revision>6</cp:revision>
  <dcterms:created xsi:type="dcterms:W3CDTF">2021-09-09T21:33:00Z</dcterms:created>
  <dcterms:modified xsi:type="dcterms:W3CDTF">2022-07-30T06:10:00Z</dcterms:modified>
</cp:coreProperties>
</file>