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after="100" w:line="240" w:lineRule="auto"/>
        <w:ind w:left="100" w:right="100" w:firstLine="0"/>
        <w:jc w:val="center"/>
      </w:pPr>
      <w:r>
        <w:rPr>
          <w:rFonts w:ascii="Times New Roman" w:hAnsi="Times New Roman" w:eastAsia="宋体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Table S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 Univariate and multi</w:t>
      </w:r>
      <w:bookmarkStart w:id="0" w:name="_GoBack"/>
      <w:bookmarkEnd w:id="0"/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variate Cox regression of progression free survival</w:t>
      </w:r>
    </w:p>
    <w:tbl>
      <w:tblPr>
        <w:tblStyle w:val="8"/>
        <w:tblW w:w="928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061"/>
        <w:gridCol w:w="2151"/>
        <w:gridCol w:w="1011"/>
        <w:gridCol w:w="461"/>
        <w:gridCol w:w="2151"/>
        <w:gridCol w:w="101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tblHeader/>
          <w:jc w:val="center"/>
        </w:trPr>
        <w:tc>
          <w:tcPr>
            <w:tcW w:w="1440" w:type="dxa"/>
            <w:vMerge w:val="restart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Characteristics</w:t>
            </w:r>
          </w:p>
        </w:tc>
        <w:tc>
          <w:tcPr>
            <w:vMerge w:val="restart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Total(N)</w:t>
            </w:r>
          </w:p>
        </w:tc>
        <w:tc>
          <w:tcPr>
            <w:gridSpan w:val="2"/>
            <w:tcBorders>
              <w:top w:val="single" w:color="000000" w:sz="6" w:space="0"/>
              <w:bottom w:val="single" w:color="666666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Univariate analysis</w:t>
            </w:r>
          </w:p>
        </w:tc>
        <w:tc>
          <w:tcPr>
            <w:vMerge w:val="restart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gridSpan w:val="2"/>
            <w:tcBorders>
              <w:top w:val="single" w:color="000000" w:sz="6" w:space="0"/>
              <w:bottom w:val="single" w:color="666666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Multivariate analysis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tblHeader/>
          <w:jc w:val="center"/>
        </w:trPr>
        <w:tc>
          <w:tcPr>
            <w:tcW w:w="1440" w:type="dxa"/>
            <w:vMerge w:val="continue"/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vMerge w:val="continue"/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Hazard ratio (95% CI)</w:t>
            </w:r>
          </w:p>
        </w:tc>
        <w:tc>
          <w:tcPr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P value</w:t>
            </w:r>
          </w:p>
        </w:tc>
        <w:tc>
          <w:tcPr>
            <w:vMerge w:val="continue"/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Hazard ratio (95% CI)</w:t>
            </w:r>
          </w:p>
        </w:tc>
        <w:tc>
          <w:tcPr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P value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369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&lt;=65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164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&gt;65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205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0.858 (0.603-1.221)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0.395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1.133 (0.760-1.687)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0.540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Gender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Female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133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Male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239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1.638 (1.099-2.440)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0.015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2.113 (1.366-3.269)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Histological type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Diffuse Type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63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Mucinous Type&amp;Papillary Type&amp;Signet Ring Type&amp;Tubular Type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104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0.775 (0.472-1.275)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0.316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0.820 (0.456-1.475)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0.508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Not Otherwise Specified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204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0.793 (0.503-1.251)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0.319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1.055 (0.624-1.784)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0.842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 stage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364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T1&amp;T2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97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T3&amp;T4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267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1.705 (1.095-2.654)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0.018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1.337 (0.766-2.336)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0.307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 stage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354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108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N1&amp;N2&amp;N3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246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1.640 (1.075-2.501)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0.022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1.400 (0.778-2.520)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0.262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 stage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353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328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2.224 (1.194-4.144)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0.012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2.316 (1.139-4.710)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Pathologic stage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349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Stage I&amp;Stage II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161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Stage III&amp;Stage IV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188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1.676 (1.154-2.435)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0.007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1.005 (0.571-1.769)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0.986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ENG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1.065 (0.748-1.516)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0.727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0.991 (0.663-1.482)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0.967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THY1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0.958 (0.673-1.363)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0.811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NT5E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1.412 (0.990-2.014)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0.057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1.549 (1.035-2.319)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CD44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1.522 (1.066-2.175)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0.021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1.563 (1.051-2.324)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CPT1A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0.702 (0.493-1.002)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0.051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0.630 (0.430-0.924)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CXCL8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0.739 (0.518-1.055)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0.096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0.762 (0.514-1.131)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0.178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STC1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40" w:type="dxa"/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1.163 (0.816-1.657)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0.403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0.982 (0.645-1.496)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0.932</w:t>
            </w:r>
          </w:p>
        </w:tc>
      </w:tr>
    </w:tbl>
    <w:p/>
    <w:sectPr>
      <w:type w:val="continuous"/>
      <w:pgSz w:w="11900" w:h="16840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Lucida Grande">
    <w:altName w:val="Courier New"/>
    <w:panose1 w:val="020B0600040502020204"/>
    <w:charset w:val="00"/>
    <w:family w:val="auto"/>
    <w:pitch w:val="default"/>
    <w:sig w:usb0="00000000" w:usb1="00000000" w:usb2="00000000" w:usb3="00000000" w:csb0="000001B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DejaVu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E925FD"/>
    <w:multiLevelType w:val="multilevel"/>
    <w:tmpl w:val="07E925FD"/>
    <w:lvl w:ilvl="0" w:tentative="0">
      <w:start w:val="1"/>
      <w:numFmt w:val="decimal"/>
      <w:pStyle w:val="2"/>
      <w:lvlText w:val="%1."/>
      <w:lvlJc w:val="left"/>
      <w:pPr>
        <w:ind w:left="360" w:hanging="360"/>
      </w:pPr>
    </w:lvl>
    <w:lvl w:ilvl="1" w:tentative="0">
      <w:start w:val="1"/>
      <w:numFmt w:val="decimal"/>
      <w:pStyle w:val="3"/>
      <w:lvlText w:val="%1.%2."/>
      <w:lvlJc w:val="left"/>
      <w:pPr>
        <w:ind w:left="792" w:hanging="432"/>
      </w:pPr>
    </w:lvl>
    <w:lvl w:ilvl="2" w:tentative="0">
      <w:start w:val="1"/>
      <w:numFmt w:val="decimal"/>
      <w:pStyle w:val="4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ocumentProtection w:enforcement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4YjkxODA5NDY3MmFmNzA1MTMwNGQ1MjE5YTAzMGQifQ=="/>
  </w:docVars>
  <w:rsids>
    <w:rsidRoot w:val="00B4379D"/>
    <w:rsid w:val="00036527"/>
    <w:rsid w:val="00073835"/>
    <w:rsid w:val="001379FE"/>
    <w:rsid w:val="001C0A13"/>
    <w:rsid w:val="001D75AB"/>
    <w:rsid w:val="0035500D"/>
    <w:rsid w:val="00362E65"/>
    <w:rsid w:val="004158F9"/>
    <w:rsid w:val="00457CF1"/>
    <w:rsid w:val="00747CCE"/>
    <w:rsid w:val="007B3E96"/>
    <w:rsid w:val="008F1F48"/>
    <w:rsid w:val="00901463"/>
    <w:rsid w:val="00946CB3"/>
    <w:rsid w:val="00AE18EF"/>
    <w:rsid w:val="00AE1BDD"/>
    <w:rsid w:val="00B3547C"/>
    <w:rsid w:val="00B4379D"/>
    <w:rsid w:val="00C27329"/>
    <w:rsid w:val="00C31EEB"/>
    <w:rsid w:val="00F12158"/>
    <w:rsid w:val="00FB63E7"/>
    <w:rsid w:val="00FC557F"/>
    <w:rsid w:val="4685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numPr>
        <w:ilvl w:val="0"/>
        <w:numId w:val="1"/>
      </w:numPr>
      <w:pBdr>
        <w:bottom w:val="single" w:color="auto" w:sz="4" w:space="1"/>
      </w:pBdr>
      <w:spacing w:before="480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hAnsiTheme="majorHAnsi" w:eastAsiaTheme="majorEastAsia" w:cstheme="majorBidi"/>
      <w:b/>
      <w:bCs/>
    </w:rPr>
  </w:style>
  <w:style w:type="character" w:default="1" w:styleId="11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20"/>
    <w:semiHidden/>
    <w:unhideWhenUsed/>
    <w:qFormat/>
    <w:uiPriority w:val="99"/>
    <w:rPr>
      <w:rFonts w:ascii="Lucida Grande" w:hAnsi="Lucida Grande"/>
      <w:sz w:val="18"/>
      <w:szCs w:val="18"/>
    </w:rPr>
  </w:style>
  <w:style w:type="paragraph" w:styleId="6">
    <w:name w:val="toc 1"/>
    <w:basedOn w:val="1"/>
    <w:next w:val="1"/>
    <w:unhideWhenUsed/>
    <w:qFormat/>
    <w:uiPriority w:val="39"/>
    <w:pPr>
      <w:spacing w:after="100"/>
    </w:pPr>
  </w:style>
  <w:style w:type="paragraph" w:styleId="7">
    <w:name w:val="toc 2"/>
    <w:basedOn w:val="1"/>
    <w:next w:val="1"/>
    <w:unhideWhenUsed/>
    <w:qFormat/>
    <w:uiPriority w:val="39"/>
    <w:pPr>
      <w:spacing w:after="100"/>
      <w:ind w:left="240"/>
    </w:pPr>
  </w:style>
  <w:style w:type="table" w:styleId="9">
    <w:name w:val="Table Professional"/>
    <w:basedOn w:val="8"/>
    <w:semiHidden/>
    <w:unhideWhenUsed/>
    <w:uiPriority w:val="99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table" w:styleId="10">
    <w:name w:val="Light List Accent 2"/>
    <w:basedOn w:val="8"/>
    <w:uiPriority w:val="61"/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character" w:customStyle="1" w:styleId="12">
    <w:name w:val="strong"/>
    <w:basedOn w:val="11"/>
    <w:qFormat/>
    <w:uiPriority w:val="1"/>
    <w:rPr>
      <w:b/>
    </w:rPr>
  </w:style>
  <w:style w:type="paragraph" w:customStyle="1" w:styleId="13">
    <w:name w:val="centered"/>
    <w:basedOn w:val="1"/>
    <w:qFormat/>
    <w:uiPriority w:val="0"/>
    <w:pPr>
      <w:jc w:val="center"/>
    </w:pPr>
  </w:style>
  <w:style w:type="table" w:customStyle="1" w:styleId="14">
    <w:name w:val="table_template"/>
    <w:basedOn w:val="8"/>
    <w:qFormat/>
    <w:uiPriority w:val="59"/>
    <w:pPr>
      <w:jc w:val="right"/>
    </w:pPr>
    <w:tblPr>
      <w:jc w:val="center"/>
      <w:tblBorders>
        <w:top w:val="single" w:color="auto" w:sz="8" w:space="0"/>
        <w:bottom w:val="single" w:color="auto" w:sz="8" w:space="0"/>
        <w:insideH w:val="single" w:color="auto" w:sz="8" w:space="0"/>
      </w:tblBorders>
    </w:tblPr>
    <w:trPr>
      <w:jc w:val="center"/>
    </w:trPr>
    <w:tblStylePr w:type="firstRow">
      <w:rPr>
        <w:b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15">
    <w:name w:val="Titre 1 Car"/>
    <w:basedOn w:val="11"/>
    <w:link w:val="2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6">
    <w:name w:val="Titre 2 Car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sz w:val="26"/>
      <w:szCs w:val="26"/>
    </w:rPr>
  </w:style>
  <w:style w:type="character" w:customStyle="1" w:styleId="17">
    <w:name w:val="Titre 3 Car"/>
    <w:basedOn w:val="11"/>
    <w:link w:val="4"/>
    <w:semiHidden/>
    <w:uiPriority w:val="9"/>
    <w:rPr>
      <w:rFonts w:asciiTheme="majorHAnsi" w:hAnsiTheme="majorHAnsi" w:eastAsiaTheme="majorEastAsia" w:cstheme="majorBidi"/>
      <w:b/>
      <w:bCs/>
    </w:rPr>
  </w:style>
  <w:style w:type="paragraph" w:customStyle="1" w:styleId="18">
    <w:name w:val="Image Caption"/>
    <w:basedOn w:val="1"/>
    <w:qFormat/>
    <w:uiPriority w:val="0"/>
    <w:pPr>
      <w:jc w:val="center"/>
    </w:pPr>
    <w:rPr>
      <w:b/>
      <w:i/>
    </w:rPr>
  </w:style>
  <w:style w:type="paragraph" w:customStyle="1" w:styleId="19">
    <w:name w:val="Table Caption"/>
    <w:basedOn w:val="18"/>
    <w:qFormat/>
    <w:uiPriority w:val="0"/>
  </w:style>
  <w:style w:type="character" w:customStyle="1" w:styleId="20">
    <w:name w:val="Texte de bulles Car"/>
    <w:basedOn w:val="11"/>
    <w:link w:val="5"/>
    <w:semiHidden/>
    <w:uiPriority w:val="99"/>
    <w:rPr>
      <w:rFonts w:ascii="Lucida Grande" w:hAnsi="Lucida Grande"/>
      <w:sz w:val="18"/>
      <w:szCs w:val="18"/>
    </w:rPr>
  </w:style>
  <w:style w:type="character" w:customStyle="1" w:styleId="21">
    <w:name w:val="reference_id"/>
    <w:basedOn w:val="11"/>
    <w:qFormat/>
    <w:uiPriority w:val="1"/>
    <w:rPr>
      <w:vertAlign w:val="superscript"/>
    </w:rPr>
  </w:style>
  <w:style w:type="paragraph" w:customStyle="1" w:styleId="22">
    <w:name w:val="graphic title"/>
    <w:basedOn w:val="18"/>
    <w:next w:val="1"/>
    <w:qFormat/>
    <w:uiPriority w:val="0"/>
  </w:style>
  <w:style w:type="paragraph" w:customStyle="1" w:styleId="23">
    <w:name w:val="table title"/>
    <w:basedOn w:val="19"/>
    <w:next w:val="1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222</Words>
  <Characters>1321</Characters>
  <Lines>0</Lines>
  <Paragraphs>0</Paragraphs>
  <TotalTime>2</TotalTime>
  <ScaleCrop>false</ScaleCrop>
  <LinksUpToDate>false</LinksUpToDate>
  <CharactersWithSpaces>1378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2017-02-28T11:18:00Z</dcterms:created>
  <dc:creator>枣枣早安</dc:creator>
  <cp:lastModifiedBy>枣枣早安</cp:lastModifiedBy>
  <dcterms:modified xsi:type="dcterms:W3CDTF">2022-12-23T04:20:15Z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598F5B543D104543BB6A968E05DA9903</vt:lpwstr>
  </property>
</Properties>
</file>