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5E" w:rsidRPr="006F705E" w:rsidRDefault="006F705E" w:rsidP="006F705E">
      <w:pPr>
        <w:tabs>
          <w:tab w:val="left" w:pos="1030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15"/>
        </w:rPr>
      </w:pPr>
      <w:r w:rsidRPr="00E556E6">
        <w:rPr>
          <w:rFonts w:ascii="Times New Roman" w:hAnsi="Times New Roman" w:cs="Times New Roman"/>
          <w:color w:val="000000"/>
          <w:spacing w:val="15"/>
        </w:rPr>
        <w:t>Supplementary Table</w:t>
      </w:r>
      <w:r w:rsidR="005E2170">
        <w:rPr>
          <w:rFonts w:ascii="Times New Roman" w:hAnsi="Times New Roman" w:cs="Times New Roman" w:hint="eastAsia"/>
          <w:color w:val="000000"/>
          <w:spacing w:val="15"/>
        </w:rPr>
        <w:t>S</w:t>
      </w:r>
      <w:bookmarkStart w:id="0" w:name="_GoBack"/>
      <w:bookmarkEnd w:id="0"/>
      <w:r>
        <w:rPr>
          <w:rFonts w:ascii="Times New Roman" w:hAnsi="Times New Roman" w:cs="Times New Roman" w:hint="eastAsia"/>
          <w:color w:val="000000"/>
          <w:spacing w:val="15"/>
        </w:rPr>
        <w:t>3</w:t>
      </w:r>
      <w:r w:rsidRPr="00E556E6">
        <w:rPr>
          <w:rFonts w:ascii="Times New Roman" w:hAnsi="Times New Roman" w:cs="Times New Roman"/>
          <w:color w:val="000000"/>
          <w:spacing w:val="15"/>
        </w:rPr>
        <w:t>: m6A primer sequences for real-time PCR used in the study</w:t>
      </w:r>
    </w:p>
    <w:tbl>
      <w:tblPr>
        <w:tblW w:w="0" w:type="auto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8380"/>
      </w:tblGrid>
      <w:tr w:rsidR="006F705E" w:rsidRPr="00E556E6" w:rsidTr="006D78FD">
        <w:trPr>
          <w:trHeight w:val="620"/>
        </w:trPr>
        <w:tc>
          <w:tcPr>
            <w:tcW w:w="8380" w:type="dxa"/>
            <w:tcBorders>
              <w:left w:val="nil"/>
              <w:right w:val="nil"/>
            </w:tcBorders>
          </w:tcPr>
          <w:p w:rsidR="006F705E" w:rsidRPr="00E556E6" w:rsidRDefault="006F705E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Primer name     Primer sequences</w:t>
            </w:r>
          </w:p>
        </w:tc>
      </w:tr>
      <w:tr w:rsidR="006F705E" w:rsidRPr="00E556E6" w:rsidTr="006D78FD">
        <w:trPr>
          <w:trHeight w:val="620"/>
        </w:trPr>
        <w:tc>
          <w:tcPr>
            <w:tcW w:w="8380" w:type="dxa"/>
            <w:tcBorders>
              <w:left w:val="nil"/>
              <w:right w:val="nil"/>
            </w:tcBorders>
          </w:tcPr>
          <w:p w:rsidR="006F705E" w:rsidRPr="00E556E6" w:rsidRDefault="006F705E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>MeRIP-TFAP2A  sense        5’-</w:t>
            </w:r>
            <w:r w:rsidRPr="00E556E6">
              <w:rPr>
                <w:rFonts w:ascii="Times New Roman" w:hAnsi="Times New Roman" w:cs="Times New Roman"/>
              </w:rPr>
              <w:t xml:space="preserve"> </w:t>
            </w:r>
            <w:r w:rsidRPr="00E556E6">
              <w:rPr>
                <w:rFonts w:ascii="Times New Roman" w:eastAsiaTheme="minorEastAsia" w:hAnsi="Times New Roman" w:cs="Times New Roman"/>
                <w:kern w:val="2"/>
              </w:rPr>
              <w:t>AGAGCTGCTTGACCCACTTC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-3’ </w:t>
            </w:r>
          </w:p>
          <w:p w:rsidR="006F705E" w:rsidRPr="00E556E6" w:rsidRDefault="006F705E" w:rsidP="006D78FD">
            <w:pPr>
              <w:tabs>
                <w:tab w:val="left" w:pos="103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pacing w:val="15"/>
              </w:rPr>
            </w:pP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             antisense     5’-</w:t>
            </w:r>
            <w:r w:rsidRPr="00E556E6">
              <w:rPr>
                <w:rFonts w:ascii="Times New Roman" w:hAnsi="Times New Roman" w:cs="Times New Roman"/>
              </w:rPr>
              <w:t xml:space="preserve"> </w:t>
            </w:r>
            <w:r w:rsidRPr="00E556E6">
              <w:rPr>
                <w:rFonts w:ascii="Times New Roman" w:eastAsiaTheme="minorEastAsia" w:hAnsi="Times New Roman" w:cs="Times New Roman"/>
                <w:kern w:val="2"/>
              </w:rPr>
              <w:t>CTGTTGGGGTTGTTGCTGAG</w:t>
            </w:r>
            <w:r w:rsidRPr="00E556E6">
              <w:rPr>
                <w:rFonts w:ascii="Times New Roman" w:hAnsi="Times New Roman" w:cs="Times New Roman"/>
                <w:color w:val="000000"/>
                <w:spacing w:val="15"/>
              </w:rPr>
              <w:t xml:space="preserve"> -3’ </w:t>
            </w:r>
          </w:p>
        </w:tc>
      </w:tr>
    </w:tbl>
    <w:p w:rsidR="006F705E" w:rsidRDefault="006F705E" w:rsidP="006F705E">
      <w:pPr>
        <w:tabs>
          <w:tab w:val="left" w:pos="1030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15"/>
        </w:rPr>
      </w:pPr>
      <w:r w:rsidRPr="00E556E6">
        <w:rPr>
          <w:rFonts w:ascii="Times New Roman" w:hAnsi="Times New Roman" w:cs="Times New Roman"/>
          <w:color w:val="000000"/>
          <w:spacing w:val="15"/>
        </w:rPr>
        <w:t xml:space="preserve">     </w:t>
      </w:r>
    </w:p>
    <w:p w:rsidR="00BA01AB" w:rsidRDefault="00BA01AB"/>
    <w:sectPr w:rsidR="00BA01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C11" w:rsidRDefault="00BE7C11" w:rsidP="006F705E">
      <w:r>
        <w:separator/>
      </w:r>
    </w:p>
  </w:endnote>
  <w:endnote w:type="continuationSeparator" w:id="0">
    <w:p w:rsidR="00BE7C11" w:rsidRDefault="00BE7C11" w:rsidP="006F7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C11" w:rsidRDefault="00BE7C11" w:rsidP="006F705E">
      <w:r>
        <w:separator/>
      </w:r>
    </w:p>
  </w:footnote>
  <w:footnote w:type="continuationSeparator" w:id="0">
    <w:p w:rsidR="00BE7C11" w:rsidRDefault="00BE7C11" w:rsidP="006F70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CC7"/>
    <w:rsid w:val="003A22D0"/>
    <w:rsid w:val="003F316A"/>
    <w:rsid w:val="005E2170"/>
    <w:rsid w:val="006F705E"/>
    <w:rsid w:val="00BA01AB"/>
    <w:rsid w:val="00BE7C11"/>
    <w:rsid w:val="00F9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05E"/>
    <w:pPr>
      <w:spacing w:line="240" w:lineRule="auto"/>
    </w:pPr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A22D0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A22D0"/>
    <w:rPr>
      <w:b/>
      <w:bCs/>
      <w:kern w:val="44"/>
      <w:sz w:val="44"/>
      <w:szCs w:val="44"/>
    </w:rPr>
  </w:style>
  <w:style w:type="paragraph" w:styleId="a3">
    <w:name w:val="footnote text"/>
    <w:basedOn w:val="a"/>
    <w:link w:val="Char"/>
    <w:uiPriority w:val="99"/>
    <w:semiHidden/>
    <w:unhideWhenUsed/>
    <w:qFormat/>
    <w:rsid w:val="003A22D0"/>
    <w:pPr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脚注文本 Char"/>
    <w:basedOn w:val="a0"/>
    <w:link w:val="a3"/>
    <w:uiPriority w:val="99"/>
    <w:semiHidden/>
    <w:rsid w:val="003A22D0"/>
    <w:rPr>
      <w:sz w:val="18"/>
      <w:szCs w:val="18"/>
    </w:rPr>
  </w:style>
  <w:style w:type="paragraph" w:styleId="a4">
    <w:name w:val="List Paragraph"/>
    <w:basedOn w:val="a"/>
    <w:uiPriority w:val="34"/>
    <w:qFormat/>
    <w:rsid w:val="003A22D0"/>
    <w:pPr>
      <w:spacing w:line="240" w:lineRule="atLeast"/>
      <w:ind w:firstLineChars="200" w:firstLine="42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6F70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F705E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F705E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F705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05E"/>
    <w:pPr>
      <w:spacing w:line="240" w:lineRule="auto"/>
    </w:pPr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A22D0"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3A22D0"/>
    <w:rPr>
      <w:b/>
      <w:bCs/>
      <w:kern w:val="44"/>
      <w:sz w:val="44"/>
      <w:szCs w:val="44"/>
    </w:rPr>
  </w:style>
  <w:style w:type="paragraph" w:styleId="a3">
    <w:name w:val="footnote text"/>
    <w:basedOn w:val="a"/>
    <w:link w:val="Char"/>
    <w:uiPriority w:val="99"/>
    <w:semiHidden/>
    <w:unhideWhenUsed/>
    <w:qFormat/>
    <w:rsid w:val="003A22D0"/>
    <w:pPr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脚注文本 Char"/>
    <w:basedOn w:val="a0"/>
    <w:link w:val="a3"/>
    <w:uiPriority w:val="99"/>
    <w:semiHidden/>
    <w:rsid w:val="003A22D0"/>
    <w:rPr>
      <w:sz w:val="18"/>
      <w:szCs w:val="18"/>
    </w:rPr>
  </w:style>
  <w:style w:type="paragraph" w:styleId="a4">
    <w:name w:val="List Paragraph"/>
    <w:basedOn w:val="a"/>
    <w:uiPriority w:val="34"/>
    <w:qFormat/>
    <w:rsid w:val="003A22D0"/>
    <w:pPr>
      <w:spacing w:line="240" w:lineRule="atLeast"/>
      <w:ind w:firstLineChars="200" w:firstLine="42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6F70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F705E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F705E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F705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2024-02-24T04:00:00Z</dcterms:created>
  <dcterms:modified xsi:type="dcterms:W3CDTF">2024-03-16T01:33:00Z</dcterms:modified>
</cp:coreProperties>
</file>