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53B33" w14:textId="15CC0DF6" w:rsidR="007B657E" w:rsidRDefault="00E22D7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 w:rsidRPr="005F536F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373D9C" w:rsidRPr="005F536F">
        <w:rPr>
          <w:rFonts w:ascii="Times New Roman" w:hAnsi="Times New Roman" w:cs="Times New Roman"/>
          <w:b/>
          <w:bCs/>
        </w:rPr>
        <w:t xml:space="preserve">Table </w:t>
      </w:r>
      <w:r w:rsidR="0079420A">
        <w:rPr>
          <w:rFonts w:ascii="Times New Roman" w:hAnsi="Times New Roman" w:cs="Times New Roman" w:hint="eastAsia"/>
          <w:b/>
          <w:bCs/>
        </w:rPr>
        <w:t>5</w:t>
      </w:r>
      <w:r w:rsidR="00373D9C" w:rsidRPr="005F536F">
        <w:rPr>
          <w:rFonts w:ascii="Times New Roman" w:hAnsi="Times New Roman" w:cs="Times New Roman"/>
          <w:b/>
          <w:bCs/>
        </w:rPr>
        <w:t>.</w:t>
      </w:r>
      <w:proofErr w:type="gramEnd"/>
      <w:r w:rsidR="00373D9C" w:rsidRPr="005F536F">
        <w:rPr>
          <w:rFonts w:ascii="Times New Roman" w:hAnsi="Times New Roman" w:cs="Times New Roman"/>
          <w:b/>
          <w:bCs/>
        </w:rPr>
        <w:t xml:space="preserve"> </w:t>
      </w:r>
      <w:r w:rsidR="00373D9C" w:rsidRPr="005F536F">
        <w:rPr>
          <w:rFonts w:ascii="Times New Roman" w:hAnsi="Times New Roman" w:cs="Times New Roman"/>
        </w:rPr>
        <w:t>Multivariate Cox proportional hazard ratio analysis for clinical and virological factors in relationship to</w:t>
      </w:r>
    </w:p>
    <w:p w14:paraId="0C4A55CB" w14:textId="09353087" w:rsidR="00490A4B" w:rsidRPr="005F536F" w:rsidRDefault="00373D9C">
      <w:pPr>
        <w:rPr>
          <w:rFonts w:ascii="Times New Roman" w:hAnsi="Times New Roman" w:cs="Times New Roman"/>
        </w:rPr>
      </w:pPr>
      <w:proofErr w:type="gramStart"/>
      <w:r w:rsidRPr="005F536F">
        <w:rPr>
          <w:rFonts w:ascii="Times New Roman" w:hAnsi="Times New Roman" w:cs="Times New Roman"/>
        </w:rPr>
        <w:t>time-to-HCC</w:t>
      </w:r>
      <w:proofErr w:type="gramEnd"/>
      <w:r w:rsidRPr="005F536F">
        <w:rPr>
          <w:rFonts w:ascii="Times New Roman" w:hAnsi="Times New Roman" w:cs="Times New Roman"/>
        </w:rPr>
        <w:t xml:space="preserve"> or time-to-severe liver events</w:t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6"/>
        <w:gridCol w:w="1701"/>
      </w:tblGrid>
      <w:tr w:rsidR="00373D9C" w:rsidRPr="005F536F" w14:paraId="0390FFB5" w14:textId="77777777" w:rsidTr="005F536F">
        <w:tc>
          <w:tcPr>
            <w:tcW w:w="5665" w:type="dxa"/>
            <w:tcBorders>
              <w:bottom w:val="single" w:sz="12" w:space="0" w:color="auto"/>
            </w:tcBorders>
          </w:tcPr>
          <w:p w14:paraId="181C66FA" w14:textId="0D60CB43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14:paraId="6EBD068E" w14:textId="3999E56F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HR (95% CI)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4B15EDC" w14:textId="6003A512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P</w:t>
            </w:r>
          </w:p>
        </w:tc>
      </w:tr>
      <w:tr w:rsidR="00373D9C" w:rsidRPr="005F536F" w14:paraId="72AF8660" w14:textId="77777777" w:rsidTr="005F536F">
        <w:tc>
          <w:tcPr>
            <w:tcW w:w="5665" w:type="dxa"/>
            <w:tcBorders>
              <w:top w:val="single" w:sz="12" w:space="0" w:color="auto"/>
              <w:bottom w:val="nil"/>
            </w:tcBorders>
          </w:tcPr>
          <w:p w14:paraId="6CAE77CD" w14:textId="49994E90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Predictors for time-to-HCC</w:t>
            </w:r>
          </w:p>
        </w:tc>
        <w:tc>
          <w:tcPr>
            <w:tcW w:w="3686" w:type="dxa"/>
            <w:tcBorders>
              <w:top w:val="single" w:sz="12" w:space="0" w:color="auto"/>
              <w:bottom w:val="nil"/>
            </w:tcBorders>
          </w:tcPr>
          <w:p w14:paraId="60E49FFA" w14:textId="77777777" w:rsidR="00373D9C" w:rsidRPr="005F536F" w:rsidRDefault="0037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</w:tcPr>
          <w:p w14:paraId="3DDA16F5" w14:textId="77777777" w:rsidR="00373D9C" w:rsidRPr="005F536F" w:rsidRDefault="00373D9C">
            <w:pPr>
              <w:rPr>
                <w:rFonts w:ascii="Times New Roman" w:hAnsi="Times New Roman" w:cs="Times New Roman"/>
              </w:rPr>
            </w:pPr>
          </w:p>
        </w:tc>
      </w:tr>
      <w:tr w:rsidR="00373D9C" w:rsidRPr="005F536F" w14:paraId="73C29ABF" w14:textId="77777777" w:rsidTr="005F536F">
        <w:tc>
          <w:tcPr>
            <w:tcW w:w="5665" w:type="dxa"/>
            <w:tcBorders>
              <w:top w:val="nil"/>
            </w:tcBorders>
          </w:tcPr>
          <w:p w14:paraId="52C2F4C1" w14:textId="63C82EE9" w:rsidR="00373D9C" w:rsidRPr="005F536F" w:rsidRDefault="005F536F" w:rsidP="005F536F">
            <w:pPr>
              <w:ind w:firstLineChars="200" w:firstLine="480"/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Cirrhosis, yes as 1</w:t>
            </w:r>
          </w:p>
        </w:tc>
        <w:tc>
          <w:tcPr>
            <w:tcW w:w="3686" w:type="dxa"/>
            <w:tcBorders>
              <w:top w:val="nil"/>
            </w:tcBorders>
          </w:tcPr>
          <w:p w14:paraId="228F3EC7" w14:textId="40DA58C2" w:rsidR="00373D9C" w:rsidRPr="005F536F" w:rsidRDefault="005F536F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11.140 (1.902, 65.238)</w:t>
            </w:r>
          </w:p>
        </w:tc>
        <w:tc>
          <w:tcPr>
            <w:tcW w:w="1701" w:type="dxa"/>
            <w:tcBorders>
              <w:top w:val="nil"/>
            </w:tcBorders>
          </w:tcPr>
          <w:p w14:paraId="6C682E3C" w14:textId="7134CAF8" w:rsidR="00373D9C" w:rsidRPr="005F536F" w:rsidRDefault="005F536F">
            <w:pPr>
              <w:rPr>
                <w:rFonts w:ascii="Times New Roman" w:hAnsi="Times New Roman" w:cs="Times New Roman"/>
                <w:b/>
                <w:bCs/>
              </w:rPr>
            </w:pPr>
            <w:r w:rsidRPr="005F536F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373D9C" w:rsidRPr="005F536F" w14:paraId="1EBC847A" w14:textId="77777777" w:rsidTr="005F536F">
        <w:tc>
          <w:tcPr>
            <w:tcW w:w="5665" w:type="dxa"/>
            <w:tcBorders>
              <w:bottom w:val="nil"/>
            </w:tcBorders>
          </w:tcPr>
          <w:p w14:paraId="0BB78168" w14:textId="63A744B4" w:rsidR="00373D9C" w:rsidRPr="005F536F" w:rsidRDefault="005F536F" w:rsidP="005F536F">
            <w:pPr>
              <w:ind w:firstLineChars="200" w:firstLine="480"/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Suboptimal response in 24 months, yes as 1</w:t>
            </w:r>
          </w:p>
        </w:tc>
        <w:tc>
          <w:tcPr>
            <w:tcW w:w="3686" w:type="dxa"/>
            <w:tcBorders>
              <w:bottom w:val="nil"/>
            </w:tcBorders>
          </w:tcPr>
          <w:p w14:paraId="16B4DEEC" w14:textId="1E691CB1" w:rsidR="00373D9C" w:rsidRPr="005F536F" w:rsidRDefault="005F536F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13.204 (2.464, 70.767)</w:t>
            </w:r>
          </w:p>
        </w:tc>
        <w:tc>
          <w:tcPr>
            <w:tcW w:w="1701" w:type="dxa"/>
            <w:tcBorders>
              <w:bottom w:val="nil"/>
            </w:tcBorders>
          </w:tcPr>
          <w:p w14:paraId="33D8C9A5" w14:textId="2256B878" w:rsidR="00373D9C" w:rsidRPr="005F536F" w:rsidRDefault="005F536F">
            <w:pPr>
              <w:rPr>
                <w:rFonts w:ascii="Times New Roman" w:hAnsi="Times New Roman" w:cs="Times New Roman"/>
                <w:b/>
                <w:bCs/>
              </w:rPr>
            </w:pPr>
            <w:r w:rsidRPr="005F536F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373D9C" w:rsidRPr="005F536F" w14:paraId="2C689448" w14:textId="77777777" w:rsidTr="005F536F">
        <w:tc>
          <w:tcPr>
            <w:tcW w:w="5665" w:type="dxa"/>
            <w:tcBorders>
              <w:top w:val="nil"/>
              <w:bottom w:val="single" w:sz="12" w:space="0" w:color="auto"/>
            </w:tcBorders>
          </w:tcPr>
          <w:p w14:paraId="5D5109EB" w14:textId="77777777" w:rsidR="00373D9C" w:rsidRPr="005F536F" w:rsidRDefault="0037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nil"/>
              <w:bottom w:val="single" w:sz="12" w:space="0" w:color="auto"/>
            </w:tcBorders>
          </w:tcPr>
          <w:p w14:paraId="6EC056FE" w14:textId="77777777" w:rsidR="00373D9C" w:rsidRPr="005F536F" w:rsidRDefault="0037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63D6397E" w14:textId="77777777" w:rsidR="00373D9C" w:rsidRPr="005F536F" w:rsidRDefault="00373D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73D9C" w:rsidRPr="005F536F" w14:paraId="3299E9D2" w14:textId="77777777" w:rsidTr="005F536F">
        <w:tc>
          <w:tcPr>
            <w:tcW w:w="5665" w:type="dxa"/>
            <w:tcBorders>
              <w:top w:val="single" w:sz="12" w:space="0" w:color="auto"/>
            </w:tcBorders>
          </w:tcPr>
          <w:p w14:paraId="430D4B26" w14:textId="45B64BF5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Predictors for time-to-severe liver events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14:paraId="1B7E3730" w14:textId="77777777" w:rsidR="00373D9C" w:rsidRPr="005F536F" w:rsidRDefault="0037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417DD84" w14:textId="77777777" w:rsidR="00373D9C" w:rsidRPr="005F536F" w:rsidRDefault="00373D9C">
            <w:pPr>
              <w:rPr>
                <w:rFonts w:ascii="Times New Roman" w:hAnsi="Times New Roman" w:cs="Times New Roman"/>
              </w:rPr>
            </w:pPr>
          </w:p>
        </w:tc>
      </w:tr>
      <w:tr w:rsidR="00373D9C" w:rsidRPr="005F536F" w14:paraId="3210014E" w14:textId="77777777" w:rsidTr="005F536F">
        <w:tc>
          <w:tcPr>
            <w:tcW w:w="5665" w:type="dxa"/>
          </w:tcPr>
          <w:p w14:paraId="55ABE119" w14:textId="796355B6" w:rsidR="00373D9C" w:rsidRPr="005F536F" w:rsidRDefault="00373D9C" w:rsidP="005F536F">
            <w:pPr>
              <w:ind w:firstLineChars="200" w:firstLine="480"/>
              <w:rPr>
                <w:rFonts w:ascii="Times New Roman" w:hAnsi="Times New Roman" w:cs="Times New Roman"/>
              </w:rPr>
            </w:pPr>
            <w:proofErr w:type="spellStart"/>
            <w:r w:rsidRPr="005F536F">
              <w:rPr>
                <w:rFonts w:ascii="Times New Roman" w:hAnsi="Times New Roman" w:cs="Times New Roman"/>
              </w:rPr>
              <w:t>HBeAg</w:t>
            </w:r>
            <w:proofErr w:type="spellEnd"/>
            <w:r w:rsidRPr="005F536F">
              <w:rPr>
                <w:rFonts w:ascii="Times New Roman" w:hAnsi="Times New Roman" w:cs="Times New Roman"/>
              </w:rPr>
              <w:t xml:space="preserve">, positive </w:t>
            </w:r>
            <w:r w:rsidR="005F536F" w:rsidRPr="005F536F">
              <w:rPr>
                <w:rFonts w:ascii="Times New Roman" w:hAnsi="Times New Roman" w:cs="Times New Roman"/>
              </w:rPr>
              <w:t>as</w:t>
            </w:r>
            <w:r w:rsidRPr="005F536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686" w:type="dxa"/>
          </w:tcPr>
          <w:p w14:paraId="710E56ED" w14:textId="0BA11491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0.261 (0.059, 1.147)</w:t>
            </w:r>
          </w:p>
        </w:tc>
        <w:tc>
          <w:tcPr>
            <w:tcW w:w="1701" w:type="dxa"/>
          </w:tcPr>
          <w:p w14:paraId="4E29BBA1" w14:textId="153D18CB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0.075</w:t>
            </w:r>
          </w:p>
        </w:tc>
      </w:tr>
      <w:tr w:rsidR="00373D9C" w:rsidRPr="005F536F" w14:paraId="505C49D5" w14:textId="77777777" w:rsidTr="005F536F">
        <w:tc>
          <w:tcPr>
            <w:tcW w:w="5665" w:type="dxa"/>
          </w:tcPr>
          <w:p w14:paraId="2B0EE3CE" w14:textId="4F278ED6" w:rsidR="00373D9C" w:rsidRPr="005F536F" w:rsidRDefault="00373D9C" w:rsidP="005F536F">
            <w:pPr>
              <w:ind w:firstLineChars="200" w:firstLine="480"/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 xml:space="preserve">Cirrhosis, yes </w:t>
            </w:r>
            <w:r w:rsidR="005F536F" w:rsidRPr="005F536F">
              <w:rPr>
                <w:rFonts w:ascii="Times New Roman" w:hAnsi="Times New Roman" w:cs="Times New Roman"/>
              </w:rPr>
              <w:t>as</w:t>
            </w:r>
            <w:r w:rsidRPr="005F536F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686" w:type="dxa"/>
          </w:tcPr>
          <w:p w14:paraId="1E66AB21" w14:textId="794C4E0A" w:rsidR="00373D9C" w:rsidRPr="005F536F" w:rsidRDefault="00373D9C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6.488 (2.517, 16.729)</w:t>
            </w:r>
          </w:p>
        </w:tc>
        <w:tc>
          <w:tcPr>
            <w:tcW w:w="1701" w:type="dxa"/>
          </w:tcPr>
          <w:p w14:paraId="63BFCE5A" w14:textId="0D607075" w:rsidR="00373D9C" w:rsidRPr="005F536F" w:rsidRDefault="00373D9C">
            <w:pPr>
              <w:rPr>
                <w:rFonts w:ascii="Times New Roman" w:hAnsi="Times New Roman" w:cs="Times New Roman"/>
                <w:b/>
                <w:bCs/>
              </w:rPr>
            </w:pPr>
            <w:r w:rsidRPr="005F536F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373D9C" w:rsidRPr="005F536F" w14:paraId="15B3FC42" w14:textId="77777777" w:rsidTr="005F536F">
        <w:tc>
          <w:tcPr>
            <w:tcW w:w="5665" w:type="dxa"/>
          </w:tcPr>
          <w:p w14:paraId="7F8942DF" w14:textId="68086CBE" w:rsidR="00373D9C" w:rsidRPr="005F536F" w:rsidRDefault="00373D9C" w:rsidP="005F536F">
            <w:pPr>
              <w:ind w:firstLineChars="200" w:firstLine="480"/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 xml:space="preserve">INR, </w:t>
            </w:r>
            <w:r w:rsidR="005F536F" w:rsidRPr="005F536F">
              <w:rPr>
                <w:rFonts w:ascii="Times New Roman" w:hAnsi="Times New Roman" w:cs="Times New Roman"/>
              </w:rPr>
              <w:t>≥ 1.1 as 1</w:t>
            </w:r>
          </w:p>
        </w:tc>
        <w:tc>
          <w:tcPr>
            <w:tcW w:w="3686" w:type="dxa"/>
          </w:tcPr>
          <w:p w14:paraId="153EA18F" w14:textId="0B446015" w:rsidR="00373D9C" w:rsidRPr="005F536F" w:rsidRDefault="005F536F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2.879 (1.031, 8.045)</w:t>
            </w:r>
          </w:p>
        </w:tc>
        <w:tc>
          <w:tcPr>
            <w:tcW w:w="1701" w:type="dxa"/>
          </w:tcPr>
          <w:p w14:paraId="1EC8BAD3" w14:textId="5672E09C" w:rsidR="00373D9C" w:rsidRPr="005F536F" w:rsidRDefault="005F536F">
            <w:pPr>
              <w:rPr>
                <w:rFonts w:ascii="Times New Roman" w:hAnsi="Times New Roman" w:cs="Times New Roman"/>
                <w:b/>
                <w:bCs/>
              </w:rPr>
            </w:pPr>
            <w:r w:rsidRPr="005F536F">
              <w:rPr>
                <w:rFonts w:ascii="Times New Roman" w:hAnsi="Times New Roman" w:cs="Times New Roman"/>
                <w:b/>
                <w:bCs/>
              </w:rPr>
              <w:t>0.044</w:t>
            </w:r>
          </w:p>
        </w:tc>
      </w:tr>
      <w:tr w:rsidR="00373D9C" w:rsidRPr="005F536F" w14:paraId="107C8B6F" w14:textId="77777777" w:rsidTr="005F536F">
        <w:tc>
          <w:tcPr>
            <w:tcW w:w="5665" w:type="dxa"/>
          </w:tcPr>
          <w:p w14:paraId="34E12E05" w14:textId="16F1D7B6" w:rsidR="00373D9C" w:rsidRPr="005F536F" w:rsidRDefault="005F536F" w:rsidP="005F536F">
            <w:pPr>
              <w:ind w:firstLineChars="200" w:firstLine="480"/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Suboptimal response in 6 months, yes as 1</w:t>
            </w:r>
          </w:p>
        </w:tc>
        <w:tc>
          <w:tcPr>
            <w:tcW w:w="3686" w:type="dxa"/>
          </w:tcPr>
          <w:p w14:paraId="061A598A" w14:textId="294C8C34" w:rsidR="00373D9C" w:rsidRPr="005F536F" w:rsidRDefault="005F536F">
            <w:pPr>
              <w:rPr>
                <w:rFonts w:ascii="Times New Roman" w:hAnsi="Times New Roman" w:cs="Times New Roman"/>
              </w:rPr>
            </w:pPr>
            <w:r w:rsidRPr="005F536F">
              <w:rPr>
                <w:rFonts w:ascii="Times New Roman" w:hAnsi="Times New Roman" w:cs="Times New Roman"/>
              </w:rPr>
              <w:t>4.775 (1.897, 12.016)</w:t>
            </w:r>
          </w:p>
        </w:tc>
        <w:tc>
          <w:tcPr>
            <w:tcW w:w="1701" w:type="dxa"/>
          </w:tcPr>
          <w:p w14:paraId="3BE9B975" w14:textId="39717208" w:rsidR="00373D9C" w:rsidRPr="005F536F" w:rsidRDefault="005F536F">
            <w:pPr>
              <w:rPr>
                <w:rFonts w:ascii="Times New Roman" w:hAnsi="Times New Roman" w:cs="Times New Roman"/>
                <w:b/>
                <w:bCs/>
              </w:rPr>
            </w:pPr>
            <w:r w:rsidRPr="005F536F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</w:tbl>
    <w:p w14:paraId="3ED2F9C5" w14:textId="101FA7DA" w:rsidR="00373D9C" w:rsidRPr="005F536F" w:rsidRDefault="00373D9C">
      <w:pPr>
        <w:rPr>
          <w:rFonts w:ascii="Times New Roman" w:hAnsi="Times New Roman" w:cs="Times New Roman"/>
        </w:rPr>
      </w:pPr>
      <w:r w:rsidRPr="005F536F">
        <w:rPr>
          <w:rFonts w:ascii="Times New Roman" w:hAnsi="Times New Roman" w:cs="Times New Roman"/>
        </w:rPr>
        <w:t>HR, hazard ratio; CI, confidence interval</w:t>
      </w:r>
      <w:r w:rsidR="005F536F" w:rsidRPr="005F536F">
        <w:rPr>
          <w:rFonts w:ascii="Times New Roman" w:hAnsi="Times New Roman" w:cs="Times New Roman"/>
        </w:rPr>
        <w:t>; INR, international normalized ratio for prothrombin time</w:t>
      </w:r>
    </w:p>
    <w:p w14:paraId="29770E3E" w14:textId="1FE1EA7A" w:rsidR="005F536F" w:rsidRPr="005F536F" w:rsidRDefault="005F536F">
      <w:pPr>
        <w:rPr>
          <w:rFonts w:ascii="Times New Roman" w:hAnsi="Times New Roman" w:cs="Times New Roman"/>
        </w:rPr>
      </w:pPr>
      <w:r w:rsidRPr="005F536F">
        <w:rPr>
          <w:rFonts w:ascii="Times New Roman" w:hAnsi="Times New Roman" w:cs="Times New Roman"/>
        </w:rPr>
        <w:t>Bold, P &lt; 0.05</w:t>
      </w:r>
    </w:p>
    <w:sectPr w:rsidR="005F536F" w:rsidRPr="005F536F" w:rsidSect="00373D9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5F715" w14:textId="77777777" w:rsidR="00FE1693" w:rsidRDefault="00FE1693" w:rsidP="007B657E">
      <w:r>
        <w:separator/>
      </w:r>
    </w:p>
  </w:endnote>
  <w:endnote w:type="continuationSeparator" w:id="0">
    <w:p w14:paraId="7605647E" w14:textId="77777777" w:rsidR="00FE1693" w:rsidRDefault="00FE1693" w:rsidP="007B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6A609" w14:textId="77777777" w:rsidR="00FE1693" w:rsidRDefault="00FE1693" w:rsidP="007B657E">
      <w:r>
        <w:separator/>
      </w:r>
    </w:p>
  </w:footnote>
  <w:footnote w:type="continuationSeparator" w:id="0">
    <w:p w14:paraId="6E22274F" w14:textId="77777777" w:rsidR="00FE1693" w:rsidRDefault="00FE1693" w:rsidP="007B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9C"/>
    <w:rsid w:val="00047CFB"/>
    <w:rsid w:val="00162A7D"/>
    <w:rsid w:val="0029500C"/>
    <w:rsid w:val="00373D9C"/>
    <w:rsid w:val="00490A4B"/>
    <w:rsid w:val="005F536F"/>
    <w:rsid w:val="00704666"/>
    <w:rsid w:val="0079420A"/>
    <w:rsid w:val="007B657E"/>
    <w:rsid w:val="00E22D76"/>
    <w:rsid w:val="00F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71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6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65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6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65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6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65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65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65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Yeh</dc:creator>
  <cp:lastModifiedBy>sam49</cp:lastModifiedBy>
  <cp:revision>6</cp:revision>
  <cp:lastPrinted>2022-04-26T06:49:00Z</cp:lastPrinted>
  <dcterms:created xsi:type="dcterms:W3CDTF">2021-09-26T00:41:00Z</dcterms:created>
  <dcterms:modified xsi:type="dcterms:W3CDTF">2025-02-05T01:44:00Z</dcterms:modified>
</cp:coreProperties>
</file>