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C5A" w:rsidRDefault="00510C5A" w:rsidP="00510C5A">
      <w:pPr>
        <w:pStyle w:val="Heading2"/>
      </w:pPr>
      <w:r>
        <w:t>Additional</w:t>
      </w:r>
      <w:r w:rsidRPr="001E6A6F">
        <w:t xml:space="preserve"> Figure </w:t>
      </w:r>
      <w:r>
        <w:t xml:space="preserve">1: </w:t>
      </w:r>
      <w:r w:rsidRPr="003E4E86">
        <w:t>DHFR and DHPS microsatellite haplotypes</w:t>
      </w:r>
      <w:r>
        <w:t>.</w:t>
      </w:r>
      <w:r w:rsidRPr="003E4E86">
        <w:t xml:space="preserve"> </w:t>
      </w:r>
      <w:r w:rsidRPr="00771E46">
        <w:rPr>
          <w:b w:val="0"/>
        </w:rPr>
        <w:t>Reference strains V1S, 3D7 and HB3. “C”=</w:t>
      </w:r>
      <w:proofErr w:type="spellStart"/>
      <w:r w:rsidRPr="00771E46">
        <w:rPr>
          <w:b w:val="0"/>
        </w:rPr>
        <w:t>Chi</w:t>
      </w:r>
      <w:r>
        <w:rPr>
          <w:b w:val="0"/>
        </w:rPr>
        <w:t>k</w:t>
      </w:r>
      <w:r w:rsidRPr="00771E46">
        <w:rPr>
          <w:b w:val="0"/>
        </w:rPr>
        <w:t>wawa</w:t>
      </w:r>
      <w:proofErr w:type="spellEnd"/>
      <w:r w:rsidRPr="00771E46">
        <w:rPr>
          <w:b w:val="0"/>
        </w:rPr>
        <w:t>, rural-high, “T”=</w:t>
      </w:r>
      <w:proofErr w:type="spellStart"/>
      <w:r w:rsidRPr="00771E46">
        <w:rPr>
          <w:b w:val="0"/>
        </w:rPr>
        <w:t>Thyolo</w:t>
      </w:r>
      <w:proofErr w:type="spellEnd"/>
      <w:r w:rsidRPr="00771E46">
        <w:rPr>
          <w:b w:val="0"/>
        </w:rPr>
        <w:t>, rural-moderate, and “N”=</w:t>
      </w:r>
      <w:proofErr w:type="spellStart"/>
      <w:r w:rsidRPr="00771E46">
        <w:rPr>
          <w:b w:val="0"/>
        </w:rPr>
        <w:t>Ndirande</w:t>
      </w:r>
      <w:proofErr w:type="spellEnd"/>
      <w:r w:rsidRPr="00771E46">
        <w:rPr>
          <w:b w:val="0"/>
        </w:rPr>
        <w:t>, urban-low.</w:t>
      </w:r>
      <w:r w:rsidR="00820B91">
        <w:rPr>
          <w:b w:val="0"/>
        </w:rPr>
        <w:t xml:space="preserve"> </w:t>
      </w:r>
      <w:proofErr w:type="spellStart"/>
      <w:r w:rsidR="00820B91">
        <w:rPr>
          <w:b w:val="0"/>
        </w:rPr>
        <w:t>Mita</w:t>
      </w:r>
      <w:proofErr w:type="spellEnd"/>
      <w:r w:rsidR="00820B91">
        <w:rPr>
          <w:b w:val="0"/>
        </w:rPr>
        <w:t xml:space="preserve"> 2011</w:t>
      </w:r>
      <w:r w:rsidR="00911FD7">
        <w:rPr>
          <w:b w:val="0"/>
        </w:rPr>
        <w:t xml:space="preserve"> (22)</w:t>
      </w:r>
      <w:r w:rsidR="00820B91">
        <w:rPr>
          <w:b w:val="0"/>
        </w:rPr>
        <w:t xml:space="preserve"> and </w:t>
      </w:r>
      <w:proofErr w:type="spellStart"/>
      <w:r w:rsidR="00820B91">
        <w:rPr>
          <w:b w:val="0"/>
        </w:rPr>
        <w:t>Alam</w:t>
      </w:r>
      <w:proofErr w:type="spellEnd"/>
      <w:r w:rsidR="00820B91">
        <w:rPr>
          <w:b w:val="0"/>
        </w:rPr>
        <w:t xml:space="preserve"> 2011</w:t>
      </w:r>
      <w:r w:rsidR="00911FD7">
        <w:rPr>
          <w:b w:val="0"/>
        </w:rPr>
        <w:t xml:space="preserve"> (21)</w:t>
      </w:r>
      <w:r w:rsidR="00820B91">
        <w:rPr>
          <w:b w:val="0"/>
        </w:rPr>
        <w:t xml:space="preserve"> refer to other publications which provide microsatellite haplotypes identified and shared between Southeast Asian and</w:t>
      </w:r>
      <w:bookmarkStart w:id="0" w:name="_GoBack"/>
      <w:bookmarkEnd w:id="0"/>
      <w:r w:rsidR="00820B91">
        <w:rPr>
          <w:b w:val="0"/>
        </w:rPr>
        <w:t xml:space="preserve"> Malawian parasites at the </w:t>
      </w:r>
      <w:proofErr w:type="spellStart"/>
      <w:r w:rsidR="00820B91">
        <w:rPr>
          <w:b w:val="0"/>
          <w:i/>
        </w:rPr>
        <w:t>pfdhps</w:t>
      </w:r>
      <w:proofErr w:type="spellEnd"/>
      <w:r w:rsidR="00820B91">
        <w:rPr>
          <w:b w:val="0"/>
        </w:rPr>
        <w:t xml:space="preserve"> locus</w:t>
      </w:r>
      <w:r w:rsidR="00820B91" w:rsidRPr="009357E8">
        <w:rPr>
          <w:b w:val="0"/>
        </w:rPr>
        <w:t xml:space="preserve">. </w:t>
      </w:r>
    </w:p>
    <w:p w:rsidR="00510C5A" w:rsidRDefault="00510C5A" w:rsidP="00510C5A">
      <w:r>
        <w:rPr>
          <w:noProof/>
        </w:rPr>
        <w:drawing>
          <wp:anchor distT="0" distB="0" distL="114300" distR="114300" simplePos="0" relativeHeight="251660288" behindDoc="0" locked="0" layoutInCell="1" allowOverlap="1" wp14:anchorId="7D5218D4" wp14:editId="518F8097">
            <wp:simplePos x="0" y="0"/>
            <wp:positionH relativeFrom="column">
              <wp:posOffset>2886075</wp:posOffset>
            </wp:positionH>
            <wp:positionV relativeFrom="paragraph">
              <wp:posOffset>335280</wp:posOffset>
            </wp:positionV>
            <wp:extent cx="2776855" cy="6248400"/>
            <wp:effectExtent l="25400" t="0" r="0" b="0"/>
            <wp:wrapNone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55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944F933" wp14:editId="3618D2EC">
            <wp:simplePos x="0" y="0"/>
            <wp:positionH relativeFrom="column">
              <wp:posOffset>23495</wp:posOffset>
            </wp:positionH>
            <wp:positionV relativeFrom="paragraph">
              <wp:posOffset>335280</wp:posOffset>
            </wp:positionV>
            <wp:extent cx="2827655" cy="4318000"/>
            <wp:effectExtent l="25400" t="0" r="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655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0C5A" w:rsidRPr="00E71DE5" w:rsidRDefault="00510C5A" w:rsidP="00510C5A"/>
    <w:p w:rsidR="00510C5A" w:rsidRDefault="00510C5A" w:rsidP="00510C5A">
      <w:pPr>
        <w:spacing w:line="240" w:lineRule="auto"/>
      </w:pPr>
    </w:p>
    <w:p w:rsidR="008A2258" w:rsidRDefault="008A2258"/>
    <w:sectPr w:rsidR="008A22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C5A"/>
    <w:rsid w:val="00510C5A"/>
    <w:rsid w:val="00820B91"/>
    <w:rsid w:val="008A2258"/>
    <w:rsid w:val="0091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C5A"/>
    <w:pPr>
      <w:spacing w:after="0" w:line="480" w:lineRule="auto"/>
    </w:pPr>
    <w:rPr>
      <w:rFonts w:ascii="Times New Roman" w:hAnsi="Times New Roman" w:cs="Times New Roman"/>
      <w:bCs/>
      <w:sz w:val="24"/>
      <w:szCs w:val="24"/>
    </w:rPr>
  </w:style>
  <w:style w:type="paragraph" w:styleId="Heading2">
    <w:name w:val="heading 2"/>
    <w:basedOn w:val="ListParagraph"/>
    <w:next w:val="Normal"/>
    <w:link w:val="Heading2Char"/>
    <w:rsid w:val="00510C5A"/>
    <w:pPr>
      <w:ind w:left="0"/>
      <w:contextualSpacing w:val="0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10C5A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510C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C5A"/>
    <w:pPr>
      <w:spacing w:after="0" w:line="480" w:lineRule="auto"/>
    </w:pPr>
    <w:rPr>
      <w:rFonts w:ascii="Times New Roman" w:hAnsi="Times New Roman" w:cs="Times New Roman"/>
      <w:bCs/>
      <w:sz w:val="24"/>
      <w:szCs w:val="24"/>
    </w:rPr>
  </w:style>
  <w:style w:type="paragraph" w:styleId="Heading2">
    <w:name w:val="heading 2"/>
    <w:basedOn w:val="ListParagraph"/>
    <w:next w:val="Normal"/>
    <w:link w:val="Heading2Char"/>
    <w:rsid w:val="00510C5A"/>
    <w:pPr>
      <w:ind w:left="0"/>
      <w:contextualSpacing w:val="0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10C5A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510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UMAB</Company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stakala</dc:creator>
  <cp:lastModifiedBy>stakala</cp:lastModifiedBy>
  <cp:revision>3</cp:revision>
  <dcterms:created xsi:type="dcterms:W3CDTF">2015-06-04T20:10:00Z</dcterms:created>
  <dcterms:modified xsi:type="dcterms:W3CDTF">2015-08-19T15:30:00Z</dcterms:modified>
</cp:coreProperties>
</file>