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992" w:rsidRDefault="000D0A0E" w:rsidP="00517BD3">
      <w:pPr>
        <w:spacing w:line="240" w:lineRule="auto"/>
        <w:rPr>
          <w:rStyle w:val="Titre3Car"/>
        </w:rPr>
      </w:pPr>
      <w:proofErr w:type="gramStart"/>
      <w:r w:rsidRPr="00CE300E">
        <w:rPr>
          <w:rStyle w:val="Titre3Car"/>
        </w:rPr>
        <w:t>Additional file 1</w:t>
      </w:r>
      <w:r w:rsidR="00517BD3" w:rsidRPr="00CE300E">
        <w:rPr>
          <w:rStyle w:val="Titre3Car"/>
        </w:rPr>
        <w:t>.</w:t>
      </w:r>
      <w:proofErr w:type="gramEnd"/>
      <w:r w:rsidR="00517BD3" w:rsidRPr="00CE300E">
        <w:rPr>
          <w:rStyle w:val="Titre3Car"/>
        </w:rPr>
        <w:t xml:space="preserve"> </w:t>
      </w:r>
      <w:r w:rsidR="00EE08B9">
        <w:rPr>
          <w:rStyle w:val="Titre3Car"/>
        </w:rPr>
        <w:t xml:space="preserve"> </w:t>
      </w:r>
      <w:r w:rsidR="00700992">
        <w:rPr>
          <w:rStyle w:val="Titre3Car"/>
        </w:rPr>
        <w:t xml:space="preserve">Survival of </w:t>
      </w:r>
      <w:r w:rsidR="00700992" w:rsidRPr="00A20CB5">
        <w:rPr>
          <w:rStyle w:val="Titre3Car"/>
          <w:i/>
        </w:rPr>
        <w:t xml:space="preserve">Anopheles </w:t>
      </w:r>
      <w:proofErr w:type="spellStart"/>
      <w:r w:rsidR="00700992" w:rsidRPr="00A20CB5">
        <w:rPr>
          <w:rStyle w:val="Titre3Car"/>
          <w:i/>
        </w:rPr>
        <w:t>coluzzii</w:t>
      </w:r>
      <w:proofErr w:type="spellEnd"/>
      <w:r w:rsidR="00700992">
        <w:rPr>
          <w:rStyle w:val="Titre3Car"/>
        </w:rPr>
        <w:t xml:space="preserve"> females fed once or twice on control or treated cattle with the therapeutic </w:t>
      </w:r>
      <w:r w:rsidR="00517BD3" w:rsidRPr="00CE300E">
        <w:rPr>
          <w:rStyle w:val="Titre3Car"/>
        </w:rPr>
        <w:t xml:space="preserve">dose of 0.2 mg / kg </w:t>
      </w:r>
      <w:r w:rsidR="00700992">
        <w:rPr>
          <w:rStyle w:val="Titre3Car"/>
        </w:rPr>
        <w:t xml:space="preserve">of </w:t>
      </w:r>
      <w:proofErr w:type="spellStart"/>
      <w:r w:rsidR="00700992">
        <w:rPr>
          <w:rStyle w:val="Titre3Car"/>
        </w:rPr>
        <w:t>Ivermectin</w:t>
      </w:r>
      <w:proofErr w:type="spellEnd"/>
      <w:r w:rsidR="00700992">
        <w:rPr>
          <w:rStyle w:val="Titre3Car"/>
        </w:rPr>
        <w:t>.</w:t>
      </w:r>
    </w:p>
    <w:p w:rsidR="00A20CB5" w:rsidRDefault="00A20CB5" w:rsidP="00517BD3">
      <w:pPr>
        <w:spacing w:line="240" w:lineRule="auto"/>
        <w:rPr>
          <w:lang w:val="en-US"/>
        </w:rPr>
      </w:pPr>
    </w:p>
    <w:p w:rsidR="00F94863" w:rsidRPr="00700992" w:rsidRDefault="00A20CB5" w:rsidP="009351A6">
      <w:pPr>
        <w:rPr>
          <w:lang w:val="en-US"/>
        </w:rPr>
      </w:pPr>
      <w:r>
        <w:rPr>
          <w:lang w:val="en-US"/>
        </w:rPr>
        <w:t>Materials and methods</w:t>
      </w:r>
      <w:r w:rsidR="00A80223" w:rsidRPr="00700992">
        <w:rPr>
          <w:lang w:val="en-US"/>
        </w:rPr>
        <w:t>:</w:t>
      </w:r>
    </w:p>
    <w:p w:rsidR="00517BD3" w:rsidRPr="00700992" w:rsidRDefault="00A80223" w:rsidP="009351A6">
      <w:pPr>
        <w:rPr>
          <w:lang w:val="en-US"/>
        </w:rPr>
      </w:pPr>
      <w:r w:rsidRPr="00700992">
        <w:rPr>
          <w:lang w:val="en-US"/>
        </w:rPr>
        <w:t>Mosquito colony was the same as used in the main experiments</w:t>
      </w:r>
      <w:r w:rsidR="00700992">
        <w:rPr>
          <w:lang w:val="en-US"/>
        </w:rPr>
        <w:t xml:space="preserve"> (see « Material and Methods »). M</w:t>
      </w:r>
      <w:r w:rsidRPr="00700992">
        <w:rPr>
          <w:lang w:val="en-US"/>
        </w:rPr>
        <w:t>osquito husbandry and handling were identical</w:t>
      </w:r>
      <w:r w:rsidR="00700992">
        <w:rPr>
          <w:lang w:val="en-US"/>
        </w:rPr>
        <w:t xml:space="preserve"> also</w:t>
      </w:r>
      <w:r w:rsidRPr="00700992">
        <w:rPr>
          <w:lang w:val="en-US"/>
        </w:rPr>
        <w:t xml:space="preserve">, except that the 2.5% glucose solution for maintenance after blood feeding was replaced by a 5% solution. </w:t>
      </w:r>
      <w:r w:rsidR="00700992">
        <w:rPr>
          <w:lang w:val="en-US"/>
        </w:rPr>
        <w:t xml:space="preserve">Cattle treatment and maintenance was as described in the main text. At six instances after </w:t>
      </w:r>
      <w:proofErr w:type="spellStart"/>
      <w:r w:rsidR="00700992">
        <w:rPr>
          <w:lang w:val="en-US"/>
        </w:rPr>
        <w:t>Ivermectin</w:t>
      </w:r>
      <w:proofErr w:type="spellEnd"/>
      <w:r w:rsidR="00700992">
        <w:rPr>
          <w:lang w:val="en-US"/>
        </w:rPr>
        <w:t xml:space="preserve"> injection, eight </w:t>
      </w:r>
      <w:r w:rsidR="00517BD3" w:rsidRPr="00700992">
        <w:rPr>
          <w:lang w:val="en-US"/>
        </w:rPr>
        <w:t>lot</w:t>
      </w:r>
      <w:r w:rsidR="00F94863" w:rsidRPr="00700992">
        <w:rPr>
          <w:lang w:val="en-US"/>
        </w:rPr>
        <w:t xml:space="preserve">s </w:t>
      </w:r>
      <w:r w:rsidR="00700992">
        <w:rPr>
          <w:lang w:val="en-US"/>
        </w:rPr>
        <w:t>o</w:t>
      </w:r>
      <w:r w:rsidR="009E182C">
        <w:rPr>
          <w:lang w:val="en-US"/>
        </w:rPr>
        <w:t>f</w:t>
      </w:r>
      <w:r w:rsidR="00700992">
        <w:rPr>
          <w:lang w:val="en-US"/>
        </w:rPr>
        <w:t xml:space="preserve"> </w:t>
      </w:r>
      <w:r w:rsidR="009E182C">
        <w:rPr>
          <w:lang w:val="en-US"/>
        </w:rPr>
        <w:t xml:space="preserve">sixty (60) </w:t>
      </w:r>
      <w:r w:rsidR="00700992">
        <w:rPr>
          <w:lang w:val="en-US"/>
        </w:rPr>
        <w:t xml:space="preserve">mosquitoes </w:t>
      </w:r>
      <w:r w:rsidR="00F94863" w:rsidRPr="00700992">
        <w:rPr>
          <w:lang w:val="en-US"/>
        </w:rPr>
        <w:t xml:space="preserve">were </w:t>
      </w:r>
      <w:r w:rsidR="00700992">
        <w:rPr>
          <w:lang w:val="en-US"/>
        </w:rPr>
        <w:t>randomly chosen to be fed on either the treated or control cattle. D</w:t>
      </w:r>
      <w:r w:rsidR="00F94863" w:rsidRPr="00700992">
        <w:rPr>
          <w:lang w:val="en-US"/>
        </w:rPr>
        <w:t xml:space="preserve">ifferent </w:t>
      </w:r>
      <w:r w:rsidR="00700992">
        <w:rPr>
          <w:lang w:val="en-US"/>
        </w:rPr>
        <w:t>days</w:t>
      </w:r>
      <w:r w:rsidR="00517BD3" w:rsidRPr="00700992">
        <w:rPr>
          <w:lang w:val="en-US"/>
        </w:rPr>
        <w:t xml:space="preserve"> </w:t>
      </w:r>
      <w:r w:rsidR="00F94863" w:rsidRPr="00700992">
        <w:rPr>
          <w:lang w:val="en-US"/>
        </w:rPr>
        <w:t xml:space="preserve">after injection </w:t>
      </w:r>
      <w:r w:rsidR="00700992" w:rsidRPr="00700992">
        <w:rPr>
          <w:lang w:val="en-US"/>
        </w:rPr>
        <w:t>(DAI)</w:t>
      </w:r>
      <w:r w:rsidR="00700992">
        <w:rPr>
          <w:lang w:val="en-US"/>
        </w:rPr>
        <w:t xml:space="preserve"> were chose</w:t>
      </w:r>
      <w:r w:rsidR="00DE69A9">
        <w:rPr>
          <w:lang w:val="en-US"/>
        </w:rPr>
        <w:t>n</w:t>
      </w:r>
      <w:r w:rsidR="00700992">
        <w:rPr>
          <w:lang w:val="en-US"/>
        </w:rPr>
        <w:t>: 2, 7</w:t>
      </w:r>
      <w:r w:rsidR="00F94863" w:rsidRPr="00700992">
        <w:rPr>
          <w:lang w:val="en-US"/>
        </w:rPr>
        <w:t>,</w:t>
      </w:r>
      <w:r w:rsidR="00DE69A9">
        <w:rPr>
          <w:lang w:val="en-US"/>
        </w:rPr>
        <w:t xml:space="preserve"> 15, 22, 31 and 37 days</w:t>
      </w:r>
      <w:r w:rsidR="00F94863" w:rsidRPr="00700992">
        <w:rPr>
          <w:lang w:val="en-US"/>
        </w:rPr>
        <w:t>.</w:t>
      </w:r>
      <w:r w:rsidR="00517BD3" w:rsidRPr="00700992">
        <w:rPr>
          <w:lang w:val="en-US"/>
        </w:rPr>
        <w:t xml:space="preserve"> </w:t>
      </w:r>
      <w:r w:rsidRPr="00700992">
        <w:rPr>
          <w:lang w:val="en-US"/>
        </w:rPr>
        <w:t xml:space="preserve">Only fully engorged mosquitoes were considered. </w:t>
      </w:r>
      <w:r w:rsidR="00DE69A9">
        <w:rPr>
          <w:lang w:val="en-US"/>
        </w:rPr>
        <w:t>Thirty percent</w:t>
      </w:r>
      <w:r w:rsidRPr="00700992">
        <w:rPr>
          <w:lang w:val="en-US"/>
        </w:rPr>
        <w:t xml:space="preserve"> of these mosquitoes were directly followed for their survival whether for the remaining mosquit</w:t>
      </w:r>
      <w:r w:rsidR="009E182C">
        <w:rPr>
          <w:lang w:val="en-US"/>
        </w:rPr>
        <w:t>o</w:t>
      </w:r>
      <w:r w:rsidRPr="00700992">
        <w:rPr>
          <w:lang w:val="en-US"/>
        </w:rPr>
        <w:t xml:space="preserve">es, a second blood meal was offered on the control or treated cattle 4 days later. Only mosquitoes that had taken 2 consecutive blood meals were </w:t>
      </w:r>
      <w:r w:rsidR="00700992" w:rsidRPr="00700992">
        <w:rPr>
          <w:lang w:val="en-US"/>
        </w:rPr>
        <w:t xml:space="preserve">subsequently </w:t>
      </w:r>
      <w:r w:rsidRPr="00700992">
        <w:rPr>
          <w:lang w:val="en-US"/>
        </w:rPr>
        <w:t>followed</w:t>
      </w:r>
      <w:r w:rsidR="00700992" w:rsidRPr="00700992">
        <w:rPr>
          <w:lang w:val="en-US"/>
        </w:rPr>
        <w:t xml:space="preserve"> for their survival</w:t>
      </w:r>
      <w:r w:rsidRPr="00700992">
        <w:rPr>
          <w:lang w:val="en-US"/>
        </w:rPr>
        <w:t xml:space="preserve">. </w:t>
      </w:r>
      <w:r w:rsidR="00700992" w:rsidRPr="00700992">
        <w:rPr>
          <w:lang w:val="en-US"/>
        </w:rPr>
        <w:t xml:space="preserve">Survival </w:t>
      </w:r>
      <w:r w:rsidR="00DE69A9" w:rsidRPr="00700992">
        <w:rPr>
          <w:lang w:val="en-US"/>
        </w:rPr>
        <w:t>analyses were</w:t>
      </w:r>
      <w:r w:rsidR="00700992" w:rsidRPr="00700992">
        <w:rPr>
          <w:lang w:val="en-US"/>
        </w:rPr>
        <w:t xml:space="preserve"> performed as described in the main text</w:t>
      </w:r>
      <w:r w:rsidR="001F24B3">
        <w:rPr>
          <w:lang w:val="en-US"/>
        </w:rPr>
        <w:t xml:space="preserve"> and results given and commented therein</w:t>
      </w:r>
      <w:r w:rsidR="00700992" w:rsidRPr="00700992">
        <w:rPr>
          <w:lang w:val="en-US"/>
        </w:rPr>
        <w:t xml:space="preserve">. </w:t>
      </w:r>
    </w:p>
    <w:p w:rsidR="00517BD3" w:rsidRDefault="00517BD3" w:rsidP="009351A6">
      <w:pPr>
        <w:rPr>
          <w:lang w:val="en-US"/>
        </w:rPr>
      </w:pPr>
    </w:p>
    <w:p w:rsidR="00443D42" w:rsidRPr="00517BD3" w:rsidRDefault="00443D42" w:rsidP="009351A6">
      <w:pPr>
        <w:rPr>
          <w:lang w:val="en-US"/>
        </w:rPr>
      </w:pPr>
      <w:bookmarkStart w:id="0" w:name="_GoBack"/>
      <w:bookmarkEnd w:id="0"/>
    </w:p>
    <w:sectPr w:rsidR="00443D42" w:rsidRPr="00517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EDE"/>
    <w:rsid w:val="00004212"/>
    <w:rsid w:val="000348AA"/>
    <w:rsid w:val="00061B35"/>
    <w:rsid w:val="00080FC3"/>
    <w:rsid w:val="00093E62"/>
    <w:rsid w:val="000A0E2E"/>
    <w:rsid w:val="000A7C9A"/>
    <w:rsid w:val="000D0A0E"/>
    <w:rsid w:val="000E585F"/>
    <w:rsid w:val="000E6220"/>
    <w:rsid w:val="001339E3"/>
    <w:rsid w:val="0014110D"/>
    <w:rsid w:val="00153DFF"/>
    <w:rsid w:val="001762B1"/>
    <w:rsid w:val="00176F05"/>
    <w:rsid w:val="00185A76"/>
    <w:rsid w:val="00196190"/>
    <w:rsid w:val="001C25EF"/>
    <w:rsid w:val="001C4CA0"/>
    <w:rsid w:val="001E13E6"/>
    <w:rsid w:val="001E3ADE"/>
    <w:rsid w:val="001F1A6E"/>
    <w:rsid w:val="001F24B3"/>
    <w:rsid w:val="002167F3"/>
    <w:rsid w:val="002206C1"/>
    <w:rsid w:val="00240532"/>
    <w:rsid w:val="00281233"/>
    <w:rsid w:val="002819D0"/>
    <w:rsid w:val="002B0AE5"/>
    <w:rsid w:val="002C1A4D"/>
    <w:rsid w:val="002D0960"/>
    <w:rsid w:val="002F4806"/>
    <w:rsid w:val="00323AAF"/>
    <w:rsid w:val="00327C97"/>
    <w:rsid w:val="00382B8C"/>
    <w:rsid w:val="003A5EC1"/>
    <w:rsid w:val="003C6A06"/>
    <w:rsid w:val="00400514"/>
    <w:rsid w:val="004341E1"/>
    <w:rsid w:val="00443D42"/>
    <w:rsid w:val="00445709"/>
    <w:rsid w:val="00474487"/>
    <w:rsid w:val="004768C2"/>
    <w:rsid w:val="00493042"/>
    <w:rsid w:val="004C4563"/>
    <w:rsid w:val="004D5005"/>
    <w:rsid w:val="004D6AA0"/>
    <w:rsid w:val="004F5FC8"/>
    <w:rsid w:val="005054C8"/>
    <w:rsid w:val="00513E67"/>
    <w:rsid w:val="00517BD3"/>
    <w:rsid w:val="0052042E"/>
    <w:rsid w:val="005822AB"/>
    <w:rsid w:val="005A6770"/>
    <w:rsid w:val="005B1B05"/>
    <w:rsid w:val="005B75EE"/>
    <w:rsid w:val="005D75A7"/>
    <w:rsid w:val="005E27BB"/>
    <w:rsid w:val="00650003"/>
    <w:rsid w:val="00650569"/>
    <w:rsid w:val="00653DC5"/>
    <w:rsid w:val="00665B72"/>
    <w:rsid w:val="0066789E"/>
    <w:rsid w:val="00670D7B"/>
    <w:rsid w:val="00677F31"/>
    <w:rsid w:val="0069548F"/>
    <w:rsid w:val="006C3356"/>
    <w:rsid w:val="006F2BEC"/>
    <w:rsid w:val="006F461E"/>
    <w:rsid w:val="006F7D3C"/>
    <w:rsid w:val="00700992"/>
    <w:rsid w:val="00705287"/>
    <w:rsid w:val="00707089"/>
    <w:rsid w:val="007137B1"/>
    <w:rsid w:val="00736346"/>
    <w:rsid w:val="00780287"/>
    <w:rsid w:val="00784145"/>
    <w:rsid w:val="00787D61"/>
    <w:rsid w:val="00793EB2"/>
    <w:rsid w:val="007B2C16"/>
    <w:rsid w:val="0081419A"/>
    <w:rsid w:val="00821807"/>
    <w:rsid w:val="00846D5F"/>
    <w:rsid w:val="00884BDA"/>
    <w:rsid w:val="008A65DD"/>
    <w:rsid w:val="008E449F"/>
    <w:rsid w:val="008E6AA3"/>
    <w:rsid w:val="009351A6"/>
    <w:rsid w:val="00940665"/>
    <w:rsid w:val="0094120E"/>
    <w:rsid w:val="00952020"/>
    <w:rsid w:val="00994EDE"/>
    <w:rsid w:val="009A3B20"/>
    <w:rsid w:val="009E182C"/>
    <w:rsid w:val="009E3FB1"/>
    <w:rsid w:val="009E5913"/>
    <w:rsid w:val="009F1A7C"/>
    <w:rsid w:val="009F6FC4"/>
    <w:rsid w:val="00A20CB5"/>
    <w:rsid w:val="00A268F2"/>
    <w:rsid w:val="00A34C76"/>
    <w:rsid w:val="00A35AC7"/>
    <w:rsid w:val="00A44118"/>
    <w:rsid w:val="00A57094"/>
    <w:rsid w:val="00A60538"/>
    <w:rsid w:val="00A63FA1"/>
    <w:rsid w:val="00A66C57"/>
    <w:rsid w:val="00A80223"/>
    <w:rsid w:val="00A8241B"/>
    <w:rsid w:val="00A90A81"/>
    <w:rsid w:val="00AB20F1"/>
    <w:rsid w:val="00AB3D86"/>
    <w:rsid w:val="00AC27AA"/>
    <w:rsid w:val="00AE1F90"/>
    <w:rsid w:val="00B5221C"/>
    <w:rsid w:val="00B5450F"/>
    <w:rsid w:val="00B801B5"/>
    <w:rsid w:val="00B81369"/>
    <w:rsid w:val="00B9249B"/>
    <w:rsid w:val="00BA2B81"/>
    <w:rsid w:val="00BA7CEE"/>
    <w:rsid w:val="00BC7368"/>
    <w:rsid w:val="00BD735A"/>
    <w:rsid w:val="00C024DB"/>
    <w:rsid w:val="00C069AC"/>
    <w:rsid w:val="00C312C1"/>
    <w:rsid w:val="00C5172D"/>
    <w:rsid w:val="00C64F5F"/>
    <w:rsid w:val="00C6633C"/>
    <w:rsid w:val="00C706B1"/>
    <w:rsid w:val="00C7200F"/>
    <w:rsid w:val="00CE300E"/>
    <w:rsid w:val="00D2159E"/>
    <w:rsid w:val="00D31FF2"/>
    <w:rsid w:val="00D72E77"/>
    <w:rsid w:val="00DD6515"/>
    <w:rsid w:val="00DE69A9"/>
    <w:rsid w:val="00DF7707"/>
    <w:rsid w:val="00E07CB5"/>
    <w:rsid w:val="00E40604"/>
    <w:rsid w:val="00E41BAD"/>
    <w:rsid w:val="00E52835"/>
    <w:rsid w:val="00E6745D"/>
    <w:rsid w:val="00E75D13"/>
    <w:rsid w:val="00E807FA"/>
    <w:rsid w:val="00E81B8E"/>
    <w:rsid w:val="00E83DC1"/>
    <w:rsid w:val="00E934D2"/>
    <w:rsid w:val="00E936D7"/>
    <w:rsid w:val="00E93986"/>
    <w:rsid w:val="00ED54C2"/>
    <w:rsid w:val="00EE08B9"/>
    <w:rsid w:val="00F12051"/>
    <w:rsid w:val="00F644EC"/>
    <w:rsid w:val="00F71A01"/>
    <w:rsid w:val="00F753CF"/>
    <w:rsid w:val="00F94863"/>
    <w:rsid w:val="00FA2AF8"/>
    <w:rsid w:val="00FB31B5"/>
    <w:rsid w:val="00FB5516"/>
    <w:rsid w:val="00FB5ED5"/>
    <w:rsid w:val="00FC663B"/>
    <w:rsid w:val="00FE12B9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EC86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EDE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itre3">
    <w:name w:val="heading 3"/>
    <w:basedOn w:val="Normal"/>
    <w:next w:val="Normal"/>
    <w:link w:val="Titre3Car"/>
    <w:qFormat/>
    <w:rsid w:val="00994EDE"/>
    <w:pPr>
      <w:keepNext/>
      <w:spacing w:line="240" w:lineRule="auto"/>
      <w:outlineLvl w:val="2"/>
    </w:pPr>
    <w:rPr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994EDE"/>
    <w:rPr>
      <w:rFonts w:ascii="Times New Roman" w:eastAsia="Times New Roman" w:hAnsi="Times New Roman" w:cs="Times New Roman"/>
      <w:b/>
      <w:bCs/>
      <w:szCs w:val="24"/>
      <w:lang w:val="en-GB"/>
    </w:rPr>
  </w:style>
  <w:style w:type="character" w:styleId="Marquedannotation">
    <w:name w:val="annotation reference"/>
    <w:basedOn w:val="Policepardfaut"/>
    <w:uiPriority w:val="99"/>
    <w:semiHidden/>
    <w:unhideWhenUsed/>
    <w:rsid w:val="00994EDE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94EDE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994ED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4E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4EDE"/>
    <w:rPr>
      <w:rFonts w:ascii="Tahoma" w:eastAsia="Times New Roman" w:hAnsi="Tahoma" w:cs="Tahoma"/>
      <w:sz w:val="16"/>
      <w:szCs w:val="16"/>
      <w:lang w:val="en-GB"/>
    </w:rPr>
  </w:style>
  <w:style w:type="character" w:styleId="Lienhypertexte">
    <w:name w:val="Hyperlink"/>
    <w:basedOn w:val="Policepardfaut"/>
    <w:uiPriority w:val="99"/>
    <w:semiHidden/>
    <w:unhideWhenUsed/>
    <w:rsid w:val="00517B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EDE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itre3">
    <w:name w:val="heading 3"/>
    <w:basedOn w:val="Normal"/>
    <w:next w:val="Normal"/>
    <w:link w:val="Titre3Car"/>
    <w:qFormat/>
    <w:rsid w:val="00994EDE"/>
    <w:pPr>
      <w:keepNext/>
      <w:spacing w:line="240" w:lineRule="auto"/>
      <w:outlineLvl w:val="2"/>
    </w:pPr>
    <w:rPr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994EDE"/>
    <w:rPr>
      <w:rFonts w:ascii="Times New Roman" w:eastAsia="Times New Roman" w:hAnsi="Times New Roman" w:cs="Times New Roman"/>
      <w:b/>
      <w:bCs/>
      <w:szCs w:val="24"/>
      <w:lang w:val="en-GB"/>
    </w:rPr>
  </w:style>
  <w:style w:type="character" w:styleId="Marquedannotation">
    <w:name w:val="annotation reference"/>
    <w:basedOn w:val="Policepardfaut"/>
    <w:uiPriority w:val="99"/>
    <w:semiHidden/>
    <w:unhideWhenUsed/>
    <w:rsid w:val="00994EDE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94EDE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994ED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4E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4EDE"/>
    <w:rPr>
      <w:rFonts w:ascii="Tahoma" w:eastAsia="Times New Roman" w:hAnsi="Tahoma" w:cs="Tahoma"/>
      <w:sz w:val="16"/>
      <w:szCs w:val="16"/>
      <w:lang w:val="en-GB"/>
    </w:rPr>
  </w:style>
  <w:style w:type="character" w:styleId="Lienhypertexte">
    <w:name w:val="Hyperlink"/>
    <w:basedOn w:val="Policepardfaut"/>
    <w:uiPriority w:val="99"/>
    <w:semiHidden/>
    <w:unhideWhenUsed/>
    <w:rsid w:val="00517B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8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0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03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81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9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83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71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4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1008</Characters>
  <Application>Microsoft Macintosh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</dc:creator>
  <cp:lastModifiedBy>Karine</cp:lastModifiedBy>
  <cp:revision>1</cp:revision>
  <dcterms:created xsi:type="dcterms:W3CDTF">2015-11-27T15:44:00Z</dcterms:created>
  <dcterms:modified xsi:type="dcterms:W3CDTF">2015-11-27T15:46:00Z</dcterms:modified>
</cp:coreProperties>
</file>