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10" w:type="dxa"/>
        <w:tblInd w:w="-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083"/>
        <w:gridCol w:w="540"/>
        <w:gridCol w:w="900"/>
        <w:gridCol w:w="55"/>
        <w:gridCol w:w="575"/>
        <w:gridCol w:w="900"/>
        <w:gridCol w:w="55"/>
        <w:gridCol w:w="575"/>
        <w:gridCol w:w="900"/>
        <w:gridCol w:w="55"/>
        <w:gridCol w:w="575"/>
        <w:gridCol w:w="900"/>
        <w:gridCol w:w="55"/>
        <w:gridCol w:w="575"/>
        <w:gridCol w:w="900"/>
        <w:gridCol w:w="55"/>
        <w:gridCol w:w="575"/>
        <w:gridCol w:w="900"/>
        <w:gridCol w:w="55"/>
        <w:gridCol w:w="575"/>
        <w:gridCol w:w="900"/>
        <w:gridCol w:w="55"/>
        <w:gridCol w:w="575"/>
        <w:gridCol w:w="990"/>
      </w:tblGrid>
      <w:tr w:rsidR="00CC3E7A" w:rsidRPr="00CC3E7A" w:rsidTr="00CC3E7A">
        <w:trPr>
          <w:trHeight w:val="131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Mosquitos transmit malaria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Fever is a primary symptom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Children are vulnerable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Bed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nets prevent malaria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proofErr w:type="spellStart"/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IPTp</w:t>
            </w:r>
            <w:proofErr w:type="spellEnd"/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used during pregnancy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Child slept under a bed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net prior night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Child taken for treatment for last fever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Prevalence of malaria</w:t>
            </w:r>
          </w:p>
        </w:tc>
      </w:tr>
      <w:tr w:rsidR="00CC3E7A" w:rsidRPr="00CC3E7A" w:rsidTr="00CC3E7A">
        <w:trPr>
          <w:trHeight w:val="233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OR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95% C.I.</w:t>
            </w: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Primary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0.92, 1.34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1.08, 1.54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1.14, 1.64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0.94, 1.39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1.01, 1.50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0.81, 0.53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0.82, 1.93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0.78, 1.46</w:t>
            </w: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Secondary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1.51, 2.37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1.27, 2.01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1.39, 2.15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1.35, 2.10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1.34, 2.25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0.91, 0.53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1.06, 3.20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1.32, 3.95</w:t>
            </w: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Wealth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Poorest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Poorer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0.93, 1.36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0.83, 1.24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0.76, 1.12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0.87, 1.44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0.99, 1.63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1.31, 0.77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0.73, 2.31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0.83, 1.63</w:t>
            </w: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Middle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1.10, 1.68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0.83, 1.34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1.06, 1.61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0.82, 1.42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1.24, 1.99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1.05, 0.62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0.61, 1.94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0.99, 2.06</w:t>
            </w: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Richer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1.26, 1.99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0.95, 1.55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1.11, 1.72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0.88, 1.50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1.17, 1.94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0.96, 0.55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0.65, 2.08</w:t>
            </w: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2.41, 7.19</w:t>
            </w:r>
          </w:p>
        </w:tc>
      </w:tr>
      <w:tr w:rsidR="00CC3E7A" w:rsidRPr="00CC3E7A" w:rsidTr="00CC3E7A">
        <w:trPr>
          <w:trHeight w:val="297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Richest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1.78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1.37, 2.31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1.42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1.06, 1.90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1.23, 2.08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0.81, 1.53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0.93, 1.66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0.83, 0.44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0.82, 2.90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2.13, 12.42</w:t>
            </w: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Pseudo-R</w:t>
            </w: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C3E7A" w:rsidRPr="00CC3E7A" w:rsidTr="00CC3E7A">
        <w:trPr>
          <w:trHeight w:val="300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8279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4682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7850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1055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7644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C3E7A" w:rsidRPr="00CC3E7A" w:rsidRDefault="00CC3E7A" w:rsidP="00CC3E7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CC3E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:rsidR="00736971" w:rsidRDefault="00736971" w:rsidP="00CC3E7A">
      <w:bookmarkStart w:id="0" w:name="_GoBack"/>
      <w:bookmarkEnd w:id="0"/>
    </w:p>
    <w:sectPr w:rsidR="00736971" w:rsidSect="00CC3E7A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E7A"/>
    <w:rsid w:val="00736971"/>
    <w:rsid w:val="00CC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54827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1324</Characters>
  <Application>Microsoft Macintosh Word</Application>
  <DocSecurity>0</DocSecurity>
  <Lines>11</Lines>
  <Paragraphs>3</Paragraphs>
  <ScaleCrop>false</ScaleCrop>
  <Company>Stony Brook University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Clouston</dc:creator>
  <cp:keywords/>
  <dc:description/>
  <cp:lastModifiedBy>Sean Clouston</cp:lastModifiedBy>
  <cp:revision>1</cp:revision>
  <dcterms:created xsi:type="dcterms:W3CDTF">2015-11-18T15:17:00Z</dcterms:created>
  <dcterms:modified xsi:type="dcterms:W3CDTF">2015-11-18T15:18:00Z</dcterms:modified>
</cp:coreProperties>
</file>