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7A8" w:rsidRDefault="008A17A8" w:rsidP="008A17A8">
      <w:r>
        <w:rPr>
          <w:b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b/>
          <w:sz w:val="24"/>
          <w:szCs w:val="24"/>
        </w:rPr>
        <w:t>Additional file 2</w:t>
      </w:r>
      <w:r>
        <w:t xml:space="preserve">: </w:t>
      </w:r>
      <w:r w:rsidRPr="0022011E">
        <w:rPr>
          <w:sz w:val="24"/>
          <w:szCs w:val="24"/>
        </w:rPr>
        <w:t>Frequency distribution of severity of anaemia by infection category</w:t>
      </w:r>
    </w:p>
    <w:p w:rsidR="008A17A8" w:rsidRDefault="008A17A8" w:rsidP="008A17A8">
      <w:pPr>
        <w:pStyle w:val="Lgende"/>
        <w:keepNext/>
      </w:pPr>
    </w:p>
    <w:tbl>
      <w:tblPr>
        <w:tblW w:w="0" w:type="auto"/>
        <w:tblInd w:w="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288"/>
        <w:gridCol w:w="1402"/>
        <w:gridCol w:w="1800"/>
        <w:gridCol w:w="1530"/>
        <w:gridCol w:w="1170"/>
        <w:gridCol w:w="1458"/>
      </w:tblGrid>
      <w:tr w:rsidR="008A17A8" w:rsidTr="00127C3D">
        <w:trPr>
          <w:trHeight w:val="180"/>
        </w:trPr>
        <w:tc>
          <w:tcPr>
            <w:tcW w:w="1368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Sampling period</w:t>
            </w:r>
          </w:p>
        </w:tc>
        <w:tc>
          <w:tcPr>
            <w:tcW w:w="2288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Infection category</w:t>
            </w:r>
          </w:p>
        </w:tc>
        <w:tc>
          <w:tcPr>
            <w:tcW w:w="4732" w:type="dxa"/>
            <w:gridSpan w:val="3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lang w:val="fr-FR"/>
              </w:rPr>
            </w:pPr>
            <w:r w:rsidRPr="00281E09">
              <w:rPr>
                <w:b/>
              </w:rPr>
              <w:t>Severity of anaemia</w:t>
            </w: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1170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Total</w:t>
            </w:r>
          </w:p>
        </w:tc>
        <w:tc>
          <w:tcPr>
            <w:tcW w:w="1458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FC055B">
              <w:rPr>
                <w:b/>
              </w:rPr>
              <w:t>Level of significance</w:t>
            </w:r>
          </w:p>
        </w:tc>
      </w:tr>
      <w:tr w:rsidR="008A17A8" w:rsidTr="00127C3D">
        <w:trPr>
          <w:trHeight w:val="180"/>
        </w:trPr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02" w:type="dxa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Severe anaemic (Hb&lt;7g/dl)</w:t>
            </w:r>
          </w:p>
        </w:tc>
        <w:tc>
          <w:tcPr>
            <w:tcW w:w="1800" w:type="dxa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Moderate anaemia (Hb: 7-9.9g/dl)</w:t>
            </w: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Mild anaemia (Hb: 10-10.9g/dl)</w:t>
            </w:r>
          </w:p>
        </w:tc>
        <w:tc>
          <w:tcPr>
            <w:tcW w:w="1170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Enrolment</w:t>
            </w: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*P - HL co-infection (%)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(16.7)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(0.8)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4 (4)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6(2.6)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 w:val="restart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</w:pPr>
          </w:p>
          <w:p w:rsidR="008A17A8" w:rsidRPr="005D1D28" w:rsidRDefault="008A17A8" w:rsidP="00127C3D">
            <w:pPr>
              <w:jc w:val="center"/>
              <w:rPr>
                <w:b/>
              </w:rPr>
            </w:pPr>
            <w:r w:rsidRPr="005D1D28">
              <w:rPr>
                <w:b/>
              </w:rPr>
              <w:t>χ</w:t>
            </w:r>
            <w:r w:rsidRPr="005D1D28">
              <w:rPr>
                <w:b/>
                <w:vertAlign w:val="superscript"/>
              </w:rPr>
              <w:t>2</w:t>
            </w:r>
            <w:r w:rsidRPr="005D1D28">
              <w:rPr>
                <w:b/>
              </w:rPr>
              <w:t xml:space="preserve"> =15.51</w:t>
            </w:r>
          </w:p>
          <w:p w:rsidR="008A17A8" w:rsidRDefault="008A17A8" w:rsidP="00127C3D">
            <w:pPr>
              <w:jc w:val="center"/>
            </w:pPr>
            <w:r w:rsidRPr="005D1D28">
              <w:rPr>
                <w:b/>
              </w:rPr>
              <w:t>p = 0.017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 w:rsidRPr="00795F42">
              <w:rPr>
                <w:i/>
              </w:rPr>
              <w:t>Plasmodium</w:t>
            </w:r>
            <w:r>
              <w:t xml:space="preserve"> only (%)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3 (50)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24 (20)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12 (11.9)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39 (17.2)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Helminthes only (%)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0 (0)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14 (11.7)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17 (16.8)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31 (13.7)</w:t>
            </w: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No infection (%)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2 (33.3)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81 (67.5)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68 (67.3)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151 (66.5)</w:t>
            </w: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Total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6 (100)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120 (100)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101 (100)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227 (100)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 w:val="restart"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281E09">
              <w:rPr>
                <w:b/>
              </w:rPr>
              <w:t>6 months</w:t>
            </w: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P - HL co-infection (%)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0 (0)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0 (0)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(2.6)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(1.1)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 w:val="restart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  <w:p w:rsidR="008A17A8" w:rsidRDefault="008A17A8" w:rsidP="00127C3D">
            <w:pPr>
              <w:jc w:val="center"/>
            </w:pPr>
            <w:r w:rsidRPr="009540B2">
              <w:t>χ</w:t>
            </w:r>
            <w:r w:rsidRPr="009540B2">
              <w:rPr>
                <w:vertAlign w:val="superscript"/>
              </w:rPr>
              <w:t>2</w:t>
            </w:r>
            <w:r>
              <w:t xml:space="preserve"> = 5.16</w:t>
            </w:r>
          </w:p>
          <w:p w:rsidR="008A17A8" w:rsidRDefault="008A17A8" w:rsidP="00127C3D">
            <w:pPr>
              <w:jc w:val="center"/>
            </w:pPr>
            <w:r>
              <w:t>p = 0.271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 w:rsidRPr="00795F42">
              <w:rPr>
                <w:i/>
              </w:rPr>
              <w:t>Plasmodium</w:t>
            </w:r>
            <w:r>
              <w:t xml:space="preserve"> only (%)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(100)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12 (21.8)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9 (23.1)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22 (23.2)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Helminthes only (%)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0 (0)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5 (9.1)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4 (10.3)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9 (9.5)</w:t>
            </w: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No infection (%)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0 (0)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38 (69.1)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25 (64.1)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63 (66.3)</w:t>
            </w: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8A17A8" w:rsidTr="00127C3D">
        <w:tc>
          <w:tcPr>
            <w:tcW w:w="1368" w:type="dxa"/>
            <w:vMerge/>
          </w:tcPr>
          <w:p w:rsidR="008A17A8" w:rsidRPr="00281E09" w:rsidRDefault="008A17A8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</w:p>
        </w:tc>
        <w:tc>
          <w:tcPr>
            <w:tcW w:w="2288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total</w:t>
            </w:r>
          </w:p>
        </w:tc>
        <w:tc>
          <w:tcPr>
            <w:tcW w:w="1402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1 (100)</w:t>
            </w:r>
          </w:p>
        </w:tc>
        <w:tc>
          <w:tcPr>
            <w:tcW w:w="180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55 (100)</w:t>
            </w:r>
          </w:p>
        </w:tc>
        <w:tc>
          <w:tcPr>
            <w:tcW w:w="153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39 (100)</w:t>
            </w:r>
          </w:p>
        </w:tc>
        <w:tc>
          <w:tcPr>
            <w:tcW w:w="1170" w:type="dxa"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  <w:r>
              <w:t>95 (100)</w:t>
            </w:r>
          </w:p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1458" w:type="dxa"/>
            <w:vMerge/>
          </w:tcPr>
          <w:p w:rsidR="008A17A8" w:rsidRDefault="008A17A8" w:rsidP="00127C3D">
            <w:pPr>
              <w:tabs>
                <w:tab w:val="center" w:pos="4320"/>
                <w:tab w:val="right" w:pos="8640"/>
              </w:tabs>
              <w:jc w:val="center"/>
            </w:pPr>
          </w:p>
        </w:tc>
      </w:tr>
    </w:tbl>
    <w:p w:rsidR="008A17A8" w:rsidRDefault="008A17A8" w:rsidP="008A17A8"/>
    <w:p w:rsidR="008A17A8" w:rsidRPr="00DB5DAE" w:rsidRDefault="008A17A8" w:rsidP="008A17A8">
      <w:pPr>
        <w:pStyle w:val="Paragraphedeliste"/>
        <w:sectPr w:rsidR="008A17A8" w:rsidRPr="00DB5DAE" w:rsidSect="00E3440B">
          <w:pgSz w:w="15840" w:h="12240" w:orient="landscape"/>
          <w:pgMar w:top="1411" w:right="1411" w:bottom="1411" w:left="1987" w:header="720" w:footer="720" w:gutter="0"/>
          <w:cols w:space="720"/>
          <w:docGrid w:linePitch="360"/>
        </w:sectPr>
      </w:pPr>
      <w:r>
        <w:t xml:space="preserve">  </w:t>
      </w:r>
      <w:r w:rsidRPr="0022011E">
        <w:t xml:space="preserve">Proportion of participants with </w:t>
      </w:r>
      <w:r>
        <w:t>varying severity</w:t>
      </w:r>
      <w:r w:rsidRPr="0022011E">
        <w:t xml:space="preserve"> of anaemia by infection category. *P – HL co-infection: </w:t>
      </w:r>
      <w:r w:rsidRPr="0022011E">
        <w:rPr>
          <w:i/>
        </w:rPr>
        <w:t>Plasmodium</w:t>
      </w:r>
      <w:r w:rsidRPr="0022011E">
        <w:t>-helminths co-infection</w:t>
      </w:r>
    </w:p>
    <w:p w:rsidR="00C4775F" w:rsidRDefault="00C4775F"/>
    <w:sectPr w:rsidR="00C4775F" w:rsidSect="008A17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A8"/>
    <w:rsid w:val="008A17A8"/>
    <w:rsid w:val="00C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EC68B0-77A5-4D56-B3E9-EA99990A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7A8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next w:val="Tabledesillustrations"/>
    <w:autoRedefine/>
    <w:uiPriority w:val="34"/>
    <w:qFormat/>
    <w:rsid w:val="008A17A8"/>
    <w:pPr>
      <w:ind w:left="720"/>
      <w:contextualSpacing/>
    </w:pPr>
    <w:rPr>
      <w:rFonts w:eastAsia="Calibri"/>
    </w:rPr>
  </w:style>
  <w:style w:type="paragraph" w:styleId="Lgende">
    <w:name w:val="caption"/>
    <w:basedOn w:val="Normal"/>
    <w:next w:val="Normal"/>
    <w:uiPriority w:val="35"/>
    <w:unhideWhenUsed/>
    <w:qFormat/>
    <w:rsid w:val="008A17A8"/>
    <w:pPr>
      <w:spacing w:after="200"/>
    </w:pPr>
    <w:rPr>
      <w:rFonts w:eastAsia="Times New Roman"/>
      <w:b/>
      <w:bCs/>
      <w:color w:val="5B9BD5" w:themeColor="accent1"/>
      <w:sz w:val="18"/>
      <w:szCs w:val="18"/>
      <w:lang w:val="en-GB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8A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2016-02-01T12:20:00Z</dcterms:created>
  <dcterms:modified xsi:type="dcterms:W3CDTF">2016-02-01T12:25:00Z</dcterms:modified>
</cp:coreProperties>
</file>