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EA" w:rsidRPr="00796222" w:rsidRDefault="00A922EA" w:rsidP="00A922EA">
      <w:pPr>
        <w:ind w:left="-900" w:right="-461"/>
        <w:rPr>
          <w:b/>
        </w:rPr>
      </w:pPr>
      <w:r>
        <w:rPr>
          <w:b/>
        </w:rPr>
        <w:t>Additional file 4</w:t>
      </w:r>
      <w:bookmarkStart w:id="0" w:name="_GoBack"/>
      <w:bookmarkEnd w:id="0"/>
      <w:r>
        <w:rPr>
          <w:b/>
        </w:rPr>
        <w:t xml:space="preserve"> </w:t>
      </w:r>
    </w:p>
    <w:tbl>
      <w:tblPr>
        <w:tblStyle w:val="TableGrid"/>
        <w:tblW w:w="15030" w:type="dxa"/>
        <w:tblInd w:w="-905" w:type="dxa"/>
        <w:tblLayout w:type="fixed"/>
        <w:tblLook w:val="04A0"/>
      </w:tblPr>
      <w:tblGrid>
        <w:gridCol w:w="3150"/>
        <w:gridCol w:w="1260"/>
        <w:gridCol w:w="1170"/>
        <w:gridCol w:w="1800"/>
        <w:gridCol w:w="1890"/>
        <w:gridCol w:w="1170"/>
        <w:gridCol w:w="1170"/>
        <w:gridCol w:w="1710"/>
        <w:gridCol w:w="1710"/>
      </w:tblGrid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4"/>
          </w:tcPr>
          <w:p w:rsidR="00A922EA" w:rsidRPr="00073659" w:rsidRDefault="00A922EA" w:rsidP="00216FC1">
            <w:pPr>
              <w:jc w:val="center"/>
              <w:rPr>
                <w:b/>
              </w:rPr>
            </w:pPr>
            <w:r w:rsidRPr="00073659">
              <w:rPr>
                <w:b/>
              </w:rPr>
              <w:t>&lt;</w:t>
            </w:r>
            <w:r>
              <w:rPr>
                <w:b/>
              </w:rPr>
              <w:t xml:space="preserve"> </w:t>
            </w:r>
            <w:r w:rsidRPr="00073659">
              <w:rPr>
                <w:b/>
              </w:rPr>
              <w:t>2000 meters</w:t>
            </w:r>
          </w:p>
        </w:tc>
        <w:tc>
          <w:tcPr>
            <w:tcW w:w="5760" w:type="dxa"/>
            <w:gridSpan w:val="4"/>
          </w:tcPr>
          <w:p w:rsidR="00A922EA" w:rsidRPr="00073659" w:rsidRDefault="00A922EA" w:rsidP="00216FC1">
            <w:pPr>
              <w:jc w:val="center"/>
              <w:rPr>
                <w:b/>
              </w:rPr>
            </w:pPr>
            <w:r w:rsidRPr="00073659">
              <w:rPr>
                <w:b/>
              </w:rPr>
              <w:t>≥</w:t>
            </w:r>
            <w:r>
              <w:rPr>
                <w:b/>
              </w:rPr>
              <w:t xml:space="preserve"> </w:t>
            </w:r>
            <w:r w:rsidRPr="00073659">
              <w:rPr>
                <w:b/>
              </w:rPr>
              <w:t>2000 meters</w:t>
            </w:r>
          </w:p>
        </w:tc>
      </w:tr>
      <w:tr w:rsidR="00A922EA" w:rsidRPr="00BC54AB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922EA" w:rsidRPr="007F25D3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Seron</w:t>
            </w:r>
            <w:r w:rsidRPr="007F25D3">
              <w:rPr>
                <w:b/>
                <w:sz w:val="20"/>
                <w:szCs w:val="20"/>
              </w:rPr>
              <w:t>egative</w:t>
            </w:r>
          </w:p>
          <w:p w:rsidR="00A922EA" w:rsidRPr="007F25D3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 w:rsidRPr="007F25D3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N</w:t>
            </w:r>
            <w:r w:rsidRPr="007F25D3">
              <w:rPr>
                <w:b/>
                <w:sz w:val="20"/>
                <w:szCs w:val="20"/>
              </w:rPr>
              <w:t>=2675)</w:t>
            </w:r>
          </w:p>
        </w:tc>
        <w:tc>
          <w:tcPr>
            <w:tcW w:w="4860" w:type="dxa"/>
            <w:gridSpan w:val="3"/>
          </w:tcPr>
          <w:p w:rsidR="00A922EA" w:rsidRPr="007F25D3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Seropositive for </w:t>
            </w:r>
            <w:r w:rsidRPr="007F25D3">
              <w:rPr>
                <w:b/>
                <w:i/>
                <w:sz w:val="20"/>
                <w:szCs w:val="20"/>
              </w:rPr>
              <w:t>P. falciparum</w:t>
            </w:r>
            <w:r w:rsidRPr="007F25D3">
              <w:rPr>
                <w:b/>
                <w:sz w:val="20"/>
                <w:szCs w:val="20"/>
              </w:rPr>
              <w:t xml:space="preserve">, </w:t>
            </w:r>
            <w:r w:rsidRPr="007F25D3">
              <w:rPr>
                <w:b/>
                <w:i/>
                <w:sz w:val="20"/>
                <w:szCs w:val="20"/>
              </w:rPr>
              <w:t>P. vivax</w:t>
            </w:r>
            <w:r w:rsidRPr="007F25D3">
              <w:rPr>
                <w:b/>
                <w:sz w:val="20"/>
                <w:szCs w:val="20"/>
              </w:rPr>
              <w:t xml:space="preserve"> or mixed</w:t>
            </w:r>
          </w:p>
          <w:p w:rsidR="00A922EA" w:rsidRPr="007F25D3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 w:rsidRPr="007F25D3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N</w:t>
            </w:r>
            <w:r w:rsidRPr="007F25D3">
              <w:rPr>
                <w:b/>
                <w:sz w:val="20"/>
                <w:szCs w:val="20"/>
              </w:rPr>
              <w:t>=1663)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Seron</w:t>
            </w:r>
            <w:r w:rsidRPr="007F25D3">
              <w:rPr>
                <w:b/>
                <w:sz w:val="20"/>
                <w:szCs w:val="20"/>
              </w:rPr>
              <w:t>egative</w:t>
            </w:r>
          </w:p>
          <w:p w:rsidR="00A922EA" w:rsidRPr="007F25D3" w:rsidRDefault="00A922EA" w:rsidP="00216FC1">
            <w:pPr>
              <w:jc w:val="center"/>
              <w:rPr>
                <w:b/>
                <w:i/>
                <w:sz w:val="20"/>
                <w:szCs w:val="20"/>
              </w:rPr>
            </w:pPr>
            <w:r w:rsidRPr="007F25D3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N</w:t>
            </w:r>
            <w:r w:rsidRPr="007F25D3">
              <w:rPr>
                <w:b/>
                <w:sz w:val="20"/>
                <w:szCs w:val="20"/>
              </w:rPr>
              <w:t>=2679)</w:t>
            </w:r>
          </w:p>
        </w:tc>
        <w:tc>
          <w:tcPr>
            <w:tcW w:w="4590" w:type="dxa"/>
            <w:gridSpan w:val="3"/>
          </w:tcPr>
          <w:p w:rsidR="00A922EA" w:rsidRPr="007F25D3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 w:rsidRPr="00FE28FD">
              <w:rPr>
                <w:b/>
                <w:sz w:val="20"/>
                <w:szCs w:val="20"/>
              </w:rPr>
              <w:t>Seropositive for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7F25D3">
              <w:rPr>
                <w:b/>
                <w:i/>
                <w:sz w:val="20"/>
                <w:szCs w:val="20"/>
              </w:rPr>
              <w:t>P. falciparum</w:t>
            </w:r>
            <w:r w:rsidRPr="007F25D3">
              <w:rPr>
                <w:b/>
                <w:sz w:val="20"/>
                <w:szCs w:val="20"/>
              </w:rPr>
              <w:t xml:space="preserve">, </w:t>
            </w:r>
            <w:r w:rsidRPr="007F25D3">
              <w:rPr>
                <w:b/>
                <w:i/>
                <w:sz w:val="20"/>
                <w:szCs w:val="20"/>
              </w:rPr>
              <w:t>P. vivax</w:t>
            </w:r>
            <w:r w:rsidRPr="007F25D3">
              <w:rPr>
                <w:b/>
                <w:sz w:val="20"/>
                <w:szCs w:val="20"/>
              </w:rPr>
              <w:t xml:space="preserve"> or mixed </w:t>
            </w:r>
          </w:p>
          <w:p w:rsidR="00A922EA" w:rsidRPr="007F25D3" w:rsidRDefault="00A922EA" w:rsidP="00216FC1">
            <w:pPr>
              <w:jc w:val="center"/>
              <w:rPr>
                <w:b/>
                <w:i/>
                <w:sz w:val="20"/>
                <w:szCs w:val="20"/>
              </w:rPr>
            </w:pPr>
            <w:r w:rsidRPr="007F25D3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N</w:t>
            </w:r>
            <w:r w:rsidRPr="007F25D3">
              <w:rPr>
                <w:b/>
                <w:sz w:val="20"/>
                <w:szCs w:val="20"/>
              </w:rPr>
              <w:t>=861)</w:t>
            </w:r>
          </w:p>
        </w:tc>
      </w:tr>
      <w:tr w:rsidR="00A922EA" w:rsidRPr="00BC54AB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922EA" w:rsidRPr="006844B8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6844B8">
              <w:rPr>
                <w:b/>
                <w:sz w:val="20"/>
                <w:szCs w:val="20"/>
              </w:rPr>
              <w:t>n</w:t>
            </w:r>
            <w:proofErr w:type="gramEnd"/>
            <w:r w:rsidRPr="006844B8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170" w:type="dxa"/>
          </w:tcPr>
          <w:p w:rsidR="00A922EA" w:rsidRPr="006844B8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6844B8">
              <w:rPr>
                <w:b/>
                <w:sz w:val="20"/>
                <w:szCs w:val="20"/>
              </w:rPr>
              <w:t>n</w:t>
            </w:r>
            <w:proofErr w:type="gramEnd"/>
            <w:r w:rsidRPr="006844B8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800" w:type="dxa"/>
          </w:tcPr>
          <w:p w:rsidR="00A922EA" w:rsidRPr="006844B8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 w:rsidRPr="00BC54AB">
              <w:rPr>
                <w:b/>
                <w:sz w:val="20"/>
                <w:szCs w:val="20"/>
              </w:rPr>
              <w:t>Unadjusted OR</w:t>
            </w:r>
            <w:r>
              <w:rPr>
                <w:b/>
                <w:sz w:val="20"/>
                <w:szCs w:val="20"/>
              </w:rPr>
              <w:t xml:space="preserve"> (95% CI)</w:t>
            </w:r>
            <w:r w:rsidRPr="00BC54AB">
              <w:rPr>
                <w:b/>
                <w:sz w:val="20"/>
                <w:szCs w:val="20"/>
              </w:rPr>
              <w:t>†</w:t>
            </w:r>
          </w:p>
        </w:tc>
        <w:tc>
          <w:tcPr>
            <w:tcW w:w="1890" w:type="dxa"/>
          </w:tcPr>
          <w:p w:rsidR="00A922EA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 w:rsidRPr="00BC54AB">
              <w:rPr>
                <w:b/>
                <w:sz w:val="20"/>
                <w:szCs w:val="20"/>
              </w:rPr>
              <w:t>Adjusted OR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A922EA" w:rsidRPr="006844B8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(95% CI)</w:t>
            </w:r>
            <w:r w:rsidRPr="00BC54AB">
              <w:rPr>
                <w:b/>
                <w:sz w:val="20"/>
                <w:szCs w:val="20"/>
              </w:rPr>
              <w:t>‡</w:t>
            </w:r>
          </w:p>
        </w:tc>
        <w:tc>
          <w:tcPr>
            <w:tcW w:w="1170" w:type="dxa"/>
          </w:tcPr>
          <w:p w:rsidR="00A922EA" w:rsidRPr="00BC54AB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C54AB">
              <w:rPr>
                <w:b/>
                <w:sz w:val="20"/>
                <w:szCs w:val="20"/>
              </w:rPr>
              <w:t>n</w:t>
            </w:r>
            <w:proofErr w:type="gramEnd"/>
            <w:r w:rsidRPr="00BC54AB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170" w:type="dxa"/>
          </w:tcPr>
          <w:p w:rsidR="00A922EA" w:rsidRPr="00BC54AB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C54AB">
              <w:rPr>
                <w:b/>
                <w:sz w:val="20"/>
                <w:szCs w:val="20"/>
              </w:rPr>
              <w:t>n</w:t>
            </w:r>
            <w:proofErr w:type="gramEnd"/>
            <w:r w:rsidRPr="00BC54AB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710" w:type="dxa"/>
          </w:tcPr>
          <w:p w:rsidR="00A922EA" w:rsidRPr="00BC54AB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 w:rsidRPr="00BC54AB">
              <w:rPr>
                <w:b/>
                <w:sz w:val="20"/>
                <w:szCs w:val="20"/>
              </w:rPr>
              <w:t>Unadjusted OR</w:t>
            </w:r>
            <w:r>
              <w:rPr>
                <w:b/>
                <w:sz w:val="20"/>
                <w:szCs w:val="20"/>
              </w:rPr>
              <w:t xml:space="preserve"> (95% CI)</w:t>
            </w:r>
            <w:r w:rsidRPr="00BC54AB">
              <w:rPr>
                <w:b/>
                <w:sz w:val="20"/>
                <w:szCs w:val="20"/>
              </w:rPr>
              <w:t>†</w:t>
            </w:r>
          </w:p>
        </w:tc>
        <w:tc>
          <w:tcPr>
            <w:tcW w:w="1710" w:type="dxa"/>
          </w:tcPr>
          <w:p w:rsidR="00A922EA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 w:rsidRPr="00BC54AB">
              <w:rPr>
                <w:b/>
                <w:sz w:val="20"/>
                <w:szCs w:val="20"/>
              </w:rPr>
              <w:t>Adjusted OR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A922EA" w:rsidRPr="00BC54AB" w:rsidRDefault="00A922EA" w:rsidP="00216F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(95% CI)</w:t>
            </w:r>
            <w:r w:rsidRPr="00BC54AB">
              <w:rPr>
                <w:b/>
                <w:sz w:val="20"/>
                <w:szCs w:val="20"/>
              </w:rPr>
              <w:t>‡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r w:rsidRPr="006844B8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126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Female </w:t>
            </w:r>
          </w:p>
        </w:tc>
        <w:tc>
          <w:tcPr>
            <w:tcW w:w="126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1409 (62.4)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849 (37.6)</w:t>
            </w:r>
          </w:p>
        </w:tc>
        <w:tc>
          <w:tcPr>
            <w:tcW w:w="180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  <w:tc>
          <w:tcPr>
            <w:tcW w:w="189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Ref***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1409 (76.5)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434 (23.5)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Male </w:t>
            </w:r>
          </w:p>
        </w:tc>
        <w:tc>
          <w:tcPr>
            <w:tcW w:w="126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1266 (60.9)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814 (39.1)</w:t>
            </w:r>
          </w:p>
        </w:tc>
        <w:tc>
          <w:tcPr>
            <w:tcW w:w="180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1.07 (0.94 – 1.21)</w:t>
            </w:r>
          </w:p>
        </w:tc>
        <w:tc>
          <w:tcPr>
            <w:tcW w:w="189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1.29 (1.12 – 1.49)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1270 (74.8)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427 (25.2)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1.09 (0.94 – 1.27)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1.16 (0.99 – 1.37)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r w:rsidRPr="006844B8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126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6 months - 4 years</w:t>
            </w:r>
          </w:p>
        </w:tc>
        <w:tc>
          <w:tcPr>
            <w:tcW w:w="126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1626 (81.5)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369 (18.5)</w:t>
            </w:r>
          </w:p>
        </w:tc>
        <w:tc>
          <w:tcPr>
            <w:tcW w:w="180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  <w:tc>
          <w:tcPr>
            <w:tcW w:w="189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Ref***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1150 (87.7)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162 (12.3)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Ref***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5-9 years </w:t>
            </w:r>
          </w:p>
        </w:tc>
        <w:tc>
          <w:tcPr>
            <w:tcW w:w="126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359 (72.4)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137 (27.6)</w:t>
            </w:r>
          </w:p>
        </w:tc>
        <w:tc>
          <w:tcPr>
            <w:tcW w:w="180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1.68 (1.34 – 2.11)</w:t>
            </w:r>
          </w:p>
        </w:tc>
        <w:tc>
          <w:tcPr>
            <w:tcW w:w="189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 (1.45 – 2.31)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354 (82.7)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74 (17.3)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1.48 (1.10 – 2.00)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 (1.09 – 2.01)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10-19 years</w:t>
            </w:r>
          </w:p>
        </w:tc>
        <w:tc>
          <w:tcPr>
            <w:tcW w:w="126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275 (51.8)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256 (48.2)</w:t>
            </w:r>
          </w:p>
        </w:tc>
        <w:tc>
          <w:tcPr>
            <w:tcW w:w="180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4.10 (3.34 – 5.03)</w:t>
            </w:r>
          </w:p>
        </w:tc>
        <w:tc>
          <w:tcPr>
            <w:tcW w:w="189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4.70 (3.80 – 5.81)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421 (74.8)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142 (25.2)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2.39 (1.86 – 3.08)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2.48 (1.92 – 3.22)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20-39 years</w:t>
            </w:r>
          </w:p>
        </w:tc>
        <w:tc>
          <w:tcPr>
            <w:tcW w:w="126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247 (31.5)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537 (68.5)</w:t>
            </w:r>
          </w:p>
        </w:tc>
        <w:tc>
          <w:tcPr>
            <w:tcW w:w="180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9.58 (7.94 – 11.57)</w:t>
            </w:r>
          </w:p>
        </w:tc>
        <w:tc>
          <w:tcPr>
            <w:tcW w:w="189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 (9.02 – 13.40)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428 (61.0)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274 (39.0)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4.54 (3.63 – 5.68)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5.04 (4.00 – 6.34)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≥4</w:t>
            </w:r>
            <w:r w:rsidRPr="006844B8">
              <w:rPr>
                <w:sz w:val="20"/>
                <w:szCs w:val="20"/>
              </w:rPr>
              <w:t xml:space="preserve">0 years </w:t>
            </w:r>
          </w:p>
        </w:tc>
        <w:tc>
          <w:tcPr>
            <w:tcW w:w="126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(31.6)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 (68.4)</w:t>
            </w:r>
          </w:p>
        </w:tc>
        <w:tc>
          <w:tcPr>
            <w:tcW w:w="180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9.55 (1.70 – 11.84)</w:t>
            </w:r>
          </w:p>
        </w:tc>
        <w:tc>
          <w:tcPr>
            <w:tcW w:w="189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11.34 (9.07 – 12.18)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 (60.9)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(39.1)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4.55 (3.58 – 5.78)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4.87 (3.81 – 6.23)</w:t>
            </w:r>
          </w:p>
        </w:tc>
      </w:tr>
      <w:tr w:rsidR="00A922EA" w:rsidRPr="006844B8" w:rsidTr="00216FC1">
        <w:tc>
          <w:tcPr>
            <w:tcW w:w="3150" w:type="dxa"/>
            <w:vAlign w:val="bottom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r w:rsidRPr="006844B8">
              <w:rPr>
                <w:b/>
                <w:sz w:val="20"/>
                <w:szCs w:val="20"/>
              </w:rPr>
              <w:t xml:space="preserve">Altitude </w:t>
            </w:r>
          </w:p>
        </w:tc>
        <w:tc>
          <w:tcPr>
            <w:tcW w:w="126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</w:tr>
      <w:tr w:rsidR="00A922EA" w:rsidRPr="006844B8" w:rsidTr="00216FC1">
        <w:tc>
          <w:tcPr>
            <w:tcW w:w="3150" w:type="dxa"/>
            <w:vAlign w:val="bottom"/>
          </w:tcPr>
          <w:p w:rsidR="00A922EA" w:rsidRPr="006844B8" w:rsidRDefault="00A922EA" w:rsidP="00216FC1">
            <w:pPr>
              <w:ind w:left="270"/>
              <w:rPr>
                <w:sz w:val="20"/>
                <w:szCs w:val="20"/>
              </w:rPr>
            </w:pPr>
            <w:r w:rsidRPr="006844B8">
              <w:rPr>
                <w:bCs/>
                <w:iCs/>
                <w:sz w:val="20"/>
                <w:szCs w:val="20"/>
              </w:rPr>
              <w:t xml:space="preserve">&lt;1000 meters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352 (45.8)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416 (54.2)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Ref***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</w:tr>
      <w:tr w:rsidR="00A922EA" w:rsidRPr="006844B8" w:rsidTr="00216FC1">
        <w:tc>
          <w:tcPr>
            <w:tcW w:w="3150" w:type="dxa"/>
            <w:vAlign w:val="bottom"/>
          </w:tcPr>
          <w:p w:rsidR="00A922EA" w:rsidRPr="006844B8" w:rsidRDefault="00A922EA" w:rsidP="00216FC1">
            <w:pPr>
              <w:ind w:left="270"/>
              <w:rPr>
                <w:sz w:val="20"/>
                <w:szCs w:val="20"/>
              </w:rPr>
            </w:pPr>
            <w:r w:rsidRPr="006844B8">
              <w:rPr>
                <w:bCs/>
                <w:iCs/>
                <w:sz w:val="20"/>
                <w:szCs w:val="20"/>
              </w:rPr>
              <w:t xml:space="preserve">1000 to &lt;2000 meters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2323 (76.3)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1247 (68.2)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0.45 (0.38 – 0.53)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0.34 (0.28 – 0.41)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</w:tr>
      <w:tr w:rsidR="00A922EA" w:rsidRPr="006844B8" w:rsidTr="00216FC1">
        <w:tc>
          <w:tcPr>
            <w:tcW w:w="3150" w:type="dxa"/>
            <w:vAlign w:val="bottom"/>
          </w:tcPr>
          <w:p w:rsidR="00A922EA" w:rsidRPr="00E93B04" w:rsidRDefault="00A922EA" w:rsidP="00216FC1">
            <w:pPr>
              <w:ind w:left="27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2000 </w:t>
            </w:r>
            <w:r w:rsidRPr="00E93B04">
              <w:rPr>
                <w:bCs/>
                <w:iCs/>
                <w:sz w:val="20"/>
                <w:szCs w:val="20"/>
              </w:rPr>
              <w:t xml:space="preserve">to &lt;2200 meters </w:t>
            </w:r>
          </w:p>
        </w:tc>
        <w:tc>
          <w:tcPr>
            <w:tcW w:w="126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1248 (69.8)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541 (30.2)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Ref***</w:t>
            </w:r>
          </w:p>
        </w:tc>
      </w:tr>
      <w:tr w:rsidR="00A922EA" w:rsidRPr="006844B8" w:rsidTr="00216FC1">
        <w:tc>
          <w:tcPr>
            <w:tcW w:w="3150" w:type="dxa"/>
            <w:vAlign w:val="bottom"/>
          </w:tcPr>
          <w:p w:rsidR="00A922EA" w:rsidRPr="00E93B04" w:rsidRDefault="00A922EA" w:rsidP="00216FC1">
            <w:pPr>
              <w:ind w:left="270"/>
              <w:rPr>
                <w:bCs/>
                <w:iCs/>
                <w:sz w:val="20"/>
                <w:szCs w:val="20"/>
              </w:rPr>
            </w:pPr>
            <w:r w:rsidRPr="00E93B04">
              <w:rPr>
                <w:bCs/>
                <w:iCs/>
                <w:sz w:val="20"/>
                <w:szCs w:val="20"/>
              </w:rPr>
              <w:t xml:space="preserve">≥2200 meters </w:t>
            </w:r>
          </w:p>
        </w:tc>
        <w:tc>
          <w:tcPr>
            <w:tcW w:w="126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A922EA" w:rsidRPr="006844B8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1431 (81.7)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320 (18.3)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0.52 (0.44 – 0.60)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0.53 (0.45 – 0.63)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r w:rsidRPr="006844B8">
              <w:rPr>
                <w:b/>
                <w:sz w:val="20"/>
                <w:szCs w:val="20"/>
              </w:rPr>
              <w:t xml:space="preserve">Fever in the last 2 weeks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No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2399 (63.2)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1397 (36.8)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2418 (76.6)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737 (23.4)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Yes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271 (50.9)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261 (49.4)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1.65 (0.38 – 1.98)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1.76 (1.41 – 2.19)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253 (67.3)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123 (32.7)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1.60 (1.27 – 2.01)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1.19 (0.91 – 1.55)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495373" w:rsidRDefault="00A922EA" w:rsidP="00216FC1">
            <w:pPr>
              <w:rPr>
                <w:sz w:val="20"/>
                <w:szCs w:val="20"/>
              </w:rPr>
            </w:pPr>
            <w:r w:rsidRPr="00495373">
              <w:rPr>
                <w:b/>
                <w:sz w:val="20"/>
                <w:szCs w:val="20"/>
              </w:rPr>
              <w:t>Malaria History§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No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2649 (99.0)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1633 (98.2)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2663 (76.0)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839 (24.0)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Ref**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Yes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26 (1.0)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30 (1.8)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1.87 (1.10 – 3.18)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1.06 (0.60 – 2.00)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16 (42.1)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22 (57.9)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4.36 (2.28 – 8.35)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3.09 (1.48 – 6.45)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proofErr w:type="spellStart"/>
            <w:r w:rsidRPr="006844B8">
              <w:rPr>
                <w:b/>
                <w:sz w:val="20"/>
                <w:szCs w:val="20"/>
              </w:rPr>
              <w:t>Bednet</w:t>
            </w:r>
            <w:proofErr w:type="spellEnd"/>
            <w:r w:rsidRPr="006844B8">
              <w:rPr>
                <w:b/>
                <w:sz w:val="20"/>
                <w:szCs w:val="20"/>
              </w:rPr>
              <w:t xml:space="preserve"> use the previous night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No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2123 (61.9)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1329 (38.1)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2070 (76.3)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643 (23.7)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Yes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552 (62.3)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334 (37.7)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0.97 (0.83 – 1.13)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0.94 (0.77 – 1.14)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609 (73.6)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218 (26.4)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1.15 (0.96 – 1.38)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0.93 (0.75 – 1.14)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proofErr w:type="spellStart"/>
            <w:r w:rsidRPr="006844B8">
              <w:rPr>
                <w:b/>
                <w:sz w:val="20"/>
                <w:szCs w:val="20"/>
              </w:rPr>
              <w:t>HH</w:t>
            </w:r>
            <w:proofErr w:type="spellEnd"/>
            <w:r w:rsidRPr="006844B8">
              <w:rPr>
                <w:b/>
                <w:sz w:val="20"/>
                <w:szCs w:val="20"/>
              </w:rPr>
              <w:t xml:space="preserve"> owns a </w:t>
            </w:r>
            <w:proofErr w:type="spellStart"/>
            <w:r w:rsidRPr="006844B8">
              <w:rPr>
                <w:b/>
                <w:sz w:val="20"/>
                <w:szCs w:val="20"/>
              </w:rPr>
              <w:t>bednet</w:t>
            </w:r>
            <w:proofErr w:type="spellEnd"/>
            <w:r w:rsidRPr="006844B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No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1037 (61.2)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657 (38.8)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Ref**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928 (77.6)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268 (22.4)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Yes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1638 (62.0)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1006 (38.0)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0.97 (0.86 – 1.10)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0.80 (0.68 – 0.94)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1751 (74.7)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593 (25.3)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1.17 (0.99 – 1.38)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1.20 (0.99 – 1.45)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proofErr w:type="spellStart"/>
            <w:r w:rsidRPr="006844B8">
              <w:rPr>
                <w:b/>
                <w:sz w:val="20"/>
                <w:szCs w:val="20"/>
              </w:rPr>
              <w:t>HH</w:t>
            </w:r>
            <w:proofErr w:type="spellEnd"/>
            <w:r w:rsidRPr="006844B8">
              <w:rPr>
                <w:b/>
                <w:sz w:val="20"/>
                <w:szCs w:val="20"/>
              </w:rPr>
              <w:t xml:space="preserve"> received IRS in last 12 months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b/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No 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1293 (61.7)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801 (38.3)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Ref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2353 (78.2)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656 (21.8)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Ref***</w:t>
            </w:r>
          </w:p>
        </w:tc>
      </w:tr>
      <w:tr w:rsidR="00A922EA" w:rsidRPr="006844B8" w:rsidTr="00216FC1">
        <w:tc>
          <w:tcPr>
            <w:tcW w:w="3150" w:type="dxa"/>
          </w:tcPr>
          <w:p w:rsidR="00A922EA" w:rsidRPr="006844B8" w:rsidRDefault="00A922EA" w:rsidP="00216FC1">
            <w:pPr>
              <w:rPr>
                <w:sz w:val="20"/>
                <w:szCs w:val="20"/>
              </w:rPr>
            </w:pPr>
            <w:r w:rsidRPr="006844B8">
              <w:rPr>
                <w:sz w:val="20"/>
                <w:szCs w:val="20"/>
              </w:rPr>
              <w:t xml:space="preserve">   Yes</w:t>
            </w:r>
          </w:p>
        </w:tc>
        <w:tc>
          <w:tcPr>
            <w:tcW w:w="126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1382 (61.6)</w:t>
            </w:r>
          </w:p>
        </w:tc>
        <w:tc>
          <w:tcPr>
            <w:tcW w:w="117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862 (58.4)</w:t>
            </w:r>
          </w:p>
        </w:tc>
        <w:tc>
          <w:tcPr>
            <w:tcW w:w="180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1.01 (0.89 – 1.14)</w:t>
            </w:r>
          </w:p>
        </w:tc>
        <w:tc>
          <w:tcPr>
            <w:tcW w:w="1890" w:type="dxa"/>
          </w:tcPr>
          <w:p w:rsidR="00A922EA" w:rsidRPr="00B81F9A" w:rsidRDefault="00A922EA" w:rsidP="00216FC1">
            <w:pPr>
              <w:jc w:val="center"/>
              <w:rPr>
                <w:sz w:val="20"/>
                <w:szCs w:val="20"/>
              </w:rPr>
            </w:pPr>
            <w:r w:rsidRPr="00B81F9A">
              <w:rPr>
                <w:sz w:val="20"/>
                <w:szCs w:val="20"/>
              </w:rPr>
              <w:t>1.06 (0.92 – 1.23)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326 (61.4)</w:t>
            </w:r>
          </w:p>
        </w:tc>
        <w:tc>
          <w:tcPr>
            <w:tcW w:w="117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205 (38.6)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2.26 (1.86 – 2.74)</w:t>
            </w:r>
          </w:p>
        </w:tc>
        <w:tc>
          <w:tcPr>
            <w:tcW w:w="1710" w:type="dxa"/>
          </w:tcPr>
          <w:p w:rsidR="00A922EA" w:rsidRPr="007F25D3" w:rsidRDefault="00A922EA" w:rsidP="00216FC1">
            <w:pPr>
              <w:jc w:val="center"/>
              <w:rPr>
                <w:sz w:val="20"/>
                <w:szCs w:val="20"/>
              </w:rPr>
            </w:pPr>
            <w:r w:rsidRPr="007F25D3">
              <w:rPr>
                <w:sz w:val="20"/>
                <w:szCs w:val="20"/>
              </w:rPr>
              <w:t>1.89 (1.52 – 2.35)</w:t>
            </w:r>
          </w:p>
        </w:tc>
      </w:tr>
    </w:tbl>
    <w:p w:rsidR="00A922EA" w:rsidRPr="00BC54AB" w:rsidRDefault="00A922EA" w:rsidP="00A922EA">
      <w:pPr>
        <w:ind w:left="-900" w:right="-461"/>
        <w:rPr>
          <w:sz w:val="20"/>
          <w:szCs w:val="20"/>
        </w:rPr>
      </w:pPr>
      <w:r w:rsidRPr="00BC54AB">
        <w:rPr>
          <w:sz w:val="20"/>
          <w:szCs w:val="20"/>
        </w:rPr>
        <w:t xml:space="preserve">†Unadjusted odds ratio for the association between each risk factor and </w:t>
      </w:r>
      <w:r w:rsidRPr="00BC54AB">
        <w:rPr>
          <w:i/>
          <w:sz w:val="20"/>
          <w:szCs w:val="20"/>
        </w:rPr>
        <w:t>P. vivax,</w:t>
      </w:r>
      <w:r w:rsidRPr="00BC54AB">
        <w:rPr>
          <w:sz w:val="20"/>
          <w:szCs w:val="20"/>
        </w:rPr>
        <w:t xml:space="preserve"> </w:t>
      </w:r>
      <w:r w:rsidRPr="00BC54AB">
        <w:rPr>
          <w:i/>
          <w:sz w:val="20"/>
          <w:szCs w:val="20"/>
        </w:rPr>
        <w:t>P. falciparum</w:t>
      </w:r>
      <w:r w:rsidRPr="00BC54AB">
        <w:rPr>
          <w:sz w:val="20"/>
          <w:szCs w:val="20"/>
        </w:rPr>
        <w:t xml:space="preserve">/mixed RDT result (versus a negative RDT result). </w:t>
      </w:r>
    </w:p>
    <w:p w:rsidR="00A922EA" w:rsidRPr="00BC54AB" w:rsidRDefault="00A922EA" w:rsidP="00A922EA">
      <w:pPr>
        <w:ind w:left="-900" w:right="-461"/>
        <w:rPr>
          <w:sz w:val="20"/>
          <w:szCs w:val="20"/>
        </w:rPr>
      </w:pPr>
      <w:r w:rsidRPr="00BC54AB">
        <w:rPr>
          <w:sz w:val="20"/>
          <w:szCs w:val="20"/>
        </w:rPr>
        <w:t xml:space="preserve">‡ Adjusted odds ratio for all the listed risk factors and a </w:t>
      </w:r>
      <w:r w:rsidRPr="00BC54AB">
        <w:rPr>
          <w:i/>
          <w:sz w:val="20"/>
          <w:szCs w:val="20"/>
        </w:rPr>
        <w:t>P. vivax,</w:t>
      </w:r>
      <w:r w:rsidRPr="00BC54AB">
        <w:rPr>
          <w:sz w:val="20"/>
          <w:szCs w:val="20"/>
        </w:rPr>
        <w:t xml:space="preserve"> </w:t>
      </w:r>
      <w:r w:rsidRPr="00BC54AB">
        <w:rPr>
          <w:i/>
          <w:sz w:val="20"/>
          <w:szCs w:val="20"/>
        </w:rPr>
        <w:t>P. falciparum</w:t>
      </w:r>
      <w:r w:rsidRPr="00BC54AB">
        <w:rPr>
          <w:sz w:val="20"/>
          <w:szCs w:val="20"/>
        </w:rPr>
        <w:t xml:space="preserve">/mixed RDT result (versus a negative RDT result). </w:t>
      </w:r>
    </w:p>
    <w:p w:rsidR="00A922EA" w:rsidRDefault="00A922EA" w:rsidP="00A922EA">
      <w:pPr>
        <w:ind w:left="-900" w:right="-461"/>
        <w:rPr>
          <w:sz w:val="20"/>
          <w:szCs w:val="20"/>
        </w:rPr>
      </w:pPr>
      <w:r w:rsidRPr="00BC54AB">
        <w:rPr>
          <w:sz w:val="20"/>
          <w:szCs w:val="20"/>
        </w:rPr>
        <w:t>§ had a positive blood test for malaria or had taken antimalarial drug for the treatment of fever</w:t>
      </w:r>
      <w:r>
        <w:rPr>
          <w:sz w:val="20"/>
          <w:szCs w:val="20"/>
        </w:rPr>
        <w:t xml:space="preserve"> in the previous 2 weeks</w:t>
      </w:r>
      <w:r w:rsidRPr="00BC54AB">
        <w:rPr>
          <w:sz w:val="20"/>
          <w:szCs w:val="20"/>
        </w:rPr>
        <w:t xml:space="preserve"> </w:t>
      </w:r>
    </w:p>
    <w:p w:rsidR="00A922EA" w:rsidRPr="00384406" w:rsidRDefault="00A922EA" w:rsidP="00A922EA">
      <w:pPr>
        <w:ind w:left="-900" w:right="-461"/>
        <w:rPr>
          <w:sz w:val="20"/>
          <w:szCs w:val="20"/>
        </w:rPr>
      </w:pPr>
      <w:r w:rsidRPr="00BC54AB">
        <w:rPr>
          <w:sz w:val="20"/>
          <w:szCs w:val="20"/>
        </w:rPr>
        <w:lastRenderedPageBreak/>
        <w:t xml:space="preserve">Abbreviations: CI: confidence interval; </w:t>
      </w:r>
      <w:proofErr w:type="spellStart"/>
      <w:r w:rsidRPr="00BC54AB">
        <w:rPr>
          <w:sz w:val="20"/>
          <w:szCs w:val="20"/>
        </w:rPr>
        <w:t>HH</w:t>
      </w:r>
      <w:proofErr w:type="spellEnd"/>
      <w:r w:rsidRPr="00BC54AB">
        <w:rPr>
          <w:sz w:val="20"/>
          <w:szCs w:val="20"/>
        </w:rPr>
        <w:t xml:space="preserve">: household; IRS: insecticide repellent spray; OR: odds ratio; Ref: Reference </w:t>
      </w:r>
    </w:p>
    <w:p w:rsidR="00A922EA" w:rsidRDefault="00A922EA" w:rsidP="00A922EA">
      <w:pPr>
        <w:ind w:left="-900"/>
        <w:rPr>
          <w:b/>
        </w:rPr>
      </w:pPr>
      <w:r w:rsidRPr="00BC54AB">
        <w:rPr>
          <w:sz w:val="20"/>
          <w:szCs w:val="20"/>
        </w:rPr>
        <w:t>*p&lt;0.05, **p&lt;0.01, ***p&lt;0.001 from likelihood ratio test</w:t>
      </w:r>
    </w:p>
    <w:p w:rsidR="00D94A92" w:rsidRDefault="00D94A92"/>
    <w:sectPr w:rsidR="00D94A92" w:rsidSect="004F6BD0">
      <w:footerReference w:type="default" r:id="rId4"/>
      <w:pgSz w:w="15840" w:h="12240" w:orient="landscape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237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0914" w:rsidRDefault="00A922EA">
        <w:pPr>
          <w:pStyle w:val="Footer"/>
          <w:jc w:val="right"/>
        </w:pPr>
        <w:r>
          <w:fldChar w:fldCharType="begin"/>
        </w:r>
        <w:r>
          <w:instrText xml:space="preserve"> PAGE   \* M</w:instrText>
        </w:r>
        <w:r>
          <w:instrText xml:space="preserve">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0914" w:rsidRDefault="00A922EA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A922EA"/>
    <w:rsid w:val="0000312F"/>
    <w:rsid w:val="00053C5D"/>
    <w:rsid w:val="000731A3"/>
    <w:rsid w:val="0008517F"/>
    <w:rsid w:val="00087B16"/>
    <w:rsid w:val="000C095D"/>
    <w:rsid w:val="000C0C83"/>
    <w:rsid w:val="000C2108"/>
    <w:rsid w:val="000C4659"/>
    <w:rsid w:val="00101CEE"/>
    <w:rsid w:val="00111BF6"/>
    <w:rsid w:val="00122AFD"/>
    <w:rsid w:val="00151173"/>
    <w:rsid w:val="00166538"/>
    <w:rsid w:val="0017010E"/>
    <w:rsid w:val="00171526"/>
    <w:rsid w:val="001728A9"/>
    <w:rsid w:val="00195803"/>
    <w:rsid w:val="001A0F88"/>
    <w:rsid w:val="001B715E"/>
    <w:rsid w:val="001C681E"/>
    <w:rsid w:val="002114F6"/>
    <w:rsid w:val="00234F24"/>
    <w:rsid w:val="00250ABC"/>
    <w:rsid w:val="002757C2"/>
    <w:rsid w:val="002D23EE"/>
    <w:rsid w:val="002F7D2B"/>
    <w:rsid w:val="00302A87"/>
    <w:rsid w:val="00337C9E"/>
    <w:rsid w:val="0037403C"/>
    <w:rsid w:val="00380C31"/>
    <w:rsid w:val="003E064B"/>
    <w:rsid w:val="0046564A"/>
    <w:rsid w:val="00483C8C"/>
    <w:rsid w:val="004A0194"/>
    <w:rsid w:val="004E270A"/>
    <w:rsid w:val="00517B1E"/>
    <w:rsid w:val="005437B8"/>
    <w:rsid w:val="00543EEA"/>
    <w:rsid w:val="00546787"/>
    <w:rsid w:val="00551CBC"/>
    <w:rsid w:val="005744CC"/>
    <w:rsid w:val="005A205A"/>
    <w:rsid w:val="005C3C7E"/>
    <w:rsid w:val="005D78EF"/>
    <w:rsid w:val="0060745E"/>
    <w:rsid w:val="00637957"/>
    <w:rsid w:val="006456EA"/>
    <w:rsid w:val="0065190D"/>
    <w:rsid w:val="0067488F"/>
    <w:rsid w:val="00674C26"/>
    <w:rsid w:val="006A2434"/>
    <w:rsid w:val="006B1773"/>
    <w:rsid w:val="006B79B4"/>
    <w:rsid w:val="006D6003"/>
    <w:rsid w:val="007B0CFD"/>
    <w:rsid w:val="0081576D"/>
    <w:rsid w:val="00830898"/>
    <w:rsid w:val="00834EAC"/>
    <w:rsid w:val="00867349"/>
    <w:rsid w:val="008C7B10"/>
    <w:rsid w:val="00900CE5"/>
    <w:rsid w:val="00930202"/>
    <w:rsid w:val="00955BDF"/>
    <w:rsid w:val="00960973"/>
    <w:rsid w:val="00A02FAB"/>
    <w:rsid w:val="00A45AFC"/>
    <w:rsid w:val="00A56BD9"/>
    <w:rsid w:val="00A61590"/>
    <w:rsid w:val="00A64A85"/>
    <w:rsid w:val="00A85CE2"/>
    <w:rsid w:val="00A922EA"/>
    <w:rsid w:val="00AA34C1"/>
    <w:rsid w:val="00AC3CDD"/>
    <w:rsid w:val="00AD3B0F"/>
    <w:rsid w:val="00AF4FC7"/>
    <w:rsid w:val="00B236F3"/>
    <w:rsid w:val="00B242FC"/>
    <w:rsid w:val="00B252C9"/>
    <w:rsid w:val="00B5006B"/>
    <w:rsid w:val="00B60EA6"/>
    <w:rsid w:val="00BA284C"/>
    <w:rsid w:val="00BD1B4C"/>
    <w:rsid w:val="00C0041C"/>
    <w:rsid w:val="00C3034D"/>
    <w:rsid w:val="00C45CED"/>
    <w:rsid w:val="00C80996"/>
    <w:rsid w:val="00CC6872"/>
    <w:rsid w:val="00CE6491"/>
    <w:rsid w:val="00D26188"/>
    <w:rsid w:val="00D51E1E"/>
    <w:rsid w:val="00D94A92"/>
    <w:rsid w:val="00DA6629"/>
    <w:rsid w:val="00DF573B"/>
    <w:rsid w:val="00E35720"/>
    <w:rsid w:val="00E735A1"/>
    <w:rsid w:val="00E74567"/>
    <w:rsid w:val="00EC4222"/>
    <w:rsid w:val="00EE48E1"/>
    <w:rsid w:val="00EF454E"/>
    <w:rsid w:val="00F06483"/>
    <w:rsid w:val="00F34883"/>
    <w:rsid w:val="00FC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A9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22E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92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2EA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0011923</dc:creator>
  <cp:lastModifiedBy>0011923</cp:lastModifiedBy>
  <cp:revision>1</cp:revision>
  <dcterms:created xsi:type="dcterms:W3CDTF">2017-06-01T12:27:00Z</dcterms:created>
  <dcterms:modified xsi:type="dcterms:W3CDTF">2017-06-01T12:27:00Z</dcterms:modified>
</cp:coreProperties>
</file>