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FF9" w:rsidRDefault="00203E30" w:rsidP="008F6FF9">
      <w:pPr>
        <w:spacing w:after="0" w:line="240" w:lineRule="auto"/>
        <w:jc w:val="center"/>
        <w:rPr>
          <w:rFonts w:ascii="Arial" w:hAnsi="Arial" w:cs="Arial"/>
          <w:b/>
          <w:bCs/>
          <w:sz w:val="22"/>
          <w:lang w:val="en-GB"/>
        </w:rPr>
      </w:pPr>
      <w:bookmarkStart w:id="0" w:name="_Hlk523245236"/>
      <w:bookmarkStart w:id="1" w:name="_Hlk507425005"/>
      <w:r>
        <w:rPr>
          <w:rFonts w:ascii="Arial" w:hAnsi="Arial" w:cs="Arial"/>
          <w:b/>
          <w:bCs/>
          <w:sz w:val="22"/>
          <w:lang w:val="en-GB"/>
        </w:rPr>
        <w:t xml:space="preserve">Additional </w:t>
      </w:r>
      <w:bookmarkEnd w:id="0"/>
      <w:r>
        <w:rPr>
          <w:rFonts w:ascii="Arial" w:hAnsi="Arial" w:cs="Arial"/>
          <w:b/>
          <w:bCs/>
          <w:sz w:val="22"/>
          <w:lang w:val="en-GB"/>
        </w:rPr>
        <w:t>File 6</w:t>
      </w:r>
    </w:p>
    <w:p w:rsidR="00203E30" w:rsidRPr="00203E30" w:rsidRDefault="00203E30" w:rsidP="00203E30">
      <w:pPr>
        <w:spacing w:after="0" w:line="360" w:lineRule="auto"/>
        <w:jc w:val="center"/>
        <w:rPr>
          <w:rFonts w:ascii="Arial" w:hAnsi="Arial" w:cs="Arial"/>
          <w:b/>
          <w:bCs/>
          <w:szCs w:val="24"/>
          <w:lang w:val="en-GB"/>
        </w:rPr>
      </w:pPr>
    </w:p>
    <w:p w:rsidR="008F6FF9" w:rsidRDefault="008F6FF9" w:rsidP="00203E30">
      <w:pPr>
        <w:spacing w:line="360" w:lineRule="auto"/>
        <w:rPr>
          <w:rFonts w:ascii="Arial" w:hAnsi="Arial" w:cs="Arial"/>
          <w:sz w:val="22"/>
        </w:rPr>
      </w:pPr>
      <w:r w:rsidRPr="00203E30">
        <w:rPr>
          <w:rFonts w:ascii="Arial" w:hAnsi="Arial" w:cs="Arial"/>
          <w:szCs w:val="24"/>
        </w:rPr>
        <w:t xml:space="preserve">The linear association between the observed and the predicted </w:t>
      </w:r>
      <w:r w:rsidRPr="00203E30">
        <w:rPr>
          <w:rFonts w:ascii="Arial" w:hAnsi="Arial" w:cs="Arial"/>
          <w:i/>
          <w:iCs/>
          <w:szCs w:val="24"/>
        </w:rPr>
        <w:t>Pf</w:t>
      </w:r>
      <w:r w:rsidRPr="00203E30">
        <w:rPr>
          <w:rFonts w:ascii="Arial" w:hAnsi="Arial" w:cs="Arial"/>
          <w:szCs w:val="24"/>
        </w:rPr>
        <w:t>PR</w:t>
      </w:r>
      <w:r w:rsidRPr="00203E30">
        <w:rPr>
          <w:rFonts w:ascii="Arial" w:hAnsi="Arial" w:cs="Arial"/>
          <w:szCs w:val="24"/>
          <w:vertAlign w:val="subscript"/>
        </w:rPr>
        <w:t>2–10</w:t>
      </w:r>
      <w:r w:rsidRPr="00203E30">
        <w:rPr>
          <w:rFonts w:ascii="Arial" w:hAnsi="Arial" w:cs="Arial"/>
          <w:szCs w:val="24"/>
        </w:rPr>
        <w:t xml:space="preserve"> was </w:t>
      </w:r>
      <w:r w:rsidR="00203E30">
        <w:rPr>
          <w:rFonts w:ascii="Arial" w:hAnsi="Arial" w:cs="Arial"/>
          <w:szCs w:val="24"/>
        </w:rPr>
        <w:t>assessed</w:t>
      </w:r>
      <w:r w:rsidRPr="00203E30">
        <w:rPr>
          <w:rFonts w:ascii="Arial" w:hAnsi="Arial" w:cs="Arial"/>
          <w:szCs w:val="24"/>
        </w:rPr>
        <w:t xml:space="preserve"> for a 10% subset of the data points (n =502) which were randomly selected. As shown in </w:t>
      </w:r>
      <w:r w:rsidR="00203E30">
        <w:rPr>
          <w:rFonts w:ascii="Arial" w:hAnsi="Arial" w:cs="Arial"/>
          <w:szCs w:val="24"/>
        </w:rPr>
        <w:t>Figure 1 below</w:t>
      </w:r>
      <w:r w:rsidRPr="00203E30">
        <w:rPr>
          <w:rFonts w:ascii="Arial" w:hAnsi="Arial" w:cs="Arial"/>
          <w:szCs w:val="24"/>
        </w:rPr>
        <w:t>, the linear association was strong with a correlation of 0.86</w:t>
      </w:r>
      <w:r w:rsidRPr="00570A4B">
        <w:rPr>
          <w:rFonts w:ascii="Arial" w:hAnsi="Arial" w:cs="Arial"/>
          <w:sz w:val="22"/>
        </w:rPr>
        <w:t xml:space="preserve">. </w:t>
      </w:r>
      <w:bookmarkEnd w:id="1"/>
    </w:p>
    <w:p w:rsidR="008F6FF9" w:rsidRPr="00712A65" w:rsidRDefault="008F6FF9" w:rsidP="008F6F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p w:rsidR="008F6FF9" w:rsidRPr="00C86C5B" w:rsidRDefault="008F6FF9" w:rsidP="00203E30">
      <w:pPr>
        <w:spacing w:after="0" w:line="276" w:lineRule="auto"/>
        <w:jc w:val="center"/>
      </w:pPr>
    </w:p>
    <w:p w:rsidR="008F6FF9" w:rsidRPr="00203E30" w:rsidRDefault="008F6FF9" w:rsidP="00203E30">
      <w:pPr>
        <w:spacing w:after="0" w:line="360" w:lineRule="auto"/>
        <w:rPr>
          <w:rFonts w:ascii="Arial" w:hAnsi="Arial" w:cs="Arial"/>
          <w:b/>
          <w:szCs w:val="24"/>
        </w:rPr>
      </w:pPr>
      <w:r w:rsidRPr="00203E30">
        <w:rPr>
          <w:rFonts w:ascii="Arial" w:hAnsi="Arial" w:cs="Arial"/>
          <w:b/>
          <w:szCs w:val="24"/>
        </w:rPr>
        <w:t xml:space="preserve">Figure </w:t>
      </w:r>
      <w:r w:rsidR="00AD40AC">
        <w:rPr>
          <w:rFonts w:ascii="Arial" w:hAnsi="Arial" w:cs="Arial"/>
          <w:b/>
          <w:szCs w:val="24"/>
        </w:rPr>
        <w:t>S</w:t>
      </w:r>
      <w:r w:rsidR="004268E3">
        <w:rPr>
          <w:rFonts w:ascii="Arial" w:hAnsi="Arial" w:cs="Arial"/>
          <w:b/>
          <w:szCs w:val="24"/>
        </w:rPr>
        <w:t>5</w:t>
      </w:r>
      <w:bookmarkStart w:id="2" w:name="_GoBack"/>
      <w:bookmarkEnd w:id="2"/>
      <w:r w:rsidRPr="00203E30">
        <w:rPr>
          <w:rFonts w:ascii="Arial" w:hAnsi="Arial" w:cs="Arial"/>
          <w:b/>
          <w:szCs w:val="24"/>
        </w:rPr>
        <w:t xml:space="preserve">: </w:t>
      </w:r>
      <w:r w:rsidRPr="00203E30">
        <w:rPr>
          <w:rFonts w:ascii="Arial" w:hAnsi="Arial" w:cs="Arial"/>
          <w:szCs w:val="24"/>
        </w:rPr>
        <w:t xml:space="preserve">Validation plot showing a scatter of the association between the observed </w:t>
      </w:r>
      <w:r w:rsidRPr="00203E30">
        <w:rPr>
          <w:rFonts w:ascii="Arial" w:hAnsi="Arial" w:cs="Arial"/>
          <w:i/>
          <w:iCs/>
          <w:szCs w:val="24"/>
        </w:rPr>
        <w:t>Pf</w:t>
      </w:r>
      <w:r w:rsidRPr="00203E30">
        <w:rPr>
          <w:rFonts w:ascii="Arial" w:hAnsi="Arial" w:cs="Arial"/>
          <w:szCs w:val="24"/>
        </w:rPr>
        <w:t>PR</w:t>
      </w:r>
      <w:r w:rsidRPr="00203E30">
        <w:rPr>
          <w:rFonts w:ascii="Arial" w:hAnsi="Arial" w:cs="Arial"/>
          <w:szCs w:val="24"/>
          <w:vertAlign w:val="subscript"/>
        </w:rPr>
        <w:t>2–10</w:t>
      </w:r>
      <w:r w:rsidRPr="00203E30">
        <w:rPr>
          <w:rFonts w:ascii="Arial" w:hAnsi="Arial" w:cs="Arial"/>
          <w:szCs w:val="24"/>
        </w:rPr>
        <w:t xml:space="preserve"> versus the predicted </w:t>
      </w:r>
      <w:r w:rsidRPr="00203E30">
        <w:rPr>
          <w:rFonts w:ascii="Arial" w:hAnsi="Arial" w:cs="Arial"/>
          <w:i/>
          <w:iCs/>
          <w:szCs w:val="24"/>
        </w:rPr>
        <w:t>Pf</w:t>
      </w:r>
      <w:r w:rsidRPr="00203E30">
        <w:rPr>
          <w:rFonts w:ascii="Arial" w:hAnsi="Arial" w:cs="Arial"/>
          <w:szCs w:val="24"/>
        </w:rPr>
        <w:t>PR</w:t>
      </w:r>
      <w:r w:rsidRPr="00203E30">
        <w:rPr>
          <w:rFonts w:ascii="Arial" w:hAnsi="Arial" w:cs="Arial"/>
          <w:szCs w:val="24"/>
          <w:vertAlign w:val="subscript"/>
        </w:rPr>
        <w:t>2–10</w:t>
      </w:r>
      <w:r w:rsidRPr="00203E30">
        <w:rPr>
          <w:rFonts w:ascii="Arial" w:hAnsi="Arial" w:cs="Arial"/>
          <w:szCs w:val="24"/>
        </w:rPr>
        <w:t xml:space="preserve"> for a 10% subset of the data points (n =502) randomly selected.</w:t>
      </w:r>
      <w:r w:rsidRPr="00203E30">
        <w:rPr>
          <w:rFonts w:ascii="Arial" w:hAnsi="Arial" w:cs="Arial"/>
          <w:b/>
          <w:szCs w:val="24"/>
        </w:rPr>
        <w:t xml:space="preserve"> </w:t>
      </w:r>
    </w:p>
    <w:p w:rsidR="008F6FF9" w:rsidRPr="004E7B7D" w:rsidRDefault="008F6FF9" w:rsidP="008F6FF9">
      <w:pPr>
        <w:spacing w:after="0" w:line="240" w:lineRule="auto"/>
        <w:rPr>
          <w:rFonts w:ascii="Arial" w:hAnsi="Arial" w:cs="Arial"/>
          <w:b/>
          <w:sz w:val="22"/>
        </w:rPr>
      </w:pPr>
    </w:p>
    <w:p w:rsidR="008F6FF9" w:rsidRDefault="008F6FF9" w:rsidP="008F6FF9">
      <w:r>
        <w:rPr>
          <w:noProof/>
        </w:rPr>
        <w:drawing>
          <wp:inline distT="0" distB="0" distL="0" distR="0">
            <wp:extent cx="6360795" cy="4420870"/>
            <wp:effectExtent l="0" t="0" r="0" b="0"/>
            <wp:docPr id="5" name="Picture 5" descr="Macharia Malaria Paper SI Figure 5 (0703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haria Malaria Paper SI Figure 5 (070318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FF9" w:rsidRDefault="008F6FF9" w:rsidP="008F6FF9">
      <w:pPr>
        <w:rPr>
          <w:b/>
        </w:rPr>
      </w:pPr>
    </w:p>
    <w:p w:rsidR="00003AB6" w:rsidRDefault="00003AB6"/>
    <w:sectPr w:rsidR="00003AB6" w:rsidSect="00410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FF9"/>
    <w:rsid w:val="00003AB6"/>
    <w:rsid w:val="00203E30"/>
    <w:rsid w:val="00410506"/>
    <w:rsid w:val="004268E3"/>
    <w:rsid w:val="0061175A"/>
    <w:rsid w:val="007309C9"/>
    <w:rsid w:val="008A26B4"/>
    <w:rsid w:val="008F6FF9"/>
    <w:rsid w:val="00A91256"/>
    <w:rsid w:val="00AD40AC"/>
    <w:rsid w:val="00B26586"/>
    <w:rsid w:val="00BC2DC4"/>
    <w:rsid w:val="00C52EF3"/>
    <w:rsid w:val="00EF0A81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DB009"/>
  <w15:docId w15:val="{A2C05DC1-AFD2-4673-93EB-44F734AE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FF9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0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Peter Macharia</cp:lastModifiedBy>
  <cp:revision>4</cp:revision>
  <dcterms:created xsi:type="dcterms:W3CDTF">2018-08-28T15:56:00Z</dcterms:created>
  <dcterms:modified xsi:type="dcterms:W3CDTF">2018-09-24T06:35:00Z</dcterms:modified>
</cp:coreProperties>
</file>