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C7" w:rsidRPr="008B44DE" w:rsidRDefault="00FA7E0A" w:rsidP="009F21C7">
      <w:r>
        <w:rPr>
          <w:b/>
        </w:rPr>
        <w:t>Additional file 1:</w:t>
      </w:r>
      <w:r w:rsidR="009F21C7" w:rsidRPr="008B44DE">
        <w:rPr>
          <w:b/>
        </w:rPr>
        <w:t xml:space="preserve"> Table S1: </w:t>
      </w:r>
      <w:r w:rsidR="009F21C7" w:rsidRPr="008B44DE">
        <w:t>Study population and key outcomes by study site</w:t>
      </w:r>
    </w:p>
    <w:tbl>
      <w:tblPr>
        <w:tblW w:w="4907" w:type="pct"/>
        <w:tblBorders>
          <w:top w:val="single" w:sz="4" w:space="0" w:color="000000"/>
          <w:bottom w:val="single" w:sz="4" w:space="0" w:color="000000"/>
        </w:tblBorders>
        <w:tblLook w:val="04A0"/>
      </w:tblPr>
      <w:tblGrid>
        <w:gridCol w:w="3831"/>
        <w:gridCol w:w="2149"/>
        <w:gridCol w:w="2046"/>
        <w:gridCol w:w="1044"/>
      </w:tblGrid>
      <w:tr w:rsidR="009F21C7" w:rsidRPr="008B44DE" w:rsidTr="00222777">
        <w:tc>
          <w:tcPr>
            <w:tcW w:w="3831" w:type="dxa"/>
            <w:tcBorders>
              <w:top w:val="single" w:sz="4" w:space="0" w:color="000000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/>
              </w:rPr>
            </w:pPr>
            <w:r w:rsidRPr="008B44DE">
              <w:rPr>
                <w:b/>
              </w:rPr>
              <w:t>Characteristics</w:t>
            </w:r>
          </w:p>
        </w:tc>
        <w:tc>
          <w:tcPr>
            <w:tcW w:w="2149" w:type="dxa"/>
            <w:tcBorders>
              <w:top w:val="single" w:sz="4" w:space="0" w:color="000000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/>
              </w:rPr>
            </w:pPr>
            <w:r w:rsidRPr="008B44DE">
              <w:rPr>
                <w:b/>
              </w:rPr>
              <w:t>Alotau (N=171)</w:t>
            </w:r>
          </w:p>
        </w:tc>
        <w:tc>
          <w:tcPr>
            <w:tcW w:w="2046" w:type="dxa"/>
            <w:tcBorders>
              <w:top w:val="single" w:sz="4" w:space="0" w:color="000000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/>
              </w:rPr>
            </w:pPr>
            <w:r w:rsidRPr="008B44DE">
              <w:rPr>
                <w:b/>
              </w:rPr>
              <w:t>Maprik (N=173)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/>
              </w:rPr>
            </w:pPr>
            <w:r w:rsidRPr="008B44DE">
              <w:rPr>
                <w:b/>
                <w:i/>
              </w:rPr>
              <w:t>P</w:t>
            </w:r>
            <w:r w:rsidRPr="008B44DE">
              <w:rPr>
                <w:b/>
              </w:rPr>
              <w:t>-value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Males % (n)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57.9(99)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52.6(91)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0.32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Mean age (years)[95%CI]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7.9[6.7-9.2]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5.6[5.0-6.1]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&lt;0.001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Mean weight (kg)[95%CI]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20.7[18.8-22.6]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16.1[15.0-17.1]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&lt;0.001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Mean MUAC (cm)[95% 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18.4[17.9-19.0]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16.0[15.7-16.3]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&lt;0.001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i/>
              </w:rPr>
            </w:pPr>
            <w:r w:rsidRPr="008B44DE">
              <w:rPr>
                <w:i/>
              </w:rPr>
              <w:t xml:space="preserve">P. falciparum </w:t>
            </w:r>
            <w:r w:rsidRPr="008B44DE">
              <w:t>density</w:t>
            </w:r>
            <w:r w:rsidRPr="008B44DE">
              <w:rPr>
                <w:i/>
              </w:rPr>
              <w:t>/</w:t>
            </w:r>
            <w:r w:rsidRPr="008B44DE">
              <w:t>µl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Median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14,209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20,813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0.08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Range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1058-263,473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1133-122,939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  <w:i/>
              </w:rPr>
            </w:pPr>
            <w:r w:rsidRPr="008B44DE">
              <w:rPr>
                <w:bCs/>
                <w:i/>
              </w:rPr>
              <w:t>P. vivax</w:t>
            </w:r>
            <w:r w:rsidRPr="008B44DE">
              <w:t xml:space="preserve"> density</w:t>
            </w:r>
            <w:r w:rsidRPr="008B44DE">
              <w:rPr>
                <w:i/>
              </w:rPr>
              <w:t>/</w:t>
            </w:r>
            <w:r w:rsidRPr="008B44DE">
              <w:t>µl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Median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3656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4375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0.73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Range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1062-157,339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305-86,666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Mean temperature  (</w:t>
            </w:r>
            <w:r w:rsidRPr="008B44DE">
              <w:rPr>
                <w:rFonts w:cs="Arial"/>
                <w:bCs/>
              </w:rPr>
              <w:t>°</w:t>
            </w:r>
            <w:r w:rsidRPr="008B44DE">
              <w:rPr>
                <w:bCs/>
              </w:rPr>
              <w:t>C)[95% 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37.7[37.5-37.9]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37.3[37.1-37.5]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0.004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Enlarge spleen (%)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25.5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49.7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&lt;0.001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Mean Hb (g/dl)[95% 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10.5[10.2-10.7]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8.6[8.3-8.9]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&lt;0.001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AL arm allocation %(n/n)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54.1(85/157)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45.9(72/157)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0.13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DHA-PPQ arm allocation % (n/n)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46.0(86/187)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54.0(101/187)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-</w:t>
            </w:r>
          </w:p>
        </w:tc>
      </w:tr>
      <w:tr w:rsidR="009F21C7" w:rsidRPr="00C83799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  <w:i/>
                <w:lang w:val="fr-CH"/>
              </w:rPr>
            </w:pPr>
            <w:r w:rsidRPr="008B44DE">
              <w:rPr>
                <w:bCs/>
                <w:i/>
                <w:lang w:val="fr-CH"/>
              </w:rPr>
              <w:t xml:space="preserve">P. falciparum </w:t>
            </w:r>
            <w:r w:rsidRPr="008B44DE">
              <w:rPr>
                <w:bCs/>
                <w:lang w:val="fr-CH"/>
              </w:rPr>
              <w:t>ACPR % (n/n) [95% 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lang w:val="fr-CH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lang w:val="fr-CH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lang w:val="fr-CH"/>
              </w:rPr>
            </w:pP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 xml:space="preserve">AL, Day 28 </w:t>
            </w:r>
          </w:p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100(56/56)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[92-100]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100(54/54)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[91.7-100]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-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AL, Day 42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100(52/52)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[91.4-100]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96.3 (52/54)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[86.2-99.4]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0.16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DHA-PPQ, Day 28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100(55/55)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[91.9-100]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 (83/83)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[94.5-100]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-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 xml:space="preserve">DHA-PPQ, Day 42 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100(54/54)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[91.7-100]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 (81/81)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[94.4-100]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-</w:t>
            </w:r>
          </w:p>
        </w:tc>
      </w:tr>
      <w:tr w:rsidR="009F21C7" w:rsidRPr="00C83799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  <w:i/>
                <w:lang w:val="fr-CH"/>
              </w:rPr>
            </w:pPr>
            <w:r w:rsidRPr="008B44DE">
              <w:rPr>
                <w:bCs/>
                <w:i/>
                <w:lang w:val="fr-CH"/>
              </w:rPr>
              <w:t xml:space="preserve">P. vivax </w:t>
            </w:r>
            <w:r w:rsidRPr="008B44DE">
              <w:rPr>
                <w:bCs/>
                <w:lang w:val="fr-CH"/>
              </w:rPr>
              <w:t>ACPR*%(n/n) [95% CI]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lang w:val="fr-CH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lang w:val="fr-CH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lang w:val="fr-CH"/>
              </w:rPr>
            </w:pP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AL, Day 28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92.9 (13/14)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[64.2-99.6]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 (9/9)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[62.9-100]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0.41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AL, Day 42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90.0 (9/10)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[54.1-99.5]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66.7 (6/9)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[30.9-91.0]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0.21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>DHA-PPQ, Day 28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 (29/29)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[85.4-100]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100 (12/12)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[69.9-100]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-</w:t>
            </w:r>
          </w:p>
        </w:tc>
      </w:tr>
      <w:tr w:rsidR="009F21C7" w:rsidRPr="008B44DE" w:rsidTr="00222777">
        <w:tc>
          <w:tcPr>
            <w:tcW w:w="3831" w:type="dxa"/>
            <w:tcBorders>
              <w:top w:val="single" w:sz="4" w:space="0" w:color="auto"/>
              <w:bottom w:val="single" w:sz="4" w:space="0" w:color="000000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  <w:rPr>
                <w:bCs/>
              </w:rPr>
            </w:pPr>
            <w:r w:rsidRPr="008B44DE">
              <w:rPr>
                <w:bCs/>
              </w:rPr>
              <w:t xml:space="preserve">DHA-PPQ, Day 42 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000000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92.9 (26/28)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[75.1-98.8]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000000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90.9 (10/11)</w:t>
            </w:r>
          </w:p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[57.1-99.5]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000000"/>
            </w:tcBorders>
          </w:tcPr>
          <w:p w:rsidR="009F21C7" w:rsidRPr="008B44DE" w:rsidRDefault="009F21C7" w:rsidP="00222777">
            <w:pPr>
              <w:pStyle w:val="NoSpacing1"/>
              <w:spacing w:line="360" w:lineRule="auto"/>
            </w:pPr>
            <w:r w:rsidRPr="008B44DE">
              <w:t>0.84</w:t>
            </w:r>
          </w:p>
        </w:tc>
      </w:tr>
    </w:tbl>
    <w:p w:rsidR="001060CA" w:rsidRPr="00306ADC" w:rsidRDefault="00FA7E0A" w:rsidP="00C83799">
      <w:pPr>
        <w:rPr>
          <w:rFonts w:ascii="Arial" w:hAnsi="Arial" w:cs="Arial"/>
        </w:rPr>
      </w:pPr>
      <w:bookmarkStart w:id="0" w:name="_GoBack"/>
      <w:bookmarkEnd w:id="0"/>
    </w:p>
    <w:sectPr w:rsidR="001060CA" w:rsidRPr="00306ADC" w:rsidSect="009F21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9F21C7"/>
    <w:rsid w:val="0016417F"/>
    <w:rsid w:val="00306ADC"/>
    <w:rsid w:val="0086785C"/>
    <w:rsid w:val="009F21C7"/>
    <w:rsid w:val="00C83799"/>
    <w:rsid w:val="00D1533C"/>
    <w:rsid w:val="00DB211E"/>
    <w:rsid w:val="00E71500"/>
    <w:rsid w:val="00FA7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1C7"/>
    <w:pPr>
      <w:spacing w:after="120" w:line="36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rmal"/>
    <w:next w:val="NoSpacing"/>
    <w:uiPriority w:val="1"/>
    <w:qFormat/>
    <w:rsid w:val="009F21C7"/>
    <w:pPr>
      <w:spacing w:after="0" w:line="240" w:lineRule="auto"/>
    </w:pPr>
  </w:style>
  <w:style w:type="paragraph" w:styleId="NoSpacing">
    <w:name w:val="No Spacing"/>
    <w:uiPriority w:val="1"/>
    <w:qFormat/>
    <w:rsid w:val="009F21C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1C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1C7"/>
    <w:pPr>
      <w:spacing w:after="120" w:line="36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rmal"/>
    <w:next w:val="NoSpacing"/>
    <w:uiPriority w:val="1"/>
    <w:qFormat/>
    <w:rsid w:val="009F21C7"/>
    <w:pPr>
      <w:spacing w:after="0" w:line="240" w:lineRule="auto"/>
    </w:pPr>
  </w:style>
  <w:style w:type="paragraph" w:styleId="NoSpacing">
    <w:name w:val="No Spacing"/>
    <w:uiPriority w:val="1"/>
    <w:qFormat/>
    <w:rsid w:val="009F21C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1C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Hetzel</dc:creator>
  <cp:lastModifiedBy>0013914</cp:lastModifiedBy>
  <cp:revision>4</cp:revision>
  <dcterms:created xsi:type="dcterms:W3CDTF">2018-09-07T13:51:00Z</dcterms:created>
  <dcterms:modified xsi:type="dcterms:W3CDTF">2018-09-28T14:25:00Z</dcterms:modified>
</cp:coreProperties>
</file>