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F8D" w:rsidRPr="008800C4" w:rsidRDefault="00F24F8D" w:rsidP="00DC7D17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Table</w:t>
      </w:r>
      <w:r w:rsidR="00C231A6">
        <w:rPr>
          <w:rFonts w:ascii="Times New Roman" w:hAnsi="Times New Roman" w:cs="Times New Roman"/>
          <w:b/>
          <w:szCs w:val="24"/>
        </w:rPr>
        <w:t xml:space="preserve"> S1</w:t>
      </w:r>
      <w:r w:rsidRPr="008800C4">
        <w:rPr>
          <w:rFonts w:ascii="Times New Roman" w:hAnsi="Times New Roman" w:cs="Times New Roman"/>
          <w:b/>
          <w:szCs w:val="24"/>
        </w:rPr>
        <w:t xml:space="preserve">. </w:t>
      </w:r>
      <w:r w:rsidRPr="008800C4">
        <w:rPr>
          <w:rFonts w:ascii="Times New Roman" w:eastAsia="標楷體" w:hAnsi="Times New Roman" w:cs="Times New Roman"/>
          <w:b/>
          <w:i/>
          <w:szCs w:val="24"/>
        </w:rPr>
        <w:t>COI</w:t>
      </w:r>
      <w:r w:rsidRPr="008800C4">
        <w:rPr>
          <w:rFonts w:ascii="Times New Roman" w:eastAsia="標楷體" w:hAnsi="Times New Roman" w:cs="Times New Roman"/>
          <w:b/>
          <w:szCs w:val="24"/>
        </w:rPr>
        <w:t xml:space="preserve"> haplotypes of </w:t>
      </w:r>
      <w:r w:rsidRPr="008800C4">
        <w:rPr>
          <w:rFonts w:ascii="Times New Roman" w:eastAsia="標楷體" w:hAnsi="Times New Roman" w:cs="Times New Roman"/>
          <w:b/>
          <w:i/>
          <w:szCs w:val="24"/>
        </w:rPr>
        <w:t>An. coluzzii</w:t>
      </w:r>
      <w:r w:rsidR="003E3ED5">
        <w:rPr>
          <w:rFonts w:ascii="Times New Roman" w:eastAsia="標楷體" w:hAnsi="Times New Roman" w:cs="Times New Roman"/>
          <w:b/>
          <w:szCs w:val="24"/>
        </w:rPr>
        <w:t xml:space="preserve"> in </w:t>
      </w:r>
      <w:r w:rsidRPr="008800C4">
        <w:rPr>
          <w:rFonts w:ascii="Times New Roman" w:eastAsia="標楷體" w:hAnsi="Times New Roman" w:cs="Times New Roman"/>
          <w:b/>
          <w:szCs w:val="24"/>
        </w:rPr>
        <w:t>STP</w:t>
      </w:r>
    </w:p>
    <w:p w:rsidR="00F24F8D" w:rsidRDefault="00014128" w:rsidP="00DC7D17">
      <w:pPr>
        <w:jc w:val="center"/>
      </w:pPr>
      <w:r w:rsidRPr="00014128">
        <w:rPr>
          <w:noProof/>
        </w:rPr>
        <w:drawing>
          <wp:inline distT="0" distB="0" distL="0" distR="0">
            <wp:extent cx="3600450" cy="8234623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626" cy="82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00F" w:rsidRDefault="00F24F8D" w:rsidP="0092600F">
      <w:pPr>
        <w:jc w:val="both"/>
        <w:rPr>
          <w:rFonts w:ascii="Times New Roman" w:hAnsi="Times New Roman" w:cs="Times New Roman"/>
        </w:rPr>
      </w:pPr>
      <w:r w:rsidRPr="008800C4">
        <w:rPr>
          <w:rFonts w:ascii="Times New Roman" w:hAnsi="Times New Roman" w:cs="Times New Roman"/>
        </w:rPr>
        <w:t>Two major haplotypes (1, 5) are in bold type. Num</w:t>
      </w:r>
      <w:r>
        <w:rPr>
          <w:rFonts w:ascii="Times New Roman" w:hAnsi="Times New Roman" w:cs="Times New Roman"/>
        </w:rPr>
        <w:t>bers in parentheses indicate the sequence count if more than</w:t>
      </w:r>
      <w:r w:rsidRPr="008800C4">
        <w:rPr>
          <w:rFonts w:ascii="Times New Roman" w:hAnsi="Times New Roman" w:cs="Times New Roman"/>
        </w:rPr>
        <w:t xml:space="preserve"> 1.</w:t>
      </w:r>
      <w:r w:rsidR="00BB5F6D">
        <w:rPr>
          <w:rFonts w:ascii="Times New Roman" w:hAnsi="Times New Roman" w:cs="Times New Roman"/>
        </w:rPr>
        <w:t xml:space="preserve"> Mosquito samples a</w:t>
      </w:r>
      <w:r>
        <w:rPr>
          <w:rFonts w:ascii="Times New Roman" w:hAnsi="Times New Roman" w:cs="Times New Roman"/>
        </w:rPr>
        <w:t>re lacked in MZ in 2010 and 2011, CU in 2010, and PR in 2010, 2011 and 2013.</w:t>
      </w:r>
      <w:r w:rsidR="001F3AFB">
        <w:rPr>
          <w:rFonts w:ascii="Times New Roman" w:hAnsi="Times New Roman" w:cs="Times New Roman" w:hint="eastAsia"/>
        </w:rPr>
        <w:t xml:space="preserve"> </w:t>
      </w:r>
      <w:r w:rsidR="0092600F">
        <w:rPr>
          <w:rFonts w:ascii="Times New Roman" w:hAnsi="Times New Roman" w:cs="Times New Roman"/>
        </w:rPr>
        <w:t>Genbank accession number</w:t>
      </w:r>
      <w:r w:rsidR="003E3ED5">
        <w:rPr>
          <w:rFonts w:ascii="Times New Roman" w:hAnsi="Times New Roman" w:cs="Times New Roman"/>
        </w:rPr>
        <w:t>s</w:t>
      </w:r>
      <w:r w:rsidR="00B27350">
        <w:rPr>
          <w:rFonts w:ascii="Times New Roman" w:hAnsi="Times New Roman" w:cs="Times New Roman"/>
        </w:rPr>
        <w:t xml:space="preserve"> of haplotype 1-39 a</w:t>
      </w:r>
      <w:r w:rsidR="0092600F">
        <w:rPr>
          <w:rFonts w:ascii="Times New Roman" w:hAnsi="Times New Roman" w:cs="Times New Roman"/>
        </w:rPr>
        <w:t xml:space="preserve">re </w:t>
      </w:r>
      <w:r w:rsidR="0092600F" w:rsidRPr="0092600F">
        <w:rPr>
          <w:rFonts w:ascii="Times New Roman" w:hAnsi="Times New Roman" w:cs="Times New Roman"/>
        </w:rPr>
        <w:t>MH025842-025880</w:t>
      </w:r>
      <w:r w:rsidR="00B27350">
        <w:rPr>
          <w:rFonts w:ascii="Times New Roman" w:hAnsi="Times New Roman" w:cs="Times New Roman"/>
        </w:rPr>
        <w:t>, and haplotype 40-48 a</w:t>
      </w:r>
      <w:r w:rsidR="0092600F">
        <w:rPr>
          <w:rFonts w:ascii="Times New Roman" w:hAnsi="Times New Roman" w:cs="Times New Roman"/>
        </w:rPr>
        <w:t xml:space="preserve">re </w:t>
      </w:r>
      <w:r w:rsidR="0092600F" w:rsidRPr="0092600F">
        <w:rPr>
          <w:rFonts w:ascii="Times New Roman" w:hAnsi="Times New Roman" w:cs="Times New Roman"/>
        </w:rPr>
        <w:t>MK330882-330890</w:t>
      </w:r>
      <w:r w:rsidR="0092600F">
        <w:rPr>
          <w:rFonts w:ascii="Times New Roman" w:hAnsi="Times New Roman" w:cs="Times New Roman"/>
        </w:rPr>
        <w:t>.</w:t>
      </w:r>
    </w:p>
    <w:p w:rsidR="009246AF" w:rsidRDefault="009246AF" w:rsidP="009246AF">
      <w:pPr>
        <w:rPr>
          <w:rFonts w:ascii="Times New Roman" w:hAnsi="Times New Roman" w:cs="Times New Roman"/>
          <w:b/>
        </w:rPr>
      </w:pPr>
      <w:r w:rsidRPr="00600B88">
        <w:rPr>
          <w:rFonts w:ascii="Times New Roman" w:hAnsi="Times New Roman" w:cs="Times New Roman"/>
          <w:b/>
        </w:rPr>
        <w:lastRenderedPageBreak/>
        <w:t>Table</w:t>
      </w:r>
      <w:r>
        <w:rPr>
          <w:rFonts w:ascii="Times New Roman" w:hAnsi="Times New Roman" w:cs="Times New Roman"/>
          <w:b/>
        </w:rPr>
        <w:t xml:space="preserve"> S2</w:t>
      </w:r>
      <w:r w:rsidRPr="00600B88">
        <w:rPr>
          <w:rFonts w:ascii="Times New Roman" w:hAnsi="Times New Roman" w:cs="Times New Roman"/>
          <w:b/>
        </w:rPr>
        <w:t xml:space="preserve">. Primers for </w:t>
      </w:r>
      <w:r w:rsidRPr="00600B88">
        <w:rPr>
          <w:rFonts w:ascii="Times New Roman" w:hAnsi="Times New Roman" w:cs="Times New Roman"/>
          <w:b/>
          <w:i/>
        </w:rPr>
        <w:t>COI</w:t>
      </w:r>
      <w:r w:rsidRPr="00600B8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PCR</w:t>
      </w:r>
    </w:p>
    <w:p w:rsidR="009246AF" w:rsidRDefault="009246AF" w:rsidP="009246AF">
      <w:pPr>
        <w:rPr>
          <w:rFonts w:ascii="Times New Roman" w:hAnsi="Times New Roman" w:cs="Times New Roman"/>
          <w:b/>
        </w:rPr>
      </w:pPr>
    </w:p>
    <w:tbl>
      <w:tblPr>
        <w:tblStyle w:val="2"/>
        <w:tblW w:w="8789" w:type="dxa"/>
        <w:jc w:val="center"/>
        <w:tblLayout w:type="fixed"/>
        <w:tblLook w:val="06A0" w:firstRow="1" w:lastRow="0" w:firstColumn="1" w:lastColumn="0" w:noHBand="1" w:noVBand="1"/>
      </w:tblPr>
      <w:tblGrid>
        <w:gridCol w:w="1276"/>
        <w:gridCol w:w="4831"/>
        <w:gridCol w:w="2682"/>
      </w:tblGrid>
      <w:tr w:rsidR="009246AF" w:rsidRPr="008C5AA8" w:rsidTr="000651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4831" w:type="dxa"/>
            <w:tcBorders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Sequence 5’</w:t>
            </w:r>
            <w:r w:rsidRPr="008C5AA8">
              <w:rPr>
                <w:rFonts w:ascii="Times New Roman" w:eastAsia="新細明體" w:hAnsi="Times New Roman" w:cs="Times New Roman"/>
                <w:sz w:val="24"/>
                <w:szCs w:val="24"/>
              </w:rPr>
              <w:t>→</w:t>
            </w: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3’</w:t>
            </w:r>
          </w:p>
        </w:tc>
        <w:tc>
          <w:tcPr>
            <w:tcW w:w="2682" w:type="dxa"/>
            <w:vAlign w:val="center"/>
          </w:tcPr>
          <w:p w:rsidR="009246AF" w:rsidRPr="008C5AA8" w:rsidRDefault="009246AF" w:rsidP="0006516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 xml:space="preserve">Amplified position in </w:t>
            </w:r>
            <w:r w:rsidRPr="008C5A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COI </w:t>
            </w: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(without primers)</w:t>
            </w:r>
          </w:p>
        </w:tc>
      </w:tr>
      <w:tr w:rsidR="009246AF" w:rsidRPr="008C5AA8" w:rsidTr="00065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b w:val="0"/>
                <w:sz w:val="24"/>
                <w:szCs w:val="24"/>
              </w:rPr>
              <w:t>LCO</w:t>
            </w:r>
          </w:p>
        </w:tc>
        <w:tc>
          <w:tcPr>
            <w:tcW w:w="4831" w:type="dxa"/>
            <w:tcBorders>
              <w:top w:val="single" w:sz="4" w:space="0" w:color="auto"/>
              <w:bottom w:val="nil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GGTCAACAAATCATAAAGATATTGG</w:t>
            </w:r>
          </w:p>
        </w:tc>
        <w:tc>
          <w:tcPr>
            <w:tcW w:w="2682" w:type="dxa"/>
            <w:vMerge w:val="restart"/>
            <w:vAlign w:val="center"/>
          </w:tcPr>
          <w:p w:rsidR="009246AF" w:rsidRPr="008C5AA8" w:rsidRDefault="009246AF" w:rsidP="000651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6-663 </w:t>
            </w:r>
          </w:p>
        </w:tc>
      </w:tr>
      <w:tr w:rsidR="009246AF" w:rsidRPr="008C5AA8" w:rsidTr="00065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b w:val="0"/>
                <w:sz w:val="24"/>
                <w:szCs w:val="24"/>
              </w:rPr>
              <w:t>HCO</w:t>
            </w:r>
          </w:p>
        </w:tc>
        <w:tc>
          <w:tcPr>
            <w:tcW w:w="4831" w:type="dxa"/>
            <w:tcBorders>
              <w:top w:val="nil"/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TAAACTTCAGGGTGACCAAAAAATCA</w:t>
            </w:r>
          </w:p>
        </w:tc>
        <w:tc>
          <w:tcPr>
            <w:tcW w:w="2682" w:type="dxa"/>
            <w:vMerge/>
            <w:vAlign w:val="center"/>
          </w:tcPr>
          <w:p w:rsidR="009246AF" w:rsidRPr="008C5AA8" w:rsidRDefault="009246AF" w:rsidP="000651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6AF" w:rsidRPr="008C5AA8" w:rsidTr="00065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b w:val="0"/>
                <w:sz w:val="24"/>
                <w:szCs w:val="24"/>
              </w:rPr>
              <w:t>UEA3</w:t>
            </w:r>
          </w:p>
        </w:tc>
        <w:tc>
          <w:tcPr>
            <w:tcW w:w="4831" w:type="dxa"/>
            <w:tcBorders>
              <w:top w:val="single" w:sz="4" w:space="0" w:color="auto"/>
              <w:bottom w:val="nil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TATGCATTCCCACGAATAAATAA</w:t>
            </w:r>
          </w:p>
        </w:tc>
        <w:tc>
          <w:tcPr>
            <w:tcW w:w="2682" w:type="dxa"/>
            <w:vMerge w:val="restart"/>
            <w:vAlign w:val="center"/>
          </w:tcPr>
          <w:p w:rsidR="009246AF" w:rsidRPr="008C5AA8" w:rsidRDefault="009246AF" w:rsidP="000651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255-925 </w:t>
            </w:r>
          </w:p>
        </w:tc>
      </w:tr>
      <w:tr w:rsidR="009246AF" w:rsidRPr="008C5AA8" w:rsidTr="00065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b w:val="0"/>
                <w:sz w:val="24"/>
                <w:szCs w:val="24"/>
              </w:rPr>
              <w:t>ACORI</w:t>
            </w:r>
          </w:p>
        </w:tc>
        <w:tc>
          <w:tcPr>
            <w:tcW w:w="4831" w:type="dxa"/>
            <w:tcBorders>
              <w:top w:val="nil"/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TGTTCCGTGTAATGTAGCTAATC</w:t>
            </w:r>
          </w:p>
        </w:tc>
        <w:tc>
          <w:tcPr>
            <w:tcW w:w="2682" w:type="dxa"/>
            <w:vMerge/>
            <w:tcBorders>
              <w:bottom w:val="single" w:sz="4" w:space="0" w:color="666666" w:themeColor="text1" w:themeTint="99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6AF" w:rsidRPr="008C5AA8" w:rsidTr="00065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b w:val="0"/>
                <w:sz w:val="24"/>
                <w:szCs w:val="24"/>
              </w:rPr>
              <w:t>ACOFI</w:t>
            </w:r>
          </w:p>
        </w:tc>
        <w:tc>
          <w:tcPr>
            <w:tcW w:w="4831" w:type="dxa"/>
            <w:tcBorders>
              <w:top w:val="single" w:sz="4" w:space="0" w:color="auto"/>
              <w:bottom w:val="nil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GAGCTCATCATATATTTACAGTTG</w:t>
            </w:r>
          </w:p>
        </w:tc>
        <w:tc>
          <w:tcPr>
            <w:tcW w:w="2682" w:type="dxa"/>
            <w:vMerge w:val="restart"/>
            <w:tcBorders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845-150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9246AF" w:rsidRPr="008C5AA8" w:rsidTr="00065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b w:val="0"/>
                <w:sz w:val="24"/>
                <w:szCs w:val="24"/>
              </w:rPr>
              <w:t>UEA10</w:t>
            </w:r>
          </w:p>
        </w:tc>
        <w:tc>
          <w:tcPr>
            <w:tcW w:w="4831" w:type="dxa"/>
            <w:tcBorders>
              <w:top w:val="nil"/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AA8">
              <w:rPr>
                <w:rFonts w:ascii="Times New Roman" w:hAnsi="Times New Roman" w:cs="Times New Roman"/>
                <w:sz w:val="24"/>
                <w:szCs w:val="24"/>
              </w:rPr>
              <w:t>TCCAATGCACTAATCTGCCATATTA</w:t>
            </w:r>
          </w:p>
        </w:tc>
        <w:tc>
          <w:tcPr>
            <w:tcW w:w="2682" w:type="dxa"/>
            <w:vMerge/>
            <w:tcBorders>
              <w:bottom w:val="single" w:sz="4" w:space="0" w:color="auto"/>
            </w:tcBorders>
            <w:vAlign w:val="center"/>
          </w:tcPr>
          <w:p w:rsidR="009246AF" w:rsidRPr="008C5AA8" w:rsidRDefault="009246AF" w:rsidP="0006516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46AF" w:rsidRDefault="009246AF" w:rsidP="009246AF">
      <w:pPr>
        <w:rPr>
          <w:rFonts w:ascii="Times New Roman" w:hAnsi="Times New Roman" w:cs="Times New Roman"/>
        </w:rPr>
      </w:pPr>
    </w:p>
    <w:p w:rsidR="009246AF" w:rsidRPr="00481A3B" w:rsidRDefault="009246AF" w:rsidP="009246AF">
      <w:pPr>
        <w:rPr>
          <w:rFonts w:ascii="Times New Roman" w:hAnsi="Times New Roman" w:cs="Times New Roman"/>
          <w:szCs w:val="24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  <w:sectPr w:rsidR="009246AF" w:rsidSect="00DC7D17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9246AF" w:rsidRPr="00052D09" w:rsidRDefault="009246AF" w:rsidP="009246A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Table</w:t>
      </w:r>
      <w:r>
        <w:rPr>
          <w:rFonts w:ascii="Times New Roman" w:hAnsi="Times New Roman" w:cs="Times New Roman"/>
          <w:b/>
        </w:rPr>
        <w:t xml:space="preserve"> S3</w:t>
      </w:r>
      <w:r w:rsidRPr="00052D09">
        <w:rPr>
          <w:rFonts w:ascii="Times New Roman" w:hAnsi="Times New Roman" w:cs="Times New Roman" w:hint="eastAsia"/>
          <w:b/>
        </w:rPr>
        <w:t xml:space="preserve">. </w:t>
      </w:r>
      <w:r w:rsidRPr="00052D09">
        <w:rPr>
          <w:rFonts w:ascii="Times New Roman" w:hAnsi="Times New Roman" w:cs="Times New Roman"/>
          <w:b/>
        </w:rPr>
        <w:t>Comparisons of mosq</w:t>
      </w:r>
      <w:r>
        <w:rPr>
          <w:rFonts w:ascii="Times New Roman" w:hAnsi="Times New Roman" w:cs="Times New Roman"/>
          <w:b/>
        </w:rPr>
        <w:t xml:space="preserve">uito density in different </w:t>
      </w:r>
      <w:r w:rsidRPr="00052D09">
        <w:rPr>
          <w:rFonts w:ascii="Times New Roman" w:hAnsi="Times New Roman" w:cs="Times New Roman"/>
          <w:b/>
        </w:rPr>
        <w:t>seasons</w:t>
      </w:r>
    </w:p>
    <w:p w:rsidR="009246AF" w:rsidRPr="00052D09" w:rsidRDefault="009246AF" w:rsidP="009246AF">
      <w:pPr>
        <w:jc w:val="both"/>
        <w:rPr>
          <w:rFonts w:ascii="Times New Roman" w:hAnsi="Times New Roman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02"/>
        <w:gridCol w:w="1331"/>
        <w:gridCol w:w="1362"/>
        <w:gridCol w:w="1335"/>
        <w:gridCol w:w="1345"/>
        <w:gridCol w:w="1331"/>
        <w:gridCol w:w="1273"/>
        <w:gridCol w:w="1331"/>
        <w:gridCol w:w="1277"/>
        <w:gridCol w:w="1331"/>
        <w:gridCol w:w="1050"/>
      </w:tblGrid>
      <w:tr w:rsidR="009246AF" w:rsidRPr="00052D09" w:rsidTr="00065164">
        <w:tc>
          <w:tcPr>
            <w:tcW w:w="22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    Method</w:t>
            </w:r>
          </w:p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Season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Indoor HLC</w:t>
            </w:r>
            <w:r w:rsidR="0062392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Outdoor HLC</w:t>
            </w:r>
            <w:r w:rsidR="00623925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Indoor MLT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Outdoor MLT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Total</w:t>
            </w:r>
          </w:p>
        </w:tc>
      </w:tr>
      <w:tr w:rsidR="009246AF" w:rsidRPr="00052D09" w:rsidTr="00065164">
        <w:tc>
          <w:tcPr>
            <w:tcW w:w="22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D</w:t>
            </w:r>
            <w:r w:rsidRPr="00052D09">
              <w:rPr>
                <w:rFonts w:ascii="Times New Roman" w:hAnsi="Times New Roman" w:cs="Times New Roman"/>
              </w:rPr>
              <w:t>ifference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P</w:t>
            </w:r>
            <w:r w:rsidRPr="00052D09">
              <w:rPr>
                <w:rFonts w:ascii="Times New Roman" w:hAnsi="Times New Roman" w:cs="Times New Roman"/>
              </w:rPr>
              <w:t xml:space="preserve"> </w:t>
            </w:r>
            <w:r w:rsidRPr="00052D09">
              <w:rPr>
                <w:rFonts w:ascii="Times New Roman" w:hAnsi="Times New Roman" w:cs="Times New Roman" w:hint="eastAsia"/>
                <w:vertAlign w:val="subscript"/>
              </w:rPr>
              <w:t>a</w:t>
            </w:r>
            <w:r w:rsidRPr="00052D09">
              <w:rPr>
                <w:rFonts w:ascii="Times New Roman" w:hAnsi="Times New Roman" w:cs="Times New Roman"/>
                <w:vertAlign w:val="subscript"/>
              </w:rPr>
              <w:t>dj.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D</w:t>
            </w:r>
            <w:r w:rsidRPr="00052D09">
              <w:rPr>
                <w:rFonts w:ascii="Times New Roman" w:hAnsi="Times New Roman" w:cs="Times New Roman"/>
              </w:rPr>
              <w:t>ifference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P</w:t>
            </w:r>
            <w:r w:rsidRPr="00052D09">
              <w:rPr>
                <w:rFonts w:ascii="Times New Roman" w:hAnsi="Times New Roman" w:cs="Times New Roman"/>
              </w:rPr>
              <w:t xml:space="preserve"> </w:t>
            </w:r>
            <w:r w:rsidRPr="00052D09">
              <w:rPr>
                <w:rFonts w:ascii="Times New Roman" w:hAnsi="Times New Roman" w:cs="Times New Roman" w:hint="eastAsia"/>
                <w:vertAlign w:val="subscript"/>
              </w:rPr>
              <w:t>a</w:t>
            </w:r>
            <w:r w:rsidRPr="00052D09">
              <w:rPr>
                <w:rFonts w:ascii="Times New Roman" w:hAnsi="Times New Roman" w:cs="Times New Roman"/>
                <w:vertAlign w:val="subscript"/>
              </w:rPr>
              <w:t>dj.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D</w:t>
            </w:r>
            <w:r w:rsidRPr="00052D09">
              <w:rPr>
                <w:rFonts w:ascii="Times New Roman" w:hAnsi="Times New Roman" w:cs="Times New Roman"/>
              </w:rPr>
              <w:t>ifference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P</w:t>
            </w:r>
            <w:r w:rsidRPr="00052D09">
              <w:rPr>
                <w:rFonts w:ascii="Times New Roman" w:hAnsi="Times New Roman" w:cs="Times New Roman"/>
              </w:rPr>
              <w:t xml:space="preserve"> </w:t>
            </w:r>
            <w:r w:rsidRPr="00052D09">
              <w:rPr>
                <w:rFonts w:ascii="Times New Roman" w:hAnsi="Times New Roman" w:cs="Times New Roman" w:hint="eastAsia"/>
                <w:vertAlign w:val="subscript"/>
              </w:rPr>
              <w:t>a</w:t>
            </w:r>
            <w:r w:rsidRPr="00052D09">
              <w:rPr>
                <w:rFonts w:ascii="Times New Roman" w:hAnsi="Times New Roman" w:cs="Times New Roman"/>
                <w:vertAlign w:val="subscript"/>
              </w:rPr>
              <w:t>dj.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D</w:t>
            </w:r>
            <w:r w:rsidRPr="00052D09">
              <w:rPr>
                <w:rFonts w:ascii="Times New Roman" w:hAnsi="Times New Roman" w:cs="Times New Roman"/>
              </w:rPr>
              <w:t>ifference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P</w:t>
            </w:r>
            <w:r w:rsidRPr="00052D09">
              <w:rPr>
                <w:rFonts w:ascii="Times New Roman" w:hAnsi="Times New Roman" w:cs="Times New Roman"/>
              </w:rPr>
              <w:t xml:space="preserve"> </w:t>
            </w:r>
            <w:r w:rsidRPr="00052D09">
              <w:rPr>
                <w:rFonts w:ascii="Times New Roman" w:hAnsi="Times New Roman" w:cs="Times New Roman" w:hint="eastAsia"/>
                <w:vertAlign w:val="subscript"/>
              </w:rPr>
              <w:t>a</w:t>
            </w:r>
            <w:r w:rsidRPr="00052D09">
              <w:rPr>
                <w:rFonts w:ascii="Times New Roman" w:hAnsi="Times New Roman" w:cs="Times New Roman"/>
                <w:vertAlign w:val="subscript"/>
              </w:rPr>
              <w:t>dj.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D</w:t>
            </w:r>
            <w:r w:rsidRPr="00052D09">
              <w:rPr>
                <w:rFonts w:ascii="Times New Roman" w:hAnsi="Times New Roman" w:cs="Times New Roman"/>
              </w:rPr>
              <w:t>ifference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P</w:t>
            </w:r>
            <w:r w:rsidRPr="00052D09">
              <w:rPr>
                <w:rFonts w:ascii="Times New Roman" w:hAnsi="Times New Roman" w:cs="Times New Roman"/>
              </w:rPr>
              <w:t xml:space="preserve"> </w:t>
            </w:r>
            <w:r w:rsidRPr="00052D09">
              <w:rPr>
                <w:rFonts w:ascii="Times New Roman" w:hAnsi="Times New Roman" w:cs="Times New Roman" w:hint="eastAsia"/>
                <w:vertAlign w:val="subscript"/>
              </w:rPr>
              <w:t>a</w:t>
            </w:r>
            <w:r w:rsidRPr="00052D09">
              <w:rPr>
                <w:rFonts w:ascii="Times New Roman" w:hAnsi="Times New Roman" w:cs="Times New Roman"/>
                <w:vertAlign w:val="subscript"/>
              </w:rPr>
              <w:t>dj.</w:t>
            </w:r>
          </w:p>
        </w:tc>
      </w:tr>
      <w:tr w:rsidR="009246AF" w:rsidRPr="00052D09" w:rsidTr="00065164">
        <w:tc>
          <w:tcPr>
            <w:tcW w:w="22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Dry</w:t>
            </w:r>
            <w:r w:rsidRPr="00052D09">
              <w:rPr>
                <w:rFonts w:ascii="Times New Roman" w:hAnsi="Times New Roman" w:cs="Times New Roman" w:hint="eastAsia"/>
              </w:rPr>
              <w:t>－</w:t>
            </w:r>
            <w:r>
              <w:rPr>
                <w:rFonts w:ascii="Times New Roman" w:hAnsi="Times New Roman" w:cs="Times New Roman" w:hint="eastAsia"/>
              </w:rPr>
              <w:t>Heavy rain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0.0073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0.61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0.16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0.55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0.0008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1.40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0.061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0.64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0.0007</w:t>
            </w:r>
          </w:p>
        </w:tc>
      </w:tr>
      <w:tr w:rsidR="009246AF" w:rsidRPr="00052D09" w:rsidTr="00065164">
        <w:tc>
          <w:tcPr>
            <w:tcW w:w="2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Dry</w:t>
            </w:r>
            <w:r w:rsidRPr="00052D09">
              <w:rPr>
                <w:rFonts w:ascii="Times New Roman" w:hAnsi="Times New Roman" w:cs="Times New Roman" w:hint="eastAsia"/>
              </w:rPr>
              <w:t>－</w:t>
            </w:r>
            <w:r>
              <w:rPr>
                <w:rFonts w:ascii="Times New Roman" w:hAnsi="Times New Roman" w:cs="Times New Roman" w:hint="eastAsia"/>
              </w:rPr>
              <w:t>Rainy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0.05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0.149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0.97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0.003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0.43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0.005</w:t>
            </w:r>
            <w:r w:rsidRPr="00052D0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1.36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0.037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52D09">
              <w:rPr>
                <w:rFonts w:ascii="Times New Roman" w:hAnsi="Times New Roman" w:cs="Times New Roman" w:hint="eastAsia"/>
              </w:rPr>
              <w:t>0.67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2D09">
              <w:rPr>
                <w:rFonts w:ascii="Times New Roman" w:hAnsi="Times New Roman" w:cs="Times New Roman" w:hint="eastAsia"/>
                <w:b/>
              </w:rPr>
              <w:t>0.00005</w:t>
            </w:r>
          </w:p>
        </w:tc>
      </w:tr>
      <w:tr w:rsidR="009246AF" w:rsidRPr="00052D09" w:rsidTr="00065164"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Heavy rain</w:t>
            </w:r>
            <w:r w:rsidRPr="00052D09">
              <w:rPr>
                <w:rFonts w:ascii="Times New Roman" w:hAnsi="Times New Roman" w:cs="Times New Roman" w:hint="eastAsia"/>
              </w:rPr>
              <w:t>－</w:t>
            </w:r>
            <w:r w:rsidRPr="00052D09">
              <w:rPr>
                <w:rFonts w:ascii="Times New Roman" w:hAnsi="Times New Roman" w:cs="Times New Roman" w:hint="eastAsia"/>
              </w:rPr>
              <w:t>Rain</w:t>
            </w:r>
            <w:r w:rsidRPr="00052D09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0.322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-0.36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0.50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0.65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0.998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-0.03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46AF" w:rsidRPr="00052D09" w:rsidRDefault="009246AF" w:rsidP="00065164">
            <w:pPr>
              <w:jc w:val="both"/>
              <w:rPr>
                <w:rFonts w:ascii="Times New Roman" w:hAnsi="Times New Roman" w:cs="Times New Roman"/>
              </w:rPr>
            </w:pPr>
            <w:r w:rsidRPr="00052D09">
              <w:rPr>
                <w:rFonts w:ascii="Times New Roman" w:hAnsi="Times New Roman" w:cs="Times New Roman" w:hint="eastAsia"/>
              </w:rPr>
              <w:t>0.98</w:t>
            </w:r>
          </w:p>
        </w:tc>
      </w:tr>
    </w:tbl>
    <w:p w:rsidR="009246AF" w:rsidRPr="00052D09" w:rsidRDefault="009246AF" w:rsidP="009246AF">
      <w:pPr>
        <w:jc w:val="both"/>
        <w:rPr>
          <w:rFonts w:ascii="Times New Roman" w:hAnsi="Times New Roman" w:cs="Times New Roman"/>
        </w:rPr>
      </w:pPr>
    </w:p>
    <w:p w:rsidR="009246AF" w:rsidRPr="00052D09" w:rsidRDefault="009246AF" w:rsidP="009246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Pairwise comparisons ar</w:t>
      </w:r>
      <w:r w:rsidRPr="00052D09">
        <w:rPr>
          <w:rFonts w:ascii="Times New Roman" w:hAnsi="Times New Roman" w:cs="Times New Roman" w:hint="eastAsia"/>
        </w:rPr>
        <w:t>e performed by ANOVA Tukey</w:t>
      </w:r>
      <w:r>
        <w:rPr>
          <w:rFonts w:ascii="Times New Roman" w:hAnsi="Times New Roman" w:cs="Times New Roman"/>
        </w:rPr>
        <w:t>’s</w:t>
      </w:r>
      <w:r w:rsidRPr="00052D09">
        <w:rPr>
          <w:rFonts w:ascii="Times New Roman" w:hAnsi="Times New Roman" w:cs="Times New Roman" w:hint="eastAsia"/>
        </w:rPr>
        <w:t xml:space="preserve"> test</w:t>
      </w:r>
      <w:r w:rsidRPr="00052D09">
        <w:rPr>
          <w:rFonts w:ascii="Times New Roman" w:hAnsi="Times New Roman" w:cs="Times New Roman"/>
        </w:rPr>
        <w:t xml:space="preserve"> using R</w:t>
      </w:r>
      <w:r>
        <w:rPr>
          <w:rFonts w:ascii="Times New Roman" w:hAnsi="Times New Roman" w:cs="Times New Roman"/>
        </w:rPr>
        <w:t xml:space="preserve"> ver 3.5.1</w:t>
      </w:r>
      <w:r w:rsidRPr="00052D09">
        <w:rPr>
          <w:rFonts w:ascii="Times New Roman" w:hAnsi="Times New Roman" w:cs="Times New Roman" w:hint="eastAsia"/>
        </w:rPr>
        <w:t>.</w:t>
      </w:r>
      <w:r w:rsidRPr="00052D09">
        <w:rPr>
          <w:rFonts w:ascii="Times New Roman" w:hAnsi="Times New Roman" w:cs="Times New Roman"/>
        </w:rPr>
        <w:t xml:space="preserve"> P </w:t>
      </w:r>
      <w:r w:rsidRPr="00052D09">
        <w:rPr>
          <w:rFonts w:ascii="Times New Roman" w:hAnsi="Times New Roman" w:cs="Times New Roman"/>
          <w:vertAlign w:val="subscript"/>
        </w:rPr>
        <w:t xml:space="preserve">adj. </w:t>
      </w:r>
      <w:r>
        <w:rPr>
          <w:rFonts w:ascii="Times New Roman" w:hAnsi="Times New Roman" w:cs="Times New Roman"/>
        </w:rPr>
        <w:t xml:space="preserve">is the </w:t>
      </w:r>
      <w:r w:rsidRPr="00052D09">
        <w:rPr>
          <w:rFonts w:ascii="Times New Roman" w:hAnsi="Times New Roman" w:cs="Times New Roman"/>
        </w:rPr>
        <w:t>p-value</w:t>
      </w:r>
      <w:r>
        <w:rPr>
          <w:rFonts w:ascii="Times New Roman" w:hAnsi="Times New Roman" w:cs="Times New Roman"/>
        </w:rPr>
        <w:t xml:space="preserve"> adjusted for multiple comparisons</w:t>
      </w:r>
      <w:r w:rsidRPr="00052D09">
        <w:rPr>
          <w:rFonts w:ascii="Times New Roman" w:hAnsi="Times New Roman" w:cs="Times New Roman" w:hint="eastAsia"/>
        </w:rPr>
        <w:t xml:space="preserve">. </w:t>
      </w:r>
      <w:r w:rsidRPr="00052D09">
        <w:rPr>
          <w:rFonts w:ascii="Times New Roman" w:hAnsi="Times New Roman" w:cs="Times New Roman"/>
        </w:rPr>
        <w:t>Significant p-value</w:t>
      </w:r>
      <w:r>
        <w:rPr>
          <w:rFonts w:ascii="Times New Roman" w:hAnsi="Times New Roman" w:cs="Times New Roman"/>
        </w:rPr>
        <w:t>s (below 0.05) are highlighted</w:t>
      </w:r>
      <w:r w:rsidRPr="00052D09">
        <w:rPr>
          <w:rFonts w:ascii="Times New Roman" w:hAnsi="Times New Roman" w:cs="Times New Roman"/>
        </w:rPr>
        <w:t xml:space="preserve"> in bold. Dry season is from June to September. Heavy rain season is from October to December. Rainy season is from January to May.</w:t>
      </w:r>
      <w:r>
        <w:rPr>
          <w:rFonts w:ascii="Times New Roman" w:hAnsi="Times New Roman" w:cs="Times New Roman" w:hint="eastAsia"/>
        </w:rPr>
        <w:t xml:space="preserve"> HLC</w:t>
      </w:r>
      <w:r w:rsidR="0062392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= h</w:t>
      </w:r>
      <w:r w:rsidRPr="00052D09">
        <w:rPr>
          <w:rFonts w:ascii="Times New Roman" w:hAnsi="Times New Roman" w:cs="Times New Roman" w:hint="eastAsia"/>
        </w:rPr>
        <w:t>uman landing catch</w:t>
      </w:r>
      <w:r w:rsidR="00623925">
        <w:rPr>
          <w:rFonts w:ascii="Times New Roman" w:hAnsi="Times New Roman" w:cs="Times New Roman"/>
        </w:rPr>
        <w:t>es</w:t>
      </w:r>
      <w:r w:rsidRPr="00052D09">
        <w:rPr>
          <w:rFonts w:ascii="Times New Roman" w:hAnsi="Times New Roman" w:cs="Times New Roman" w:hint="eastAsia"/>
        </w:rPr>
        <w:t xml:space="preserve">; </w:t>
      </w:r>
      <w:r>
        <w:rPr>
          <w:rFonts w:ascii="Times New Roman" w:hAnsi="Times New Roman" w:cs="Times New Roman"/>
        </w:rPr>
        <w:t>MLTs = m</w:t>
      </w:r>
      <w:r w:rsidRPr="00052D09">
        <w:rPr>
          <w:rFonts w:ascii="Times New Roman" w:hAnsi="Times New Roman" w:cs="Times New Roman"/>
        </w:rPr>
        <w:t>osquito light trap</w:t>
      </w:r>
      <w:r>
        <w:rPr>
          <w:rFonts w:ascii="Times New Roman" w:hAnsi="Times New Roman" w:cs="Times New Roman"/>
        </w:rPr>
        <w:t>s</w:t>
      </w: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  <w:sectPr w:rsidR="009246AF" w:rsidSect="009246AF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:rsidR="009246AF" w:rsidRPr="003D11CB" w:rsidRDefault="009246AF" w:rsidP="009246AF">
      <w:pPr>
        <w:jc w:val="both"/>
        <w:rPr>
          <w:rFonts w:ascii="Times New Roman" w:hAnsi="Times New Roman" w:cs="Times New Roman"/>
          <w:b/>
          <w:i/>
        </w:rPr>
      </w:pPr>
      <w:r w:rsidRPr="003D11CB">
        <w:rPr>
          <w:rFonts w:ascii="Times New Roman" w:hAnsi="Times New Roman" w:cs="Times New Roman"/>
          <w:b/>
        </w:rPr>
        <w:lastRenderedPageBreak/>
        <w:t>Table</w:t>
      </w:r>
      <w:r>
        <w:rPr>
          <w:rFonts w:ascii="Times New Roman" w:hAnsi="Times New Roman" w:cs="Times New Roman"/>
          <w:b/>
        </w:rPr>
        <w:t xml:space="preserve"> S4</w:t>
      </w:r>
      <w:r w:rsidRPr="003D11CB">
        <w:rPr>
          <w:rFonts w:ascii="Times New Roman" w:hAnsi="Times New Roman" w:cs="Times New Roman"/>
          <w:b/>
        </w:rPr>
        <w:t>. AMOVA analysis of genetic variation</w:t>
      </w:r>
      <w:r>
        <w:rPr>
          <w:rFonts w:ascii="Times New Roman" w:hAnsi="Times New Roman" w:cs="Times New Roman" w:hint="eastAsia"/>
          <w:b/>
        </w:rPr>
        <w:t>s</w:t>
      </w:r>
      <w:r w:rsidRPr="003D11CB">
        <w:rPr>
          <w:rFonts w:ascii="Times New Roman" w:hAnsi="Times New Roman" w:cs="Times New Roman"/>
          <w:b/>
        </w:rPr>
        <w:t xml:space="preserve"> in </w:t>
      </w:r>
      <w:r w:rsidRPr="003D11CB">
        <w:rPr>
          <w:rFonts w:ascii="Times New Roman" w:hAnsi="Times New Roman" w:cs="Times New Roman"/>
          <w:b/>
          <w:i/>
        </w:rPr>
        <w:t xml:space="preserve">An. coluzzii </w:t>
      </w:r>
      <w:r w:rsidRPr="003D11CB">
        <w:rPr>
          <w:rFonts w:ascii="Times New Roman" w:hAnsi="Times New Roman" w:cs="Times New Roman"/>
          <w:b/>
        </w:rPr>
        <w:t xml:space="preserve">populations by </w:t>
      </w:r>
      <w:r w:rsidRPr="003D11CB">
        <w:rPr>
          <w:rFonts w:ascii="Times New Roman" w:hAnsi="Times New Roman" w:cs="Times New Roman"/>
          <w:b/>
          <w:i/>
        </w:rPr>
        <w:t>COI</w:t>
      </w: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A16BD3" wp14:editId="4AB23134">
            <wp:extent cx="6057900" cy="244030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199" cy="2449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  <w:r w:rsidRPr="00C86009">
        <w:rPr>
          <w:rFonts w:ascii="Times New Roman" w:hAnsi="Times New Roman" w:cs="Times New Roman"/>
        </w:rPr>
        <w:t xml:space="preserve">Two populations are </w:t>
      </w:r>
      <w:r w:rsidRPr="00C86009">
        <w:rPr>
          <w:rFonts w:ascii="Times New Roman" w:hAnsi="Times New Roman" w:cs="Times New Roman"/>
          <w:i/>
        </w:rPr>
        <w:t>An. coluzzii</w:t>
      </w:r>
      <w:r w:rsidRPr="00C86009">
        <w:rPr>
          <w:rFonts w:ascii="Times New Roman" w:hAnsi="Times New Roman" w:cs="Times New Roman"/>
        </w:rPr>
        <w:t xml:space="preserve"> from </w:t>
      </w:r>
      <w:r w:rsidR="00B31743" w:rsidRPr="00B31743">
        <w:rPr>
          <w:rFonts w:ascii="Times New Roman" w:hAnsi="Times New Roman" w:cs="Times New Roman"/>
        </w:rPr>
        <w:t>Príncipe</w:t>
      </w:r>
      <w:r>
        <w:rPr>
          <w:rFonts w:ascii="Times New Roman" w:hAnsi="Times New Roman" w:cs="Times New Roman"/>
        </w:rPr>
        <w:t xml:space="preserve"> and </w:t>
      </w:r>
      <w:r w:rsidR="00B31743" w:rsidRPr="00B31743">
        <w:rPr>
          <w:rFonts w:ascii="Times New Roman" w:hAnsi="Times New Roman" w:cs="Times New Roman"/>
        </w:rPr>
        <w:t>São Tomé</w:t>
      </w:r>
      <w:r>
        <w:rPr>
          <w:rFonts w:ascii="Times New Roman" w:hAnsi="Times New Roman" w:cs="Times New Roman"/>
        </w:rPr>
        <w:t>, respectively.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Mean F</w:t>
      </w:r>
      <w:r w:rsidRPr="00C86009">
        <w:rPr>
          <w:rFonts w:ascii="Times New Roman" w:hAnsi="Times New Roman" w:cs="Times New Roman"/>
          <w:vertAlign w:val="subscript"/>
        </w:rPr>
        <w:t>ST</w:t>
      </w:r>
      <w:r w:rsidRPr="00C86009">
        <w:rPr>
          <w:rFonts w:ascii="Times New Roman" w:hAnsi="Times New Roman" w:cs="Times New Roman"/>
        </w:rPr>
        <w:t xml:space="preserve"> is 0.16 (p &lt; 0.001). </w:t>
      </w:r>
      <w:r>
        <w:rPr>
          <w:rFonts w:ascii="Times New Roman" w:hAnsi="Times New Roman" w:cs="Times New Roman"/>
        </w:rPr>
        <w:br/>
      </w:r>
      <w:r w:rsidRPr="00C86009">
        <w:rPr>
          <w:rFonts w:ascii="Times New Roman" w:hAnsi="Times New Roman" w:cs="Times New Roman"/>
        </w:rPr>
        <w:t xml:space="preserve">The major genetic variation in </w:t>
      </w:r>
      <w:r w:rsidRPr="00C86009">
        <w:rPr>
          <w:rFonts w:ascii="Times New Roman" w:hAnsi="Times New Roman" w:cs="Times New Roman"/>
          <w:i/>
        </w:rPr>
        <w:t>COI</w:t>
      </w:r>
      <w:r w:rsidRPr="00C86009">
        <w:rPr>
          <w:rFonts w:ascii="Times New Roman" w:hAnsi="Times New Roman" w:cs="Times New Roman"/>
        </w:rPr>
        <w:t xml:space="preserve"> is from within populations.</w:t>
      </w:r>
      <w:r>
        <w:rPr>
          <w:rFonts w:ascii="Times New Roman" w:hAnsi="Times New Roman" w:cs="Times New Roman"/>
        </w:rPr>
        <w:t xml:space="preserve"> The AMOVA analysis i</w:t>
      </w:r>
      <w:bookmarkStart w:id="0" w:name="_GoBack"/>
      <w:bookmarkEnd w:id="0"/>
      <w:r>
        <w:rPr>
          <w:rFonts w:ascii="Times New Roman" w:hAnsi="Times New Roman" w:cs="Times New Roman"/>
        </w:rPr>
        <w:t>s performed by Arlequin ver 3.5.</w:t>
      </w: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Pr="00604686" w:rsidRDefault="009246AF" w:rsidP="009246AF">
      <w:pPr>
        <w:jc w:val="both"/>
        <w:rPr>
          <w:rFonts w:ascii="Times New Roman" w:hAnsi="Times New Roman" w:cs="Times New Roman"/>
          <w:b/>
        </w:rPr>
      </w:pPr>
      <w:r w:rsidRPr="00604686">
        <w:rPr>
          <w:rFonts w:ascii="Times New Roman" w:hAnsi="Times New Roman" w:cs="Times New Roman" w:hint="eastAsia"/>
          <w:b/>
        </w:rPr>
        <w:lastRenderedPageBreak/>
        <w:t>Tabl</w:t>
      </w:r>
      <w:r>
        <w:rPr>
          <w:rFonts w:ascii="Times New Roman" w:hAnsi="Times New Roman" w:cs="Times New Roman" w:hint="eastAsia"/>
          <w:b/>
        </w:rPr>
        <w:t>e</w:t>
      </w:r>
      <w:r>
        <w:rPr>
          <w:rFonts w:ascii="Times New Roman" w:hAnsi="Times New Roman" w:cs="Times New Roman"/>
          <w:b/>
        </w:rPr>
        <w:t xml:space="preserve"> S5</w:t>
      </w:r>
      <w:r w:rsidRPr="00604686">
        <w:rPr>
          <w:rFonts w:ascii="Times New Roman" w:hAnsi="Times New Roman" w:cs="Times New Roman" w:hint="eastAsia"/>
          <w:b/>
        </w:rPr>
        <w:t xml:space="preserve">. </w:t>
      </w:r>
      <w:r w:rsidRPr="00604686">
        <w:rPr>
          <w:rFonts w:ascii="Times New Roman" w:hAnsi="Times New Roman" w:cs="Times New Roman"/>
          <w:b/>
        </w:rPr>
        <w:t xml:space="preserve">Frequency of </w:t>
      </w:r>
      <w:r w:rsidRPr="00604686">
        <w:rPr>
          <w:rFonts w:ascii="Times New Roman" w:hAnsi="Times New Roman" w:cs="Times New Roman"/>
          <w:b/>
          <w:i/>
        </w:rPr>
        <w:t>kdr</w:t>
      </w:r>
      <w:r w:rsidRPr="0060468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L1014F mutation </w:t>
      </w:r>
      <w:r w:rsidRPr="00604686">
        <w:rPr>
          <w:rFonts w:ascii="Times New Roman" w:hAnsi="Times New Roman" w:cs="Times New Roman"/>
          <w:b/>
        </w:rPr>
        <w:t xml:space="preserve">in </w:t>
      </w:r>
      <w:r w:rsidR="00284302">
        <w:rPr>
          <w:rFonts w:ascii="Times New Roman" w:hAnsi="Times New Roman" w:cs="Times New Roman"/>
          <w:b/>
        </w:rPr>
        <w:t xml:space="preserve">1,923 </w:t>
      </w:r>
      <w:r w:rsidRPr="00604686">
        <w:rPr>
          <w:rFonts w:ascii="Times New Roman" w:hAnsi="Times New Roman" w:cs="Times New Roman"/>
          <w:b/>
          <w:i/>
        </w:rPr>
        <w:t>An. coluzzii</w:t>
      </w:r>
      <w:r w:rsidRPr="00604686">
        <w:rPr>
          <w:rFonts w:ascii="Times New Roman" w:hAnsi="Times New Roman" w:cs="Times New Roman"/>
          <w:b/>
        </w:rPr>
        <w:t xml:space="preserve"> from </w:t>
      </w:r>
      <w:r>
        <w:rPr>
          <w:rFonts w:ascii="Times New Roman" w:hAnsi="Times New Roman" w:cs="Times New Roman"/>
          <w:b/>
        </w:rPr>
        <w:t xml:space="preserve">7 districts </w:t>
      </w:r>
      <w:r w:rsidRPr="00604686">
        <w:rPr>
          <w:rFonts w:ascii="Times New Roman" w:hAnsi="Times New Roman" w:cs="Times New Roman"/>
          <w:b/>
        </w:rPr>
        <w:t>during 2010 to 2016</w:t>
      </w:r>
    </w:p>
    <w:p w:rsidR="009246AF" w:rsidRPr="001F0C17" w:rsidRDefault="009246AF" w:rsidP="009246AF">
      <w:pPr>
        <w:jc w:val="both"/>
        <w:rPr>
          <w:rFonts w:ascii="Times New Roman" w:hAnsi="Times New Roman" w:cs="Times New Roman"/>
          <w:b/>
        </w:rPr>
      </w:pPr>
      <w:r w:rsidRPr="001C5B7E">
        <w:rPr>
          <w:noProof/>
        </w:rPr>
        <w:drawing>
          <wp:inline distT="0" distB="0" distL="0" distR="0" wp14:anchorId="09646324" wp14:editId="6B3C176B">
            <wp:extent cx="5260623" cy="8565406"/>
            <wp:effectExtent l="0" t="0" r="0" b="762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40" cy="857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B7E">
        <w:t xml:space="preserve"> </w:t>
      </w:r>
    </w:p>
    <w:p w:rsidR="009246AF" w:rsidRDefault="009246AF" w:rsidP="009246AF">
      <w:pPr>
        <w:jc w:val="both"/>
        <w:rPr>
          <w:rFonts w:ascii="Times New Roman" w:hAnsi="Times New Roman" w:cs="Times New Roman"/>
        </w:rPr>
        <w:sectPr w:rsidR="009246AF" w:rsidSect="009246AF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Times New Roman" w:hAnsi="Times New Roman" w:cs="Times New Roman"/>
        </w:rPr>
        <w:t xml:space="preserve">No. = number of samples. SS = </w:t>
      </w:r>
      <w:r w:rsidRPr="00AF3A2A">
        <w:rPr>
          <w:rFonts w:ascii="Times New Roman" w:hAnsi="Times New Roman" w:cs="Times New Roman"/>
          <w:i/>
        </w:rPr>
        <w:t>kdr</w:t>
      </w:r>
      <w:r>
        <w:rPr>
          <w:rFonts w:ascii="Times New Roman" w:hAnsi="Times New Roman" w:cs="Times New Roman"/>
        </w:rPr>
        <w:t xml:space="preserve"> </w:t>
      </w:r>
      <w:r w:rsidR="00FE0205">
        <w:rPr>
          <w:rFonts w:ascii="Times New Roman" w:hAnsi="Times New Roman" w:cs="Times New Roman"/>
        </w:rPr>
        <w:t xml:space="preserve">1014 </w:t>
      </w:r>
      <w:r>
        <w:rPr>
          <w:rFonts w:ascii="Times New Roman" w:hAnsi="Times New Roman" w:cs="Times New Roman"/>
        </w:rPr>
        <w:t xml:space="preserve">susceptible homozygotes. RR = </w:t>
      </w:r>
      <w:r w:rsidRPr="00AF3A2A">
        <w:rPr>
          <w:rFonts w:ascii="Times New Roman" w:hAnsi="Times New Roman" w:cs="Times New Roman"/>
          <w:i/>
        </w:rPr>
        <w:t>kdr</w:t>
      </w:r>
      <w:r>
        <w:rPr>
          <w:rFonts w:ascii="Times New Roman" w:hAnsi="Times New Roman" w:cs="Times New Roman"/>
        </w:rPr>
        <w:t xml:space="preserve"> </w:t>
      </w:r>
      <w:r w:rsidR="00FE0205">
        <w:rPr>
          <w:rFonts w:ascii="Times New Roman" w:hAnsi="Times New Roman" w:cs="Times New Roman"/>
        </w:rPr>
        <w:t xml:space="preserve">1014 </w:t>
      </w:r>
      <w:r>
        <w:rPr>
          <w:rFonts w:ascii="Times New Roman" w:hAnsi="Times New Roman" w:cs="Times New Roman"/>
        </w:rPr>
        <w:t xml:space="preserve">resistant homozygotes. RS = </w:t>
      </w:r>
      <w:r w:rsidRPr="00AF3A2A">
        <w:rPr>
          <w:rFonts w:ascii="Times New Roman" w:hAnsi="Times New Roman" w:cs="Times New Roman"/>
          <w:i/>
        </w:rPr>
        <w:t>kdr</w:t>
      </w:r>
      <w:r>
        <w:rPr>
          <w:rFonts w:ascii="Times New Roman" w:hAnsi="Times New Roman" w:cs="Times New Roman"/>
        </w:rPr>
        <w:t xml:space="preserve"> </w:t>
      </w:r>
      <w:r w:rsidR="00FE0205">
        <w:rPr>
          <w:rFonts w:ascii="Times New Roman" w:hAnsi="Times New Roman" w:cs="Times New Roman"/>
        </w:rPr>
        <w:t xml:space="preserve">1014 </w:t>
      </w:r>
      <w:r>
        <w:rPr>
          <w:rFonts w:ascii="Times New Roman" w:hAnsi="Times New Roman" w:cs="Times New Roman"/>
        </w:rPr>
        <w:t>heterozygotes. The allele frequency and 95% confidence interval (CI) are estimated by Genepop ver 4.2. Mosquito samples a</w:t>
      </w:r>
      <w:r w:rsidRPr="00C17EBD">
        <w:rPr>
          <w:rFonts w:ascii="Times New Roman" w:hAnsi="Times New Roman" w:cs="Times New Roman"/>
        </w:rPr>
        <w:t xml:space="preserve">re lacked in MZ in </w:t>
      </w:r>
      <w:r>
        <w:rPr>
          <w:rFonts w:ascii="Times New Roman" w:hAnsi="Times New Roman" w:cs="Times New Roman"/>
        </w:rPr>
        <w:t>2010-2</w:t>
      </w:r>
      <w:r w:rsidRPr="00C17EBD">
        <w:rPr>
          <w:rFonts w:ascii="Times New Roman" w:hAnsi="Times New Roman" w:cs="Times New Roman"/>
        </w:rPr>
        <w:t>011, CU in 2010, and PR in 2010, 2011 and 2013.</w:t>
      </w:r>
    </w:p>
    <w:p w:rsidR="009246AF" w:rsidRDefault="009246AF" w:rsidP="009246AF">
      <w:pPr>
        <w:jc w:val="both"/>
        <w:rPr>
          <w:rFonts w:ascii="Times New Roman" w:hAnsi="Times New Roman" w:cs="Times New Roman"/>
          <w:b/>
        </w:rPr>
      </w:pPr>
      <w:r w:rsidRPr="003D11CB">
        <w:rPr>
          <w:rFonts w:ascii="Times New Roman" w:hAnsi="Times New Roman" w:cs="Times New Roman" w:hint="eastAsia"/>
          <w:b/>
        </w:rPr>
        <w:lastRenderedPageBreak/>
        <w:t>Tab</w:t>
      </w:r>
      <w:r>
        <w:rPr>
          <w:rFonts w:ascii="Times New Roman" w:hAnsi="Times New Roman" w:cs="Times New Roman"/>
          <w:b/>
        </w:rPr>
        <w:t>le S6. N</w:t>
      </w:r>
      <w:r w:rsidRPr="00626E53">
        <w:rPr>
          <w:rFonts w:ascii="Times New Roman" w:hAnsi="Times New Roman" w:cs="Times New Roman"/>
          <w:b/>
        </w:rPr>
        <w:t>ationwide population census</w:t>
      </w:r>
      <w:r>
        <w:rPr>
          <w:rFonts w:ascii="Times New Roman" w:hAnsi="Times New Roman" w:cs="Times New Roman"/>
          <w:b/>
        </w:rPr>
        <w:t xml:space="preserve"> in 2012 in STP</w:t>
      </w:r>
    </w:p>
    <w:p w:rsidR="009246AF" w:rsidRDefault="009246AF" w:rsidP="009246AF">
      <w:pPr>
        <w:jc w:val="both"/>
        <w:rPr>
          <w:rFonts w:ascii="Times New Roman" w:hAnsi="Times New Roman" w:cs="Times New Roman"/>
          <w:b/>
        </w:rPr>
      </w:pPr>
    </w:p>
    <w:tbl>
      <w:tblPr>
        <w:tblStyle w:val="a7"/>
        <w:tblW w:w="119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701"/>
        <w:gridCol w:w="3832"/>
        <w:gridCol w:w="5103"/>
      </w:tblGrid>
      <w:tr w:rsidR="009246AF" w:rsidRPr="00626E53" w:rsidTr="00065164">
        <w:trPr>
          <w:trHeight w:val="33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District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Area (km</w:t>
            </w:r>
            <w:r w:rsidRPr="00626E5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vertAlign w:val="superscript"/>
              </w:rPr>
              <w:t>2</w:t>
            </w:r>
            <w:r w:rsidRPr="00626E5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Population</w:t>
            </w:r>
            <w:r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(%)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Population density</w:t>
            </w:r>
            <w:r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(p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opulation</w:t>
            </w:r>
            <w:r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/km</w:t>
            </w:r>
            <w:r w:rsidRPr="00626E5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vertAlign w:val="superscript"/>
              </w:rPr>
              <w:t>2</w:t>
            </w:r>
            <w:r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)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tcBorders>
              <w:top w:val="single" w:sz="4" w:space="0" w:color="auto"/>
            </w:tcBorders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AG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16.5</w:t>
            </w:r>
          </w:p>
        </w:tc>
        <w:tc>
          <w:tcPr>
            <w:tcW w:w="383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246AF" w:rsidRPr="002F349A" w:rsidRDefault="009246AF" w:rsidP="00065164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2F349A">
              <w:rPr>
                <w:rFonts w:ascii="Times New Roman" w:hAnsi="Times New Roman" w:cs="Times New Roman"/>
                <w:szCs w:val="24"/>
              </w:rPr>
              <w:t>69,454</w:t>
            </w:r>
            <w:r>
              <w:rPr>
                <w:rFonts w:ascii="Times New Roman" w:hAnsi="Times New Roman" w:cs="Times New Roman"/>
                <w:szCs w:val="24"/>
              </w:rPr>
              <w:t xml:space="preserve"> (38.86)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46AF" w:rsidRDefault="009246AF" w:rsidP="00065164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4209.3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MZ</w:t>
            </w:r>
          </w:p>
        </w:tc>
        <w:tc>
          <w:tcPr>
            <w:tcW w:w="1701" w:type="dxa"/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122</w:t>
            </w:r>
          </w:p>
        </w:tc>
        <w:tc>
          <w:tcPr>
            <w:tcW w:w="3832" w:type="dxa"/>
            <w:shd w:val="clear" w:color="auto" w:fill="auto"/>
            <w:vAlign w:val="bottom"/>
          </w:tcPr>
          <w:p w:rsidR="009246AF" w:rsidRPr="002F349A" w:rsidRDefault="009246AF" w:rsidP="000651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F349A">
              <w:rPr>
                <w:rFonts w:ascii="Times New Roman" w:hAnsi="Times New Roman" w:cs="Times New Roman"/>
                <w:szCs w:val="24"/>
              </w:rPr>
              <w:t>44,752</w:t>
            </w:r>
            <w:r>
              <w:rPr>
                <w:rFonts w:ascii="Times New Roman" w:hAnsi="Times New Roman" w:cs="Times New Roman"/>
                <w:szCs w:val="24"/>
              </w:rPr>
              <w:t xml:space="preserve"> (25.04)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366.8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LO</w:t>
            </w:r>
          </w:p>
        </w:tc>
        <w:tc>
          <w:tcPr>
            <w:tcW w:w="1701" w:type="dxa"/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105</w:t>
            </w:r>
          </w:p>
        </w:tc>
        <w:tc>
          <w:tcPr>
            <w:tcW w:w="3832" w:type="dxa"/>
            <w:shd w:val="clear" w:color="auto" w:fill="auto"/>
            <w:vAlign w:val="bottom"/>
          </w:tcPr>
          <w:p w:rsidR="009246AF" w:rsidRPr="002F349A" w:rsidRDefault="009246AF" w:rsidP="0006516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F349A">
              <w:rPr>
                <w:rFonts w:ascii="Times New Roman" w:hAnsi="Times New Roman" w:cs="Times New Roman"/>
                <w:szCs w:val="24"/>
              </w:rPr>
              <w:t>19,365</w:t>
            </w:r>
            <w:r>
              <w:rPr>
                <w:rFonts w:ascii="Times New Roman" w:hAnsi="Times New Roman" w:cs="Times New Roman"/>
                <w:szCs w:val="24"/>
              </w:rPr>
              <w:t xml:space="preserve"> (10.83)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184.4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CT</w:t>
            </w:r>
          </w:p>
        </w:tc>
        <w:tc>
          <w:tcPr>
            <w:tcW w:w="1701" w:type="dxa"/>
            <w:noWrap/>
            <w:hideMark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119</w:t>
            </w:r>
          </w:p>
        </w:tc>
        <w:tc>
          <w:tcPr>
            <w:tcW w:w="3832" w:type="dxa"/>
          </w:tcPr>
          <w:p w:rsidR="009246AF" w:rsidRPr="002F349A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F349A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17,161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(9.60)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144.2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LE</w:t>
            </w:r>
          </w:p>
        </w:tc>
        <w:tc>
          <w:tcPr>
            <w:tcW w:w="1701" w:type="dxa"/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229.5</w:t>
            </w:r>
          </w:p>
        </w:tc>
        <w:tc>
          <w:tcPr>
            <w:tcW w:w="3832" w:type="dxa"/>
          </w:tcPr>
          <w:p w:rsidR="009246AF" w:rsidRPr="002F349A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F349A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14,652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(8.20)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63.8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CU</w:t>
            </w:r>
          </w:p>
        </w:tc>
        <w:tc>
          <w:tcPr>
            <w:tcW w:w="1701" w:type="dxa"/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267</w:t>
            </w:r>
          </w:p>
        </w:tc>
        <w:tc>
          <w:tcPr>
            <w:tcW w:w="3832" w:type="dxa"/>
          </w:tcPr>
          <w:p w:rsidR="009246AF" w:rsidRPr="002F349A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F349A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6,031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(3.37)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22.6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tcBorders>
              <w:bottom w:val="single" w:sz="4" w:space="0" w:color="auto"/>
            </w:tcBorders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PR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142</w:t>
            </w:r>
          </w:p>
        </w:tc>
        <w:tc>
          <w:tcPr>
            <w:tcW w:w="3832" w:type="dxa"/>
            <w:tcBorders>
              <w:bottom w:val="single" w:sz="4" w:space="0" w:color="auto"/>
            </w:tcBorders>
          </w:tcPr>
          <w:p w:rsidR="009246AF" w:rsidRPr="002F349A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F349A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7,324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(4.10)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51.6</w:t>
            </w:r>
          </w:p>
        </w:tc>
      </w:tr>
      <w:tr w:rsidR="009246AF" w:rsidRPr="00626E53" w:rsidTr="00065164">
        <w:trPr>
          <w:trHeight w:val="33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626E5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6AF" w:rsidRPr="00626E53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F349A"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2F349A">
              <w:rPr>
                <w:rFonts w:ascii="Times New Roman" w:hAnsi="Times New Roman" w:cs="Times New Roman"/>
                <w:b/>
                <w:color w:val="000000"/>
              </w:rPr>
              <w:t>001</w:t>
            </w: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6AF" w:rsidRPr="002F349A" w:rsidRDefault="009246AF" w:rsidP="0006516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F349A">
              <w:rPr>
                <w:rFonts w:ascii="Times New Roman" w:hAnsi="Times New Roman" w:cs="Times New Roman"/>
                <w:b/>
                <w:color w:val="000000"/>
              </w:rPr>
              <w:t>178</w:t>
            </w:r>
            <w:r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2F349A">
              <w:rPr>
                <w:rFonts w:ascii="Times New Roman" w:hAnsi="Times New Roman" w:cs="Times New Roman"/>
                <w:b/>
                <w:color w:val="000000"/>
              </w:rPr>
              <w:t>739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6AF" w:rsidRDefault="009246AF" w:rsidP="000651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349A">
              <w:rPr>
                <w:rFonts w:ascii="Times New Roman" w:hAnsi="Times New Roman" w:cs="Times New Roman"/>
                <w:color w:val="000000"/>
              </w:rPr>
              <w:t>178.6</w:t>
            </w:r>
          </w:p>
        </w:tc>
      </w:tr>
    </w:tbl>
    <w:p w:rsidR="009246AF" w:rsidRDefault="009246AF" w:rsidP="009246AF">
      <w:pPr>
        <w:jc w:val="both"/>
        <w:rPr>
          <w:rFonts w:ascii="Times New Roman" w:hAnsi="Times New Roman" w:cs="Times New Roman"/>
          <w:b/>
        </w:rPr>
      </w:pP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  <w:r w:rsidRPr="00E404F9">
        <w:rPr>
          <w:rFonts w:ascii="Times New Roman" w:hAnsi="Times New Roman" w:cs="Times New Roman" w:hint="eastAsia"/>
        </w:rPr>
        <w:t>Reference:</w:t>
      </w:r>
      <w:r w:rsidRPr="00E404F9">
        <w:t xml:space="preserve"> </w:t>
      </w:r>
      <w:r w:rsidRPr="00E404F9">
        <w:rPr>
          <w:rFonts w:ascii="Times New Roman" w:hAnsi="Times New Roman" w:cs="Times New Roman"/>
        </w:rPr>
        <w:t>Instituto Nacional De Est</w:t>
      </w:r>
      <w:r w:rsidRPr="007435C1">
        <w:rPr>
          <w:rFonts w:ascii="Times New Roman" w:hAnsi="Times New Roman" w:cs="Times New Roman"/>
        </w:rPr>
        <w:t>atística</w:t>
      </w:r>
      <w:r>
        <w:rPr>
          <w:rFonts w:ascii="Times New Roman" w:hAnsi="Times New Roman" w:cs="Times New Roman"/>
        </w:rPr>
        <w:t xml:space="preserve"> </w:t>
      </w:r>
      <w:r w:rsidRPr="007435C1">
        <w:rPr>
          <w:rFonts w:ascii="Times New Roman" w:hAnsi="Times New Roman" w:cs="Times New Roman"/>
        </w:rPr>
        <w:t>da Republica Democrática de São Tomé e Príncipe: Publicação dos Resultados sobre Localidades</w:t>
      </w:r>
    </w:p>
    <w:p w:rsidR="009246AF" w:rsidRPr="007435C1" w:rsidRDefault="009246AF" w:rsidP="009246AF">
      <w:pPr>
        <w:jc w:val="both"/>
        <w:rPr>
          <w:rFonts w:ascii="Times New Roman" w:hAnsi="Times New Roman" w:cs="Times New Roman"/>
        </w:rPr>
      </w:pPr>
      <w:r w:rsidRPr="007435C1">
        <w:rPr>
          <w:rFonts w:ascii="Times New Roman" w:hAnsi="Times New Roman" w:cs="Times New Roman"/>
        </w:rPr>
        <w:t>(</w:t>
      </w:r>
      <w:hyperlink r:id="rId11" w:history="1">
        <w:r w:rsidRPr="007435C1">
          <w:rPr>
            <w:rStyle w:val="a9"/>
            <w:rFonts w:ascii="Times New Roman" w:hAnsi="Times New Roman" w:cs="Times New Roman"/>
          </w:rPr>
          <w:t>https://www.ine.st/index.php/publicacao/documentos/category/76-dados-localidade-projecoes</w:t>
        </w:r>
      </w:hyperlink>
      <w:r w:rsidRPr="007435C1">
        <w:rPr>
          <w:rFonts w:ascii="Times New Roman" w:hAnsi="Times New Roman" w:cs="Times New Roman"/>
        </w:rPr>
        <w:t>)</w:t>
      </w: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</w:p>
    <w:p w:rsidR="009246AF" w:rsidRDefault="009246AF" w:rsidP="009246AF">
      <w:pPr>
        <w:jc w:val="both"/>
        <w:rPr>
          <w:rFonts w:ascii="Times New Roman" w:hAnsi="Times New Roman" w:cs="Times New Roman"/>
        </w:rPr>
      </w:pPr>
    </w:p>
    <w:p w:rsidR="009246AF" w:rsidRPr="009246AF" w:rsidRDefault="009246AF" w:rsidP="009246AF">
      <w:pPr>
        <w:jc w:val="both"/>
        <w:rPr>
          <w:rFonts w:ascii="Times New Roman" w:hAnsi="Times New Roman" w:cs="Times New Roman"/>
          <w:szCs w:val="24"/>
        </w:rPr>
      </w:pPr>
    </w:p>
    <w:p w:rsidR="009246AF" w:rsidRPr="009246AF" w:rsidRDefault="009246AF" w:rsidP="0092600F">
      <w:pPr>
        <w:jc w:val="both"/>
        <w:rPr>
          <w:rFonts w:ascii="Times New Roman" w:hAnsi="Times New Roman" w:cs="Times New Roman"/>
        </w:rPr>
      </w:pPr>
    </w:p>
    <w:p w:rsidR="009246AF" w:rsidRPr="0092600F" w:rsidRDefault="009246AF" w:rsidP="0092600F">
      <w:pPr>
        <w:jc w:val="both"/>
        <w:rPr>
          <w:rFonts w:ascii="Times New Roman" w:hAnsi="Times New Roman" w:cs="Times New Roman"/>
        </w:rPr>
      </w:pPr>
    </w:p>
    <w:sectPr w:rsidR="009246AF" w:rsidRPr="0092600F" w:rsidSect="009246A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6D4" w:rsidRDefault="00C476D4" w:rsidP="003D11CB">
      <w:r>
        <w:separator/>
      </w:r>
    </w:p>
  </w:endnote>
  <w:endnote w:type="continuationSeparator" w:id="0">
    <w:p w:rsidR="00C476D4" w:rsidRDefault="00C476D4" w:rsidP="003D1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6D4" w:rsidRDefault="00C476D4" w:rsidP="003D11CB">
      <w:r>
        <w:separator/>
      </w:r>
    </w:p>
  </w:footnote>
  <w:footnote w:type="continuationSeparator" w:id="0">
    <w:p w:rsidR="00C476D4" w:rsidRDefault="00C476D4" w:rsidP="003D1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008DB"/>
    <w:multiLevelType w:val="hybridMultilevel"/>
    <w:tmpl w:val="C9D8069A"/>
    <w:lvl w:ilvl="0" w:tplc="BF0EEDA0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D1148D"/>
    <w:multiLevelType w:val="hybridMultilevel"/>
    <w:tmpl w:val="E658794C"/>
    <w:lvl w:ilvl="0" w:tplc="E2FEE0A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p52e9atz2d5re0s0rpxsxpdsa2zwz2afv2&quot;&gt;My EndNote Library&lt;record-ids&gt;&lt;item&gt;39&lt;/item&gt;&lt;item&gt;251&lt;/item&gt;&lt;/record-ids&gt;&lt;/item&gt;&lt;/Libraries&gt;"/>
  </w:docVars>
  <w:rsids>
    <w:rsidRoot w:val="000950AB"/>
    <w:rsid w:val="00014128"/>
    <w:rsid w:val="00052D09"/>
    <w:rsid w:val="000572A5"/>
    <w:rsid w:val="000950AB"/>
    <w:rsid w:val="00153484"/>
    <w:rsid w:val="00163D56"/>
    <w:rsid w:val="001C3F96"/>
    <w:rsid w:val="001C5B7E"/>
    <w:rsid w:val="001F0C17"/>
    <w:rsid w:val="001F3AFB"/>
    <w:rsid w:val="00272BE9"/>
    <w:rsid w:val="00284302"/>
    <w:rsid w:val="002F349A"/>
    <w:rsid w:val="0033378C"/>
    <w:rsid w:val="003446EA"/>
    <w:rsid w:val="003534CD"/>
    <w:rsid w:val="00374D42"/>
    <w:rsid w:val="003B00CC"/>
    <w:rsid w:val="003C49BC"/>
    <w:rsid w:val="003D11CB"/>
    <w:rsid w:val="003E3ED5"/>
    <w:rsid w:val="00481A3B"/>
    <w:rsid w:val="005011F3"/>
    <w:rsid w:val="0058011C"/>
    <w:rsid w:val="005A57D3"/>
    <w:rsid w:val="00600B88"/>
    <w:rsid w:val="00611C29"/>
    <w:rsid w:val="00623925"/>
    <w:rsid w:val="00626E53"/>
    <w:rsid w:val="00682D8E"/>
    <w:rsid w:val="00685FDC"/>
    <w:rsid w:val="006921E8"/>
    <w:rsid w:val="006B2067"/>
    <w:rsid w:val="006D5A94"/>
    <w:rsid w:val="006F2DF9"/>
    <w:rsid w:val="007042C2"/>
    <w:rsid w:val="00710E69"/>
    <w:rsid w:val="007435C1"/>
    <w:rsid w:val="007D0A86"/>
    <w:rsid w:val="00810C9E"/>
    <w:rsid w:val="00884EA4"/>
    <w:rsid w:val="008C5AA8"/>
    <w:rsid w:val="009246AF"/>
    <w:rsid w:val="0092600F"/>
    <w:rsid w:val="00931093"/>
    <w:rsid w:val="00977829"/>
    <w:rsid w:val="009D0B8E"/>
    <w:rsid w:val="009F1E27"/>
    <w:rsid w:val="00A11A08"/>
    <w:rsid w:val="00A244DE"/>
    <w:rsid w:val="00A36FC1"/>
    <w:rsid w:val="00A5120B"/>
    <w:rsid w:val="00AF3A2A"/>
    <w:rsid w:val="00B26BB4"/>
    <w:rsid w:val="00B27350"/>
    <w:rsid w:val="00B31743"/>
    <w:rsid w:val="00B448A9"/>
    <w:rsid w:val="00BB036A"/>
    <w:rsid w:val="00BB5F6D"/>
    <w:rsid w:val="00C0073B"/>
    <w:rsid w:val="00C17EBD"/>
    <w:rsid w:val="00C231A6"/>
    <w:rsid w:val="00C23F1B"/>
    <w:rsid w:val="00C476D4"/>
    <w:rsid w:val="00C86009"/>
    <w:rsid w:val="00CA7344"/>
    <w:rsid w:val="00CF3620"/>
    <w:rsid w:val="00D609F4"/>
    <w:rsid w:val="00DC7D17"/>
    <w:rsid w:val="00DE4F74"/>
    <w:rsid w:val="00E404F9"/>
    <w:rsid w:val="00E74D85"/>
    <w:rsid w:val="00E775EB"/>
    <w:rsid w:val="00F06369"/>
    <w:rsid w:val="00F24F8D"/>
    <w:rsid w:val="00F50072"/>
    <w:rsid w:val="00FE0205"/>
    <w:rsid w:val="00FE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FF2A10-F2D4-471C-A99A-59A1D25A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List Table 2"/>
    <w:basedOn w:val="a1"/>
    <w:uiPriority w:val="47"/>
    <w:rsid w:val="00600B88"/>
    <w:rPr>
      <w:kern w:val="0"/>
      <w:sz w:val="21"/>
      <w:szCs w:val="21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600B88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600B88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600B88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600B88"/>
    <w:rPr>
      <w:rFonts w:ascii="Calibri" w:hAnsi="Calibri" w:cs="Calibri"/>
      <w:noProof/>
    </w:rPr>
  </w:style>
  <w:style w:type="paragraph" w:styleId="a3">
    <w:name w:val="header"/>
    <w:basedOn w:val="a"/>
    <w:link w:val="a4"/>
    <w:uiPriority w:val="99"/>
    <w:unhideWhenUsed/>
    <w:rsid w:val="003D1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11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1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11CB"/>
    <w:rPr>
      <w:sz w:val="20"/>
      <w:szCs w:val="20"/>
    </w:rPr>
  </w:style>
  <w:style w:type="table" w:styleId="a7">
    <w:name w:val="Table Grid"/>
    <w:basedOn w:val="a1"/>
    <w:uiPriority w:val="39"/>
    <w:rsid w:val="0062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7"/>
    <w:uiPriority w:val="39"/>
    <w:rsid w:val="00052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6B27"/>
    <w:pPr>
      <w:ind w:leftChars="200" w:left="480"/>
    </w:pPr>
  </w:style>
  <w:style w:type="character" w:styleId="a9">
    <w:name w:val="Hyperlink"/>
    <w:basedOn w:val="a0"/>
    <w:uiPriority w:val="99"/>
    <w:unhideWhenUsed/>
    <w:rsid w:val="007435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9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e.st/index.php/publicacao/documentos/category/76-dados-localidade-projecoe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D9841-7739-410E-9F5B-05FEF2F9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瀅安 陳</dc:creator>
  <cp:keywords/>
  <dc:description/>
  <cp:lastModifiedBy>瀅安 陳</cp:lastModifiedBy>
  <cp:revision>6</cp:revision>
  <dcterms:created xsi:type="dcterms:W3CDTF">2019-10-11T07:54:00Z</dcterms:created>
  <dcterms:modified xsi:type="dcterms:W3CDTF">2019-11-22T05:10:00Z</dcterms:modified>
</cp:coreProperties>
</file>