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5EE" w:rsidRPr="00850F44" w:rsidRDefault="00484790" w:rsidP="00484790">
      <w:pPr>
        <w:ind w:left="270" w:right="-36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Additional file</w:t>
      </w:r>
      <w:r w:rsidR="00D345EE" w:rsidRPr="00850F44">
        <w:rPr>
          <w:rFonts w:asciiTheme="minorHAnsi" w:hAnsiTheme="minorHAnsi" w:cstheme="minorHAnsi"/>
          <w:b/>
          <w:sz w:val="22"/>
          <w:szCs w:val="22"/>
        </w:rPr>
        <w:t xml:space="preserve"> 3</w:t>
      </w:r>
      <w:r w:rsidR="00D345EE">
        <w:rPr>
          <w:rFonts w:asciiTheme="minorHAnsi" w:hAnsiTheme="minorHAnsi" w:cstheme="minorHAnsi"/>
          <w:b/>
          <w:sz w:val="22"/>
          <w:szCs w:val="22"/>
        </w:rPr>
        <w:t>.</w:t>
      </w:r>
      <w:r w:rsidR="00D345EE" w:rsidRPr="00850F4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345EE">
        <w:rPr>
          <w:rFonts w:asciiTheme="minorHAnsi" w:hAnsiTheme="minorHAnsi" w:cstheme="minorHAnsi"/>
          <w:b/>
          <w:sz w:val="22"/>
          <w:szCs w:val="22"/>
        </w:rPr>
        <w:t>Univariable</w:t>
      </w:r>
      <w:r w:rsidR="00D345EE" w:rsidRPr="00850F44">
        <w:rPr>
          <w:rFonts w:asciiTheme="minorHAnsi" w:hAnsiTheme="minorHAnsi" w:cstheme="minorHAnsi"/>
          <w:b/>
          <w:sz w:val="22"/>
          <w:szCs w:val="22"/>
        </w:rPr>
        <w:t xml:space="preserve"> ordinal logistic regression analysis of predictors of </w:t>
      </w:r>
      <w:proofErr w:type="spellStart"/>
      <w:r w:rsidR="00D345EE" w:rsidRPr="00850F44">
        <w:rPr>
          <w:rFonts w:asciiTheme="minorHAnsi" w:hAnsiTheme="minorHAnsi" w:cstheme="minorHAnsi"/>
          <w:b/>
          <w:sz w:val="22"/>
          <w:szCs w:val="22"/>
        </w:rPr>
        <w:t>artesunate</w:t>
      </w:r>
      <w:proofErr w:type="spellEnd"/>
      <w:r w:rsidR="00D345EE" w:rsidRPr="00850F44">
        <w:rPr>
          <w:rFonts w:asciiTheme="minorHAnsi" w:hAnsiTheme="minorHAnsi" w:cstheme="minorHAnsi"/>
          <w:b/>
          <w:sz w:val="22"/>
          <w:szCs w:val="22"/>
        </w:rPr>
        <w:t xml:space="preserve"> dosing interval kno</w:t>
      </w:r>
      <w:r w:rsidR="00D345EE">
        <w:rPr>
          <w:rFonts w:asciiTheme="minorHAnsi" w:hAnsiTheme="minorHAnsi" w:cstheme="minorHAnsi"/>
          <w:b/>
          <w:sz w:val="22"/>
          <w:szCs w:val="22"/>
        </w:rPr>
        <w:t xml:space="preserve">wledge, by hospital </w:t>
      </w:r>
      <w:bookmarkStart w:id="0" w:name="_GoBack"/>
      <w:bookmarkEnd w:id="0"/>
      <w:r w:rsidR="00D345EE">
        <w:rPr>
          <w:rFonts w:asciiTheme="minorHAnsi" w:hAnsiTheme="minorHAnsi" w:cstheme="minorHAnsi"/>
          <w:b/>
          <w:sz w:val="22"/>
          <w:szCs w:val="22"/>
        </w:rPr>
        <w:t>ownership</w:t>
      </w:r>
    </w:p>
    <w:tbl>
      <w:tblPr>
        <w:tblStyle w:val="TableGrid"/>
        <w:tblW w:w="13140" w:type="dxa"/>
        <w:tblInd w:w="265" w:type="dxa"/>
        <w:tblLook w:val="04A0" w:firstRow="1" w:lastRow="0" w:firstColumn="1" w:lastColumn="0" w:noHBand="0" w:noVBand="1"/>
      </w:tblPr>
      <w:tblGrid>
        <w:gridCol w:w="1712"/>
        <w:gridCol w:w="605"/>
        <w:gridCol w:w="963"/>
        <w:gridCol w:w="1074"/>
        <w:gridCol w:w="1074"/>
        <w:gridCol w:w="1322"/>
        <w:gridCol w:w="748"/>
        <w:gridCol w:w="606"/>
        <w:gridCol w:w="963"/>
        <w:gridCol w:w="1013"/>
        <w:gridCol w:w="900"/>
        <w:gridCol w:w="1440"/>
        <w:gridCol w:w="720"/>
      </w:tblGrid>
      <w:tr w:rsidR="00D345EE" w:rsidRPr="005124E3" w:rsidTr="0038667F">
        <w:tc>
          <w:tcPr>
            <w:tcW w:w="1712" w:type="dxa"/>
            <w:vMerge w:val="restart"/>
          </w:tcPr>
          <w:p w:rsidR="00D345EE" w:rsidRPr="005124E3" w:rsidRDefault="00D345EE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86" w:type="dxa"/>
            <w:gridSpan w:val="6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GoK</w:t>
            </w:r>
            <w:proofErr w:type="spellEnd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hospitals</w:t>
            </w:r>
          </w:p>
        </w:tc>
        <w:tc>
          <w:tcPr>
            <w:tcW w:w="5642" w:type="dxa"/>
            <w:gridSpan w:val="6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FBO hospitals</w:t>
            </w:r>
          </w:p>
        </w:tc>
      </w:tr>
      <w:tr w:rsidR="00D345EE" w:rsidRPr="005124E3" w:rsidTr="0038667F">
        <w:tc>
          <w:tcPr>
            <w:tcW w:w="1712" w:type="dxa"/>
            <w:vMerge/>
          </w:tcPr>
          <w:p w:rsidR="00D345EE" w:rsidRPr="005124E3" w:rsidRDefault="00D345EE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5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963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74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Medium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74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322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48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  <w:tc>
          <w:tcPr>
            <w:tcW w:w="606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963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13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Medium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900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440" w:type="dxa"/>
          </w:tcPr>
          <w:p w:rsidR="00D345EE" w:rsidRPr="00850F44" w:rsidRDefault="00D345EE" w:rsidP="0038667F">
            <w:pPr>
              <w:ind w:left="-104" w:right="-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D345EE" w:rsidRPr="00850F44" w:rsidRDefault="00D345EE" w:rsidP="0038667F">
            <w:pPr>
              <w:ind w:left="-104" w:right="-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20" w:type="dxa"/>
          </w:tcPr>
          <w:p w:rsidR="00D345EE" w:rsidRPr="00850F44" w:rsidRDefault="00D345EE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35-70 years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42(30.4)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58(42.0)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38(27.5)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14(24.6)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26(45.6)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17(29.8)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21-35 years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66(28.8)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78(34.1)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85(37.1)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1.48(0.97-2.25)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0.067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69(25.5)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109(40.2)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93(34.3)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1.05(0.61-1.83)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0.854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70(30.8)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83(36.6)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74(32.6)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44(26.0)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76(45.0)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49(29.0)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38(27.1)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53(37.9)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49(35.0)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1.31(0.86-1.99)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0.211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39(24.2)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61(37.9)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61(37.9)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1.35(0.88-2.06)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0.172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Cadre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Nurse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59(30.7)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81(42.2)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52(27.1)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53(30.5)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73(42.0)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48(27.6)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Clinician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49(28.0)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55(31.4)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71(40.6)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1.50(1.01-2.23)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0.046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30(19.2)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64(41.0)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62(39.7)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1.90(1.25-2.90)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0.003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Ward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Medical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58(31.9)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70(38.5)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54(29.7)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41(25.3)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66(40.7)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55(34.0)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Paediatric</w:t>
            </w:r>
            <w:proofErr w:type="spellEnd"/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50(27.0)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66(35.7)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69(37.3)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1.44(0.97-2.13)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0.074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42(25.0)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71(42.3)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55(32.7)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0.96(0.64-1.45)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0.863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Endemicity</w:t>
            </w:r>
          </w:p>
        </w:tc>
        <w:tc>
          <w:tcPr>
            <w:tcW w:w="605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Chars="-6" w:left="-1" w:right="-105" w:hangingChars="7" w:hanging="13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1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87(32.8)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91(34.3)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87(32.8)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65(26.9)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97(40.1)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80(33.1)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21(20.6)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45(44.1)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36(35.3)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1.49(0.76-2.94)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0.250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18(20.5)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40(45.5)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30(34.1)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1.20(0.65-2.21)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0.566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Guidelines</w:t>
            </w:r>
          </w:p>
        </w:tc>
        <w:tc>
          <w:tcPr>
            <w:tcW w:w="605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Chars="-6" w:left="2" w:right="-105" w:hangingChars="9" w:hanging="16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1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75(30.1)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101(40.6)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73(29.3)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60(30.3)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80(40.4)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58(29.3)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33(28.0)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35(29.7)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50(42.4)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1.79(1.14-2.82)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0.012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23(17.6)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56(42.7)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52(39.7)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1.85(1.17-2.91)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0.008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training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Chars="-6" w:left="2" w:right="-105" w:hangingChars="9" w:hanging="16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82(29.3)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102(36.4)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96(34.3)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73(27.7)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106(40.2)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85(32.2)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26(29.9)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34(39.1)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27(31.0)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0.96(0.59-1.56)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0.864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10(15.2)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31(47.0)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25(37.9)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1.49(0.88-2.52)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0.142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5EE" w:rsidRPr="001631C8" w:rsidRDefault="00D345EE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Supervision</w:t>
            </w:r>
          </w:p>
        </w:tc>
        <w:tc>
          <w:tcPr>
            <w:tcW w:w="605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Chars="-6" w:left="2" w:right="-105" w:hangingChars="9" w:hanging="16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1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165" w:right="-105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100(30.5)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128(39.0)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100(30.5)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77(25.6)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127(42.2)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97(32.2)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16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8(20.5)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8(20.5)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23(59.0)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2.55(1.23-5.29)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0.012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6(20.7)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10(34.5)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13((44.8)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1.82(0.82-4.03)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0.142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-1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poster</w:t>
            </w:r>
          </w:p>
        </w:tc>
        <w:tc>
          <w:tcPr>
            <w:tcW w:w="605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="-15" w:right="-105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13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25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52(36.4)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56(39.2)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35(24.5)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48(27.7)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78(45.1)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47(27.2)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56(25.0)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80(35.7)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88(39.3)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1.94(1.19-3.17)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0.008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35(22.3)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59(37.6)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63(40.1)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1.59(1.01-2.51)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0.047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in stock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37(40.7)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33(36.3)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21(23.1)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29(39.7)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26(35.6)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18(24.7)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71(25.7)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103(37.3)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102(37.0)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2.17(1.22-3.86)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0.008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54(21.0)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111(43.2)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92(35.8)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2.02(1.12-3.65)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0.020</w:t>
            </w: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Survey </w:t>
            </w:r>
          </w:p>
        </w:tc>
        <w:tc>
          <w:tcPr>
            <w:tcW w:w="605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left="-134"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48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6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3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3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D345EE" w:rsidRPr="001631C8" w:rsidRDefault="00D345EE" w:rsidP="0038667F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:rsidR="00D345EE" w:rsidRPr="001631C8" w:rsidRDefault="00D345EE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61(33.0)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78(42.2)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46(24.9)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46(28.0)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70(42.7)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48(29.3)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45EE" w:rsidRPr="005124E3" w:rsidTr="0038667F">
        <w:trPr>
          <w:trHeight w:hRule="exact" w:val="230"/>
        </w:trPr>
        <w:tc>
          <w:tcPr>
            <w:tcW w:w="1712" w:type="dxa"/>
            <w:shd w:val="clear" w:color="auto" w:fill="auto"/>
            <w:vAlign w:val="bottom"/>
          </w:tcPr>
          <w:p w:rsidR="00D345EE" w:rsidRPr="001631C8" w:rsidRDefault="00D345EE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Follow up</w:t>
            </w:r>
          </w:p>
        </w:tc>
        <w:tc>
          <w:tcPr>
            <w:tcW w:w="605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47(25.8)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58(31.9)</w:t>
            </w:r>
          </w:p>
        </w:tc>
        <w:tc>
          <w:tcPr>
            <w:tcW w:w="1074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77(42.3)</w:t>
            </w:r>
          </w:p>
        </w:tc>
        <w:tc>
          <w:tcPr>
            <w:tcW w:w="1322" w:type="dxa"/>
            <w:vAlign w:val="bottom"/>
          </w:tcPr>
          <w:p w:rsidR="00D345EE" w:rsidRPr="001631C8" w:rsidRDefault="00D345EE" w:rsidP="0038667F">
            <w:pPr>
              <w:ind w:right="-105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1.85(0.86-2.76)</w:t>
            </w:r>
          </w:p>
        </w:tc>
        <w:tc>
          <w:tcPr>
            <w:tcW w:w="748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0.002</w:t>
            </w:r>
          </w:p>
        </w:tc>
        <w:tc>
          <w:tcPr>
            <w:tcW w:w="606" w:type="dxa"/>
            <w:vAlign w:val="bottom"/>
          </w:tcPr>
          <w:p w:rsidR="00D345EE" w:rsidRPr="001631C8" w:rsidRDefault="00D345EE" w:rsidP="0038667F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6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37(22.3)</w:t>
            </w:r>
          </w:p>
        </w:tc>
        <w:tc>
          <w:tcPr>
            <w:tcW w:w="1013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67(40.4)</w:t>
            </w:r>
          </w:p>
        </w:tc>
        <w:tc>
          <w:tcPr>
            <w:tcW w:w="900" w:type="dxa"/>
            <w:vAlign w:val="bottom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62(37.3)</w:t>
            </w:r>
          </w:p>
        </w:tc>
        <w:tc>
          <w:tcPr>
            <w:tcW w:w="144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1.47(0.97-2.21)</w:t>
            </w:r>
          </w:p>
        </w:tc>
        <w:tc>
          <w:tcPr>
            <w:tcW w:w="720" w:type="dxa"/>
          </w:tcPr>
          <w:p w:rsidR="00D345EE" w:rsidRPr="001631C8" w:rsidRDefault="00D345EE" w:rsidP="003866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0.067</w:t>
            </w:r>
          </w:p>
        </w:tc>
      </w:tr>
    </w:tbl>
    <w:p w:rsidR="00D345EE" w:rsidRDefault="00D345EE" w:rsidP="00D345EE">
      <w:pPr>
        <w:ind w:right="-900"/>
        <w:rPr>
          <w:rFonts w:asciiTheme="minorHAnsi" w:hAnsiTheme="minorHAnsi" w:cstheme="minorHAnsi"/>
          <w:b/>
          <w:sz w:val="22"/>
          <w:szCs w:val="22"/>
        </w:rPr>
      </w:pPr>
    </w:p>
    <w:p w:rsidR="00613854" w:rsidRPr="00D345EE" w:rsidRDefault="00613854" w:rsidP="00D345EE"/>
    <w:sectPr w:rsidR="00613854" w:rsidRPr="00D345EE" w:rsidSect="00D345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EE"/>
    <w:rsid w:val="00484790"/>
    <w:rsid w:val="00613854"/>
    <w:rsid w:val="00D3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274F8"/>
  <w15:chartTrackingRefBased/>
  <w15:docId w15:val="{5EE727E1-B962-4BC4-A900-F6E4F776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5E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Zurovac</dc:creator>
  <cp:keywords/>
  <dc:description/>
  <cp:lastModifiedBy>Dejan Zurovac</cp:lastModifiedBy>
  <cp:revision>2</cp:revision>
  <dcterms:created xsi:type="dcterms:W3CDTF">2020-02-10T09:38:00Z</dcterms:created>
  <dcterms:modified xsi:type="dcterms:W3CDTF">2020-02-12T07:50:00Z</dcterms:modified>
</cp:coreProperties>
</file>