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175A4" w14:textId="77777777" w:rsidR="00BE6A78" w:rsidRPr="000401DD" w:rsidRDefault="00BE6A78" w:rsidP="00BE6A78">
      <w:pPr>
        <w:spacing w:line="480" w:lineRule="auto"/>
        <w:jc w:val="both"/>
        <w:rPr>
          <w:rFonts w:eastAsia="Calibri"/>
          <w:b/>
          <w:iCs/>
          <w:lang w:val="en-US"/>
        </w:rPr>
      </w:pPr>
      <w:r w:rsidRPr="000401DD">
        <w:rPr>
          <w:rFonts w:eastAsia="Calibri"/>
          <w:b/>
          <w:iCs/>
          <w:lang w:val="en-US"/>
        </w:rPr>
        <w:t>Additional file 1</w:t>
      </w:r>
    </w:p>
    <w:p w14:paraId="483AD95D" w14:textId="77777777" w:rsidR="00BE6A78" w:rsidRPr="000401DD" w:rsidRDefault="00BE6A78" w:rsidP="00BE6A78">
      <w:pPr>
        <w:spacing w:line="480" w:lineRule="auto"/>
        <w:jc w:val="both"/>
        <w:rPr>
          <w:rFonts w:eastAsia="Calibri"/>
          <w:b/>
          <w:lang w:val="en-US"/>
        </w:rPr>
      </w:pPr>
      <w:r w:rsidRPr="000401DD">
        <w:rPr>
          <w:rFonts w:eastAsia="Calibri"/>
          <w:b/>
          <w:i/>
          <w:lang w:val="en-US"/>
        </w:rPr>
        <w:t>Plasmodium falciparum</w:t>
      </w:r>
      <w:r w:rsidRPr="000401DD">
        <w:rPr>
          <w:rFonts w:eastAsia="Calibri"/>
          <w:b/>
          <w:lang w:val="en-US"/>
        </w:rPr>
        <w:t xml:space="preserve"> gametocyte carriage in symptomatic patients shows significant association with genetically diverse infections, anemia, and asexual stage density.</w:t>
      </w:r>
    </w:p>
    <w:p w14:paraId="14B194E3" w14:textId="77777777" w:rsidR="00BE6A78" w:rsidRPr="000401DD" w:rsidRDefault="00BE6A78" w:rsidP="00BE6A78">
      <w:pPr>
        <w:spacing w:line="480" w:lineRule="auto"/>
        <w:jc w:val="both"/>
        <w:rPr>
          <w:rFonts w:eastAsia="Calibri"/>
          <w:b/>
          <w:lang w:val="en-US"/>
        </w:rPr>
      </w:pPr>
    </w:p>
    <w:p w14:paraId="7BA9829B" w14:textId="77777777" w:rsidR="00BE6A78" w:rsidRPr="000401DD" w:rsidRDefault="00BE6A78" w:rsidP="00BE6A78">
      <w:pPr>
        <w:spacing w:line="480" w:lineRule="auto"/>
        <w:contextualSpacing/>
        <w:rPr>
          <w:rFonts w:eastAsia="Calibri"/>
          <w:vertAlign w:val="superscript"/>
          <w:lang w:val="en-US" w:eastAsia="en-US"/>
        </w:rPr>
      </w:pPr>
      <w:r w:rsidRPr="000401DD">
        <w:rPr>
          <w:rFonts w:eastAsia="Calibri"/>
          <w:lang w:val="en-US" w:eastAsia="en-US"/>
        </w:rPr>
        <w:t>Paul Sondo</w:t>
      </w:r>
      <w:r w:rsidRPr="000401DD">
        <w:rPr>
          <w:rFonts w:eastAsia="Calibri"/>
          <w:vertAlign w:val="superscript"/>
          <w:lang w:val="en-US" w:eastAsia="en-US"/>
        </w:rPr>
        <w:t>1*</w:t>
      </w:r>
      <w:r w:rsidRPr="000401DD">
        <w:rPr>
          <w:rFonts w:eastAsia="Calibri"/>
          <w:lang w:val="en-US" w:eastAsia="en-US"/>
        </w:rPr>
        <w:t xml:space="preserve">, </w:t>
      </w:r>
      <w:proofErr w:type="spellStart"/>
      <w:r w:rsidRPr="000401DD">
        <w:rPr>
          <w:rFonts w:eastAsia="Calibri"/>
          <w:lang w:val="en-US" w:eastAsia="en-US"/>
        </w:rPr>
        <w:t>Biebo</w:t>
      </w:r>
      <w:proofErr w:type="spellEnd"/>
      <w:r w:rsidRPr="000401DD">
        <w:rPr>
          <w:rFonts w:eastAsia="Calibri"/>
          <w:lang w:val="en-US" w:eastAsia="en-US"/>
        </w:rPr>
        <w:t xml:space="preserve"> Bihoun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</w:t>
      </w:r>
      <w:r w:rsidRPr="000401DD">
        <w:rPr>
          <w:rFonts w:eastAsia="Calibri"/>
          <w:vertAlign w:val="superscript"/>
          <w:lang w:val="en-US" w:eastAsia="en-US"/>
        </w:rPr>
        <w:t xml:space="preserve"> </w:t>
      </w:r>
      <w:r w:rsidRPr="000401DD">
        <w:rPr>
          <w:rFonts w:eastAsia="Calibri"/>
          <w:lang w:val="en-US" w:eastAsia="en-US"/>
        </w:rPr>
        <w:t>Marc-Christian Tahita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Karim Derra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Toussaint Rouamba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 xml:space="preserve">, </w:t>
      </w:r>
      <w:proofErr w:type="spellStart"/>
      <w:r w:rsidRPr="000401DD">
        <w:rPr>
          <w:rFonts w:eastAsia="Calibri"/>
          <w:lang w:val="en-US" w:eastAsia="en-US"/>
        </w:rPr>
        <w:t>Seydou</w:t>
      </w:r>
      <w:proofErr w:type="spellEnd"/>
      <w:r w:rsidRPr="000401DD">
        <w:rPr>
          <w:rFonts w:eastAsia="Calibri"/>
          <w:lang w:val="en-US" w:eastAsia="en-US"/>
        </w:rPr>
        <w:t xml:space="preserve"> Nakanabo-Diallo</w:t>
      </w:r>
      <w:r w:rsidRPr="000401DD">
        <w:rPr>
          <w:rFonts w:eastAsia="Calibri"/>
          <w:vertAlign w:val="superscript"/>
          <w:lang w:val="en-US" w:eastAsia="en-US"/>
        </w:rPr>
        <w:t>2</w:t>
      </w:r>
      <w:r w:rsidRPr="000401DD">
        <w:rPr>
          <w:rFonts w:eastAsia="Calibri"/>
          <w:lang w:val="en-US" w:eastAsia="en-US"/>
        </w:rPr>
        <w:t xml:space="preserve">, </w:t>
      </w:r>
      <w:proofErr w:type="spellStart"/>
      <w:r w:rsidRPr="000401DD">
        <w:rPr>
          <w:rFonts w:eastAsia="Calibri"/>
          <w:lang w:val="en-US" w:eastAsia="en-US"/>
        </w:rPr>
        <w:t>Adama</w:t>
      </w:r>
      <w:proofErr w:type="spellEnd"/>
      <w:r w:rsidRPr="000401DD">
        <w:rPr>
          <w:rFonts w:eastAsia="Calibri"/>
          <w:lang w:val="en-US" w:eastAsia="en-US"/>
        </w:rPr>
        <w:t xml:space="preserve"> Kazienga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Hamidou Ilboudo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Innocent Valéa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 xml:space="preserve">, </w:t>
      </w:r>
      <w:proofErr w:type="spellStart"/>
      <w:r w:rsidRPr="000401DD">
        <w:rPr>
          <w:rFonts w:eastAsia="Calibri"/>
          <w:lang w:val="en-US" w:eastAsia="en-US"/>
        </w:rPr>
        <w:t>Zekiba</w:t>
      </w:r>
      <w:proofErr w:type="spellEnd"/>
      <w:r w:rsidRPr="000401DD">
        <w:rPr>
          <w:rFonts w:eastAsia="Calibri"/>
          <w:lang w:val="en-US" w:eastAsia="en-US"/>
        </w:rPr>
        <w:t xml:space="preserve"> Tarnagda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Herman Sorgho</w:t>
      </w:r>
      <w:r w:rsidRPr="000401DD">
        <w:rPr>
          <w:rFonts w:eastAsia="Calibri"/>
          <w:vertAlign w:val="superscript"/>
          <w:lang w:val="en-US" w:eastAsia="en-US"/>
        </w:rPr>
        <w:t>1</w:t>
      </w:r>
      <w:r w:rsidRPr="000401DD">
        <w:rPr>
          <w:rFonts w:eastAsia="Calibri"/>
          <w:lang w:val="en-US" w:eastAsia="en-US"/>
        </w:rPr>
        <w:t>, Thierry Lefèvre</w:t>
      </w:r>
      <w:r w:rsidRPr="000401DD">
        <w:rPr>
          <w:rFonts w:eastAsia="Calibri"/>
          <w:vertAlign w:val="superscript"/>
          <w:lang w:val="en-US" w:eastAsia="en-US"/>
        </w:rPr>
        <w:t>3,4,5</w:t>
      </w:r>
      <w:r w:rsidRPr="000401DD">
        <w:rPr>
          <w:rFonts w:eastAsia="Calibri"/>
          <w:lang w:val="en-US" w:eastAsia="en-US"/>
        </w:rPr>
        <w:t xml:space="preserve"> </w:t>
      </w:r>
      <w:proofErr w:type="spellStart"/>
      <w:r w:rsidRPr="000401DD">
        <w:rPr>
          <w:rFonts w:eastAsia="Calibri"/>
          <w:lang w:val="en-US" w:eastAsia="en-US"/>
        </w:rPr>
        <w:t>Halidou</w:t>
      </w:r>
      <w:proofErr w:type="spellEnd"/>
      <w:r w:rsidRPr="000401DD">
        <w:rPr>
          <w:rFonts w:eastAsia="Calibri"/>
          <w:lang w:val="en-US" w:eastAsia="en-US"/>
        </w:rPr>
        <w:t xml:space="preserve"> Tinto</w:t>
      </w:r>
      <w:r w:rsidRPr="000401DD">
        <w:rPr>
          <w:rFonts w:eastAsia="Calibri"/>
          <w:vertAlign w:val="superscript"/>
          <w:lang w:val="en-US" w:eastAsia="en-US"/>
        </w:rPr>
        <w:t>1</w:t>
      </w:r>
    </w:p>
    <w:p w14:paraId="310472B7" w14:textId="77777777" w:rsidR="00BE6A78" w:rsidRPr="000401DD" w:rsidRDefault="00BE6A78" w:rsidP="00BE6A78">
      <w:pPr>
        <w:spacing w:line="480" w:lineRule="auto"/>
        <w:contextualSpacing/>
        <w:rPr>
          <w:rFonts w:eastAsia="Calibri"/>
          <w:vertAlign w:val="superscript"/>
          <w:lang w:val="en-US" w:eastAsia="en-US"/>
        </w:rPr>
      </w:pPr>
    </w:p>
    <w:p w14:paraId="12B19A72" w14:textId="77777777" w:rsidR="00BE6A78" w:rsidRPr="000401DD" w:rsidRDefault="00BE6A78" w:rsidP="00BE6A78">
      <w:pPr>
        <w:spacing w:line="480" w:lineRule="auto"/>
        <w:contextualSpacing/>
        <w:rPr>
          <w:rFonts w:eastAsia="Calibri"/>
          <w:b/>
          <w:bCs/>
          <w:lang w:eastAsia="en-US"/>
        </w:rPr>
      </w:pPr>
      <w:proofErr w:type="spellStart"/>
      <w:r w:rsidRPr="000401DD">
        <w:rPr>
          <w:rFonts w:eastAsia="Calibri"/>
          <w:b/>
          <w:bCs/>
          <w:lang w:eastAsia="en-US"/>
        </w:rPr>
        <w:t>Authors</w:t>
      </w:r>
      <w:proofErr w:type="spellEnd"/>
      <w:r w:rsidRPr="000401DD">
        <w:rPr>
          <w:rFonts w:eastAsia="Calibri"/>
          <w:b/>
          <w:bCs/>
          <w:lang w:eastAsia="en-US"/>
        </w:rPr>
        <w:t>’ affiliations</w:t>
      </w:r>
    </w:p>
    <w:p w14:paraId="427EB139" w14:textId="77777777" w:rsidR="00BE6A78" w:rsidRPr="000401DD" w:rsidRDefault="00BE6A78" w:rsidP="00BE6A78">
      <w:pPr>
        <w:spacing w:line="480" w:lineRule="auto"/>
        <w:contextualSpacing/>
        <w:rPr>
          <w:rFonts w:eastAsia="Calibri"/>
          <w:lang w:eastAsia="en-US"/>
        </w:rPr>
      </w:pPr>
      <w:r w:rsidRPr="000401DD">
        <w:rPr>
          <w:rFonts w:eastAsia="Calibri"/>
          <w:vertAlign w:val="superscript"/>
          <w:lang w:eastAsia="en-US"/>
        </w:rPr>
        <w:t>1</w:t>
      </w:r>
      <w:r w:rsidRPr="000401DD">
        <w:rPr>
          <w:rFonts w:eastAsia="Calibri"/>
          <w:lang w:eastAsia="en-US"/>
        </w:rPr>
        <w:t xml:space="preserve">Institut de Recherche en Sciences de la Santé/ </w:t>
      </w:r>
      <w:proofErr w:type="spellStart"/>
      <w:r w:rsidRPr="000401DD">
        <w:rPr>
          <w:rFonts w:eastAsia="Calibri"/>
          <w:lang w:eastAsia="en-US"/>
        </w:rPr>
        <w:t>Clinical</w:t>
      </w:r>
      <w:proofErr w:type="spellEnd"/>
      <w:r w:rsidRPr="000401DD">
        <w:rPr>
          <w:rFonts w:eastAsia="Calibri"/>
          <w:lang w:eastAsia="en-US"/>
        </w:rPr>
        <w:t xml:space="preserve"> </w:t>
      </w:r>
      <w:proofErr w:type="spellStart"/>
      <w:r w:rsidRPr="000401DD">
        <w:rPr>
          <w:rFonts w:eastAsia="Calibri"/>
          <w:lang w:eastAsia="en-US"/>
        </w:rPr>
        <w:t>Research</w:t>
      </w:r>
      <w:proofErr w:type="spellEnd"/>
      <w:r w:rsidRPr="000401DD">
        <w:rPr>
          <w:rFonts w:eastAsia="Calibri"/>
          <w:lang w:eastAsia="en-US"/>
        </w:rPr>
        <w:t xml:space="preserve"> Unit of Nanoro (IRSS-URCN), Burkina Faso </w:t>
      </w:r>
    </w:p>
    <w:p w14:paraId="1161BF30" w14:textId="77777777" w:rsidR="00BE6A78" w:rsidRPr="000401DD" w:rsidRDefault="00BE6A78" w:rsidP="00BE6A78">
      <w:pPr>
        <w:spacing w:line="480" w:lineRule="auto"/>
        <w:contextualSpacing/>
        <w:rPr>
          <w:rFonts w:eastAsia="Calibri"/>
          <w:lang w:eastAsia="en-US"/>
        </w:rPr>
      </w:pPr>
      <w:r w:rsidRPr="000401DD">
        <w:rPr>
          <w:rFonts w:eastAsia="Calibri"/>
          <w:vertAlign w:val="superscript"/>
          <w:lang w:eastAsia="en-US"/>
        </w:rPr>
        <w:t>2</w:t>
      </w:r>
      <w:r w:rsidRPr="000401DD">
        <w:rPr>
          <w:rFonts w:eastAsia="Calibri"/>
          <w:lang w:eastAsia="en-US"/>
        </w:rPr>
        <w:t xml:space="preserve">Institut National de Santé Publique/Centre </w:t>
      </w:r>
      <w:proofErr w:type="spellStart"/>
      <w:r w:rsidRPr="000401DD">
        <w:rPr>
          <w:rFonts w:eastAsia="Calibri"/>
          <w:lang w:eastAsia="en-US"/>
        </w:rPr>
        <w:t>Muraz</w:t>
      </w:r>
      <w:proofErr w:type="spellEnd"/>
      <w:r w:rsidRPr="000401DD">
        <w:rPr>
          <w:rFonts w:eastAsia="Calibri"/>
          <w:lang w:eastAsia="en-US"/>
        </w:rPr>
        <w:t xml:space="preserve"> de Bobo-Dioulasso, Burkina Faso</w:t>
      </w:r>
    </w:p>
    <w:p w14:paraId="6DF041FE" w14:textId="77777777" w:rsidR="00BE6A78" w:rsidRPr="000401DD" w:rsidRDefault="00BE6A78" w:rsidP="00BE6A78">
      <w:pPr>
        <w:spacing w:line="480" w:lineRule="auto"/>
        <w:contextualSpacing/>
        <w:rPr>
          <w:rFonts w:eastAsia="Calibri"/>
          <w:lang w:eastAsia="en-US"/>
        </w:rPr>
      </w:pPr>
      <w:r w:rsidRPr="000401DD">
        <w:rPr>
          <w:rFonts w:eastAsia="Calibri"/>
          <w:vertAlign w:val="superscript"/>
          <w:lang w:eastAsia="en-US"/>
        </w:rPr>
        <w:t>3</w:t>
      </w:r>
      <w:r w:rsidRPr="000401DD">
        <w:rPr>
          <w:rFonts w:eastAsia="Calibri"/>
          <w:lang w:eastAsia="en-US"/>
        </w:rPr>
        <w:t>Laboratoire mixte international sur les vecteurs (LAMIVECT), Bobo Dioulasso, Burkina Faso</w:t>
      </w:r>
    </w:p>
    <w:p w14:paraId="352097E6" w14:textId="77777777" w:rsidR="00BE6A78" w:rsidRPr="000401DD" w:rsidRDefault="00BE6A78" w:rsidP="00BE6A78">
      <w:pPr>
        <w:spacing w:line="480" w:lineRule="auto"/>
        <w:contextualSpacing/>
        <w:rPr>
          <w:rFonts w:eastAsia="ArialMT"/>
          <w:lang w:eastAsia="en-US"/>
        </w:rPr>
      </w:pPr>
      <w:r w:rsidRPr="000401DD">
        <w:rPr>
          <w:rFonts w:eastAsia="ArialMT"/>
          <w:vertAlign w:val="superscript"/>
          <w:lang w:eastAsia="en-US"/>
        </w:rPr>
        <w:t>4</w:t>
      </w:r>
      <w:r w:rsidRPr="000401DD">
        <w:rPr>
          <w:rFonts w:eastAsia="ArialMT"/>
          <w:lang w:eastAsia="en-US"/>
        </w:rPr>
        <w:t>MIVEGEC, Université de Montpellier, IRD, CNRS, Montpellier, France</w:t>
      </w:r>
    </w:p>
    <w:p w14:paraId="3E701850" w14:textId="77777777" w:rsidR="00BE6A78" w:rsidRPr="000401DD" w:rsidRDefault="00BE6A78" w:rsidP="00BE6A78">
      <w:pPr>
        <w:spacing w:line="480" w:lineRule="auto"/>
        <w:contextualSpacing/>
        <w:rPr>
          <w:rFonts w:eastAsia="Calibri"/>
          <w:lang w:eastAsia="en-US"/>
        </w:rPr>
      </w:pPr>
      <w:r w:rsidRPr="000401DD">
        <w:rPr>
          <w:rFonts w:eastAsia="ArialMT"/>
          <w:lang w:eastAsia="en-US"/>
        </w:rPr>
        <w:t xml:space="preserve"> </w:t>
      </w:r>
      <w:r w:rsidRPr="000401DD">
        <w:rPr>
          <w:rFonts w:eastAsia="ArialMT"/>
          <w:vertAlign w:val="superscript"/>
          <w:lang w:eastAsia="en-US"/>
        </w:rPr>
        <w:t>5</w:t>
      </w:r>
      <w:r w:rsidRPr="000401DD">
        <w:rPr>
          <w:rFonts w:eastAsia="ArialMT"/>
          <w:lang w:eastAsia="en-US"/>
        </w:rPr>
        <w:t>Centre de Recherche en Écologie et Évolution de la Santé (CREES), Montpellier, France</w:t>
      </w:r>
    </w:p>
    <w:p w14:paraId="6D619305" w14:textId="77777777" w:rsidR="00BE6A78" w:rsidRPr="000401DD" w:rsidRDefault="00BE6A78" w:rsidP="00BE6A78">
      <w:pPr>
        <w:spacing w:line="480" w:lineRule="auto"/>
        <w:contextualSpacing/>
        <w:rPr>
          <w:rFonts w:eastAsia="Calibri"/>
          <w:lang w:val="en-US" w:eastAsia="en-US"/>
        </w:rPr>
      </w:pPr>
      <w:r w:rsidRPr="000401DD">
        <w:rPr>
          <w:rFonts w:eastAsia="Calibri"/>
          <w:b/>
          <w:lang w:val="en-US" w:eastAsia="en-US"/>
        </w:rPr>
        <w:t>Corresponding author</w:t>
      </w:r>
      <w:r w:rsidRPr="000401DD">
        <w:rPr>
          <w:rFonts w:eastAsia="Calibri"/>
          <w:lang w:val="en-US" w:eastAsia="en-US"/>
        </w:rPr>
        <w:t xml:space="preserve">: </w:t>
      </w:r>
      <w:hyperlink r:id="rId4" w:history="1">
        <w:r w:rsidRPr="000401DD">
          <w:rPr>
            <w:rFonts w:eastAsia="Calibri"/>
            <w:color w:val="0000FF"/>
            <w:u w:val="single"/>
            <w:lang w:val="en-US" w:eastAsia="en-US"/>
          </w:rPr>
          <w:t>paulsondo@yahoo.fr</w:t>
        </w:r>
      </w:hyperlink>
      <w:r w:rsidRPr="000401DD">
        <w:rPr>
          <w:rFonts w:eastAsia="Calibri"/>
          <w:lang w:val="en-US" w:eastAsia="en-US"/>
        </w:rPr>
        <w:t xml:space="preserve"> Tel: +22670070184</w:t>
      </w:r>
    </w:p>
    <w:p w14:paraId="53521E7A" w14:textId="77777777" w:rsidR="00BE6A78" w:rsidRDefault="00BE6A78" w:rsidP="00BE6A78">
      <w:pPr>
        <w:spacing w:line="480" w:lineRule="auto"/>
        <w:rPr>
          <w:b/>
          <w:bCs/>
          <w:lang w:val="en-US"/>
        </w:rPr>
      </w:pPr>
    </w:p>
    <w:p w14:paraId="6A134230" w14:textId="161E26B3" w:rsidR="00D0388C" w:rsidRDefault="00D0388C">
      <w:pPr>
        <w:rPr>
          <w:lang w:val="en-US"/>
        </w:rPr>
      </w:pPr>
    </w:p>
    <w:p w14:paraId="1DBF53C2" w14:textId="4FFCEBD4" w:rsidR="00BE6A78" w:rsidRDefault="00BE6A78">
      <w:pPr>
        <w:rPr>
          <w:lang w:val="en-US"/>
        </w:rPr>
      </w:pPr>
    </w:p>
    <w:p w14:paraId="34F00041" w14:textId="76468817" w:rsidR="00BE6A78" w:rsidRDefault="00BE6A78">
      <w:pPr>
        <w:rPr>
          <w:lang w:val="en-US"/>
        </w:rPr>
      </w:pPr>
    </w:p>
    <w:p w14:paraId="0ADFC954" w14:textId="463B4F71" w:rsidR="00BE6A78" w:rsidRDefault="00BE6A78">
      <w:pPr>
        <w:rPr>
          <w:lang w:val="en-US"/>
        </w:rPr>
      </w:pPr>
    </w:p>
    <w:p w14:paraId="6C63772B" w14:textId="3EDF93A6" w:rsidR="00BE6A78" w:rsidRDefault="00BE6A78">
      <w:pPr>
        <w:rPr>
          <w:lang w:val="en-US"/>
        </w:rPr>
      </w:pPr>
    </w:p>
    <w:p w14:paraId="223017DB" w14:textId="2A0FEA27" w:rsidR="00BE6A78" w:rsidRDefault="00BE6A78">
      <w:pPr>
        <w:rPr>
          <w:lang w:val="en-US"/>
        </w:rPr>
      </w:pPr>
    </w:p>
    <w:p w14:paraId="3F96997C" w14:textId="0F8AF02F" w:rsidR="00BE6A78" w:rsidRDefault="00BE6A78">
      <w:pPr>
        <w:rPr>
          <w:lang w:val="en-US"/>
        </w:rPr>
      </w:pPr>
    </w:p>
    <w:p w14:paraId="602CEF26" w14:textId="36DF67DC" w:rsidR="00BE6A78" w:rsidRDefault="00BE6A78">
      <w:pPr>
        <w:rPr>
          <w:lang w:val="en-US"/>
        </w:rPr>
      </w:pPr>
    </w:p>
    <w:p w14:paraId="33A041B5" w14:textId="26058DFA" w:rsidR="00BE6A78" w:rsidRDefault="00BE6A78">
      <w:pPr>
        <w:rPr>
          <w:lang w:val="en-US"/>
        </w:rPr>
      </w:pPr>
    </w:p>
    <w:p w14:paraId="3E2485C3" w14:textId="1A2C70CB" w:rsidR="00BE6A78" w:rsidRDefault="00BE6A78">
      <w:pPr>
        <w:rPr>
          <w:lang w:val="en-US"/>
        </w:rPr>
      </w:pPr>
    </w:p>
    <w:p w14:paraId="35EFE540" w14:textId="4F3AA95B" w:rsidR="00BE6A78" w:rsidRDefault="00BE6A78">
      <w:pPr>
        <w:rPr>
          <w:lang w:val="en-US"/>
        </w:rPr>
      </w:pPr>
    </w:p>
    <w:p w14:paraId="187FF17C" w14:textId="7F5FEB53" w:rsidR="00BE6A78" w:rsidRDefault="00BE6A78">
      <w:pPr>
        <w:rPr>
          <w:lang w:val="en-US"/>
        </w:rPr>
      </w:pPr>
    </w:p>
    <w:p w14:paraId="1DD3C1B8" w14:textId="5FBB7F57" w:rsidR="00BE6A78" w:rsidRDefault="00BE6A78">
      <w:pPr>
        <w:rPr>
          <w:lang w:val="en-US"/>
        </w:rPr>
      </w:pPr>
    </w:p>
    <w:p w14:paraId="37112218" w14:textId="2755C55E" w:rsidR="00BE6A78" w:rsidRDefault="00BE6A78">
      <w:pPr>
        <w:rPr>
          <w:lang w:val="en-US"/>
        </w:rPr>
      </w:pPr>
    </w:p>
    <w:p w14:paraId="2081680A" w14:textId="1F8106A6" w:rsidR="00BE6A78" w:rsidRDefault="00BE6A78">
      <w:pPr>
        <w:rPr>
          <w:lang w:val="en-US"/>
        </w:rPr>
      </w:pPr>
    </w:p>
    <w:tbl>
      <w:tblPr>
        <w:tblStyle w:val="Grilledutableau"/>
        <w:tblpPr w:leftFromText="141" w:rightFromText="141" w:horzAnchor="margin" w:tblpY="767"/>
        <w:tblW w:w="0" w:type="auto"/>
        <w:tblLook w:val="04A0" w:firstRow="1" w:lastRow="0" w:firstColumn="1" w:lastColumn="0" w:noHBand="0" w:noVBand="1"/>
      </w:tblPr>
      <w:tblGrid>
        <w:gridCol w:w="2429"/>
        <w:gridCol w:w="1510"/>
        <w:gridCol w:w="1510"/>
        <w:gridCol w:w="1511"/>
      </w:tblGrid>
      <w:tr w:rsidR="00BE6A78" w:rsidRPr="008806D9" w14:paraId="6D9F9884" w14:textId="77777777" w:rsidTr="00BE6A78">
        <w:tc>
          <w:tcPr>
            <w:tcW w:w="2429" w:type="dxa"/>
          </w:tcPr>
          <w:p w14:paraId="23C1F31A" w14:textId="77777777" w:rsidR="00BE6A78" w:rsidRPr="008806D9" w:rsidRDefault="00BE6A78" w:rsidP="00E94B1F">
            <w:pPr>
              <w:rPr>
                <w:lang w:val="en-US"/>
              </w:rPr>
            </w:pPr>
            <w:r>
              <w:rPr>
                <w:lang w:val="en-US"/>
              </w:rPr>
              <w:t>Explanatory variables</w:t>
            </w:r>
          </w:p>
        </w:tc>
        <w:tc>
          <w:tcPr>
            <w:tcW w:w="1510" w:type="dxa"/>
          </w:tcPr>
          <w:p w14:paraId="6297F68C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>Df</w:t>
            </w:r>
          </w:p>
        </w:tc>
        <w:tc>
          <w:tcPr>
            <w:tcW w:w="1510" w:type="dxa"/>
          </w:tcPr>
          <w:p w14:paraId="7ADA4B59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>Deviance</w:t>
            </w:r>
          </w:p>
        </w:tc>
        <w:tc>
          <w:tcPr>
            <w:tcW w:w="1511" w:type="dxa"/>
          </w:tcPr>
          <w:p w14:paraId="23898427" w14:textId="77777777" w:rsidR="00BE6A78" w:rsidRPr="008806D9" w:rsidRDefault="00BE6A78" w:rsidP="00E94B1F">
            <w:r w:rsidRPr="008806D9">
              <w:t>Pr(&gt;Chi)</w:t>
            </w:r>
          </w:p>
        </w:tc>
      </w:tr>
      <w:tr w:rsidR="00BE6A78" w:rsidRPr="008806D9" w14:paraId="0E1FB21B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1EAB03AE" w14:textId="77777777" w:rsidR="00BE6A78" w:rsidRPr="008806D9" w:rsidRDefault="00BE6A78" w:rsidP="00E94B1F">
            <w:pPr>
              <w:rPr>
                <w:lang w:val="en-US"/>
              </w:rPr>
            </w:pPr>
            <w:r>
              <w:rPr>
                <w:lang w:val="en-US"/>
              </w:rPr>
              <w:t>Sex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21B8EA47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E0064E2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 xml:space="preserve"> 0.1042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02B09B2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>0.74682</w:t>
            </w:r>
          </w:p>
        </w:tc>
      </w:tr>
      <w:tr w:rsidR="00BE6A78" w:rsidRPr="008806D9" w14:paraId="5FC29564" w14:textId="77777777" w:rsidTr="00BE6A78">
        <w:tc>
          <w:tcPr>
            <w:tcW w:w="2429" w:type="dxa"/>
          </w:tcPr>
          <w:p w14:paraId="71007160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>Age</w:t>
            </w:r>
          </w:p>
        </w:tc>
        <w:tc>
          <w:tcPr>
            <w:tcW w:w="1510" w:type="dxa"/>
          </w:tcPr>
          <w:p w14:paraId="390A6798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 xml:space="preserve"> 1</w:t>
            </w:r>
          </w:p>
        </w:tc>
        <w:tc>
          <w:tcPr>
            <w:tcW w:w="1510" w:type="dxa"/>
          </w:tcPr>
          <w:p w14:paraId="5F34F7AD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 xml:space="preserve"> 1.8402</w:t>
            </w:r>
          </w:p>
        </w:tc>
        <w:tc>
          <w:tcPr>
            <w:tcW w:w="1511" w:type="dxa"/>
          </w:tcPr>
          <w:p w14:paraId="0E0E904D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>0.17492</w:t>
            </w:r>
          </w:p>
        </w:tc>
      </w:tr>
      <w:tr w:rsidR="00BE6A78" w:rsidRPr="008806D9" w14:paraId="35DB108E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46E9F8BE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>MOI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18F85B94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0ADE0C58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 xml:space="preserve"> 5.0221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38C3BB4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>0.02503</w:t>
            </w:r>
            <w:r>
              <w:rPr>
                <w:b/>
                <w:lang w:val="en-US"/>
              </w:rPr>
              <w:t xml:space="preserve"> *</w:t>
            </w:r>
          </w:p>
        </w:tc>
      </w:tr>
      <w:tr w:rsidR="00BE6A78" w:rsidRPr="008806D9" w14:paraId="3C41329A" w14:textId="77777777" w:rsidTr="00BE6A78">
        <w:tc>
          <w:tcPr>
            <w:tcW w:w="2429" w:type="dxa"/>
          </w:tcPr>
          <w:p w14:paraId="3016D8DA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>Hb</w:t>
            </w:r>
          </w:p>
        </w:tc>
        <w:tc>
          <w:tcPr>
            <w:tcW w:w="1510" w:type="dxa"/>
          </w:tcPr>
          <w:p w14:paraId="7789DEAF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 xml:space="preserve"> 1</w:t>
            </w:r>
          </w:p>
        </w:tc>
        <w:tc>
          <w:tcPr>
            <w:tcW w:w="1510" w:type="dxa"/>
          </w:tcPr>
          <w:p w14:paraId="7F30E851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 xml:space="preserve"> 5.0590</w:t>
            </w:r>
          </w:p>
        </w:tc>
        <w:tc>
          <w:tcPr>
            <w:tcW w:w="1511" w:type="dxa"/>
          </w:tcPr>
          <w:p w14:paraId="124D584D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>0.02450</w:t>
            </w:r>
            <w:r>
              <w:rPr>
                <w:b/>
                <w:lang w:val="en-US"/>
              </w:rPr>
              <w:t xml:space="preserve"> *</w:t>
            </w:r>
          </w:p>
        </w:tc>
      </w:tr>
      <w:tr w:rsidR="00BE6A78" w:rsidRPr="008806D9" w14:paraId="50F6F606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2C3F135D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>Density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0AD6B353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69AA3724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>14.9661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2123E90" w14:textId="77777777" w:rsidR="00BE6A78" w:rsidRPr="008806D9" w:rsidRDefault="00BE6A78" w:rsidP="00E94B1F">
            <w:pPr>
              <w:rPr>
                <w:b/>
                <w:lang w:val="en-US"/>
              </w:rPr>
            </w:pPr>
            <w:r w:rsidRPr="008806D9">
              <w:rPr>
                <w:b/>
                <w:lang w:val="en-US"/>
              </w:rPr>
              <w:t>0.00011</w:t>
            </w:r>
            <w:r>
              <w:rPr>
                <w:b/>
                <w:lang w:val="en-US"/>
              </w:rPr>
              <w:t xml:space="preserve"> ***</w:t>
            </w:r>
          </w:p>
        </w:tc>
      </w:tr>
      <w:tr w:rsidR="00BE6A78" w:rsidRPr="008806D9" w14:paraId="18CA09A5" w14:textId="77777777" w:rsidTr="00BE6A78">
        <w:tc>
          <w:tcPr>
            <w:tcW w:w="2429" w:type="dxa"/>
          </w:tcPr>
          <w:p w14:paraId="2D492A9C" w14:textId="77777777" w:rsidR="00BE6A78" w:rsidRPr="008806D9" w:rsidRDefault="00BE6A78" w:rsidP="00E94B1F">
            <w:proofErr w:type="spellStart"/>
            <w:r>
              <w:t>Temperature</w:t>
            </w:r>
            <w:proofErr w:type="spellEnd"/>
          </w:p>
        </w:tc>
        <w:tc>
          <w:tcPr>
            <w:tcW w:w="1510" w:type="dxa"/>
          </w:tcPr>
          <w:p w14:paraId="6AF461C2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</w:tcPr>
          <w:p w14:paraId="3C574D6E" w14:textId="77777777" w:rsidR="00BE6A78" w:rsidRPr="008806D9" w:rsidRDefault="00BE6A78" w:rsidP="00E94B1F">
            <w:r w:rsidRPr="008806D9">
              <w:t xml:space="preserve"> 0.5071</w:t>
            </w:r>
          </w:p>
        </w:tc>
        <w:tc>
          <w:tcPr>
            <w:tcW w:w="1511" w:type="dxa"/>
          </w:tcPr>
          <w:p w14:paraId="7C425BD6" w14:textId="77777777" w:rsidR="00BE6A78" w:rsidRPr="008806D9" w:rsidRDefault="00BE6A78" w:rsidP="00E94B1F">
            <w:r w:rsidRPr="008806D9">
              <w:t>0.47639</w:t>
            </w:r>
          </w:p>
        </w:tc>
      </w:tr>
      <w:tr w:rsidR="00BE6A78" w:rsidRPr="008806D9" w14:paraId="22EEE525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19E0BDCF" w14:textId="77777777" w:rsidR="00BE6A78" w:rsidRPr="008806D9" w:rsidRDefault="00BE6A78" w:rsidP="00E94B1F">
            <w:proofErr w:type="spellStart"/>
            <w:proofErr w:type="gramStart"/>
            <w:r>
              <w:t>Sex</w:t>
            </w:r>
            <w:r w:rsidRPr="008806D9">
              <w:t>:Age</w:t>
            </w:r>
            <w:proofErr w:type="spellEnd"/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5DDE70E2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99D8144" w14:textId="77777777" w:rsidR="00BE6A78" w:rsidRPr="008806D9" w:rsidRDefault="00BE6A78" w:rsidP="00E94B1F">
            <w:r w:rsidRPr="008806D9">
              <w:t xml:space="preserve"> 0.1711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6A74EE82" w14:textId="77777777" w:rsidR="00BE6A78" w:rsidRPr="008806D9" w:rsidRDefault="00BE6A78" w:rsidP="00E94B1F">
            <w:r w:rsidRPr="008806D9">
              <w:t>0.67912</w:t>
            </w:r>
          </w:p>
        </w:tc>
      </w:tr>
      <w:tr w:rsidR="00BE6A78" w:rsidRPr="008806D9" w14:paraId="531F632F" w14:textId="77777777" w:rsidTr="00BE6A78">
        <w:tc>
          <w:tcPr>
            <w:tcW w:w="2429" w:type="dxa"/>
          </w:tcPr>
          <w:p w14:paraId="41D96FD8" w14:textId="77777777" w:rsidR="00BE6A78" w:rsidRPr="008806D9" w:rsidRDefault="00BE6A78" w:rsidP="00E94B1F">
            <w:proofErr w:type="spellStart"/>
            <w:proofErr w:type="gramStart"/>
            <w:r>
              <w:t>Sex</w:t>
            </w:r>
            <w:r w:rsidRPr="008806D9">
              <w:t>:</w:t>
            </w:r>
            <w:r>
              <w:t>MOI</w:t>
            </w:r>
            <w:proofErr w:type="spellEnd"/>
            <w:proofErr w:type="gramEnd"/>
          </w:p>
        </w:tc>
        <w:tc>
          <w:tcPr>
            <w:tcW w:w="1510" w:type="dxa"/>
          </w:tcPr>
          <w:p w14:paraId="4DA47C2C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</w:tcPr>
          <w:p w14:paraId="3A3C817F" w14:textId="77777777" w:rsidR="00BE6A78" w:rsidRPr="008806D9" w:rsidRDefault="00BE6A78" w:rsidP="00E94B1F">
            <w:r w:rsidRPr="008806D9">
              <w:t xml:space="preserve"> 1.0592</w:t>
            </w:r>
          </w:p>
        </w:tc>
        <w:tc>
          <w:tcPr>
            <w:tcW w:w="1511" w:type="dxa"/>
          </w:tcPr>
          <w:p w14:paraId="3E40B2FD" w14:textId="77777777" w:rsidR="00BE6A78" w:rsidRPr="008806D9" w:rsidRDefault="00BE6A78" w:rsidP="00E94B1F">
            <w:r w:rsidRPr="008806D9">
              <w:t>0.30340</w:t>
            </w:r>
          </w:p>
        </w:tc>
      </w:tr>
      <w:tr w:rsidR="00BE6A78" w:rsidRPr="008806D9" w14:paraId="5E3AB5F2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762CE2A7" w14:textId="77777777" w:rsidR="00BE6A78" w:rsidRPr="008806D9" w:rsidRDefault="00BE6A78" w:rsidP="00E94B1F">
            <w:proofErr w:type="spellStart"/>
            <w:proofErr w:type="gramStart"/>
            <w:r>
              <w:t>Sex</w:t>
            </w:r>
            <w:r w:rsidRPr="008806D9">
              <w:t>:Hb</w:t>
            </w:r>
            <w:proofErr w:type="spellEnd"/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3300260B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27C033C3" w14:textId="77777777" w:rsidR="00BE6A78" w:rsidRPr="008806D9" w:rsidRDefault="00BE6A78" w:rsidP="00E94B1F">
            <w:r w:rsidRPr="008806D9">
              <w:t xml:space="preserve"> 0.0097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138E896C" w14:textId="77777777" w:rsidR="00BE6A78" w:rsidRPr="008806D9" w:rsidRDefault="00BE6A78" w:rsidP="00E94B1F">
            <w:r w:rsidRPr="008806D9">
              <w:t>0.92159</w:t>
            </w:r>
          </w:p>
        </w:tc>
      </w:tr>
      <w:tr w:rsidR="00BE6A78" w:rsidRPr="008806D9" w14:paraId="1C6C88B9" w14:textId="77777777" w:rsidTr="00BE6A78">
        <w:tc>
          <w:tcPr>
            <w:tcW w:w="2429" w:type="dxa"/>
          </w:tcPr>
          <w:p w14:paraId="0D62EA38" w14:textId="77777777" w:rsidR="00BE6A78" w:rsidRPr="008806D9" w:rsidRDefault="00BE6A78" w:rsidP="00E94B1F">
            <w:proofErr w:type="spellStart"/>
            <w:proofErr w:type="gramStart"/>
            <w:r>
              <w:t>Sex</w:t>
            </w:r>
            <w:r w:rsidRPr="008806D9">
              <w:t>:Density</w:t>
            </w:r>
            <w:proofErr w:type="spellEnd"/>
            <w:proofErr w:type="gramEnd"/>
          </w:p>
        </w:tc>
        <w:tc>
          <w:tcPr>
            <w:tcW w:w="1510" w:type="dxa"/>
          </w:tcPr>
          <w:p w14:paraId="26C03000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</w:tcPr>
          <w:p w14:paraId="35FE38AE" w14:textId="77777777" w:rsidR="00BE6A78" w:rsidRPr="008806D9" w:rsidRDefault="00BE6A78" w:rsidP="00E94B1F">
            <w:r w:rsidRPr="008806D9">
              <w:t xml:space="preserve"> 0.0037</w:t>
            </w:r>
          </w:p>
        </w:tc>
        <w:tc>
          <w:tcPr>
            <w:tcW w:w="1511" w:type="dxa"/>
          </w:tcPr>
          <w:p w14:paraId="74D14C64" w14:textId="77777777" w:rsidR="00BE6A78" w:rsidRPr="008806D9" w:rsidRDefault="00BE6A78" w:rsidP="00E94B1F">
            <w:r w:rsidRPr="008806D9">
              <w:t>0.95127</w:t>
            </w:r>
          </w:p>
        </w:tc>
      </w:tr>
      <w:tr w:rsidR="00BE6A78" w:rsidRPr="008806D9" w14:paraId="760FE5A6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0AC5E65F" w14:textId="77777777" w:rsidR="00BE6A78" w:rsidRPr="008806D9" w:rsidRDefault="00BE6A78" w:rsidP="00E94B1F">
            <w:proofErr w:type="spellStart"/>
            <w:proofErr w:type="gramStart"/>
            <w:r>
              <w:t>Sex</w:t>
            </w:r>
            <w:r w:rsidRPr="008806D9">
              <w:t>:</w:t>
            </w:r>
            <w:r>
              <w:t>Temperature</w:t>
            </w:r>
            <w:proofErr w:type="spellEnd"/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652370B9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1BA85B7A" w14:textId="77777777" w:rsidR="00BE6A78" w:rsidRPr="008806D9" w:rsidRDefault="00BE6A78" w:rsidP="00E94B1F">
            <w:r w:rsidRPr="008806D9">
              <w:t xml:space="preserve"> 0.2917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24CA0ADF" w14:textId="77777777" w:rsidR="00BE6A78" w:rsidRPr="008806D9" w:rsidRDefault="00BE6A78" w:rsidP="00E94B1F">
            <w:r w:rsidRPr="008806D9">
              <w:t>0.58912</w:t>
            </w:r>
          </w:p>
        </w:tc>
      </w:tr>
      <w:tr w:rsidR="00BE6A78" w:rsidRPr="008806D9" w14:paraId="19FD36BB" w14:textId="77777777" w:rsidTr="00BE6A78">
        <w:tc>
          <w:tcPr>
            <w:tcW w:w="2429" w:type="dxa"/>
          </w:tcPr>
          <w:p w14:paraId="5AEA0CEF" w14:textId="77777777" w:rsidR="00BE6A78" w:rsidRPr="008806D9" w:rsidRDefault="00BE6A78" w:rsidP="00E94B1F">
            <w:pPr>
              <w:rPr>
                <w:lang w:val="en-US"/>
              </w:rPr>
            </w:pPr>
            <w:proofErr w:type="spellStart"/>
            <w:proofErr w:type="gramStart"/>
            <w:r w:rsidRPr="008806D9">
              <w:rPr>
                <w:lang w:val="en-US"/>
              </w:rPr>
              <w:t>Age:</w:t>
            </w:r>
            <w:r>
              <w:rPr>
                <w:lang w:val="en-US"/>
              </w:rPr>
              <w:t>MOI</w:t>
            </w:r>
            <w:proofErr w:type="spellEnd"/>
            <w:proofErr w:type="gramEnd"/>
          </w:p>
        </w:tc>
        <w:tc>
          <w:tcPr>
            <w:tcW w:w="1510" w:type="dxa"/>
          </w:tcPr>
          <w:p w14:paraId="5FFF21EF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 xml:space="preserve"> 1</w:t>
            </w:r>
          </w:p>
        </w:tc>
        <w:tc>
          <w:tcPr>
            <w:tcW w:w="1510" w:type="dxa"/>
          </w:tcPr>
          <w:p w14:paraId="59C5CA5B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 xml:space="preserve"> 0.2233</w:t>
            </w:r>
          </w:p>
        </w:tc>
        <w:tc>
          <w:tcPr>
            <w:tcW w:w="1511" w:type="dxa"/>
          </w:tcPr>
          <w:p w14:paraId="13F0DA8E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>0.63657</w:t>
            </w:r>
          </w:p>
        </w:tc>
      </w:tr>
      <w:tr w:rsidR="00BE6A78" w:rsidRPr="008806D9" w14:paraId="063E23C0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22295FCE" w14:textId="77777777" w:rsidR="00BE6A78" w:rsidRPr="008806D9" w:rsidRDefault="00BE6A78" w:rsidP="00E94B1F">
            <w:pPr>
              <w:rPr>
                <w:lang w:val="en-US"/>
              </w:rPr>
            </w:pPr>
            <w:proofErr w:type="spellStart"/>
            <w:proofErr w:type="gramStart"/>
            <w:r w:rsidRPr="008806D9">
              <w:rPr>
                <w:lang w:val="en-US"/>
              </w:rPr>
              <w:t>Age:Hb</w:t>
            </w:r>
            <w:proofErr w:type="spellEnd"/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284D1A55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0F80712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 xml:space="preserve"> 0.7672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36340F5D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>0.38110</w:t>
            </w:r>
          </w:p>
        </w:tc>
      </w:tr>
      <w:tr w:rsidR="00BE6A78" w:rsidRPr="008806D9" w14:paraId="49A0D031" w14:textId="77777777" w:rsidTr="00BE6A78">
        <w:tc>
          <w:tcPr>
            <w:tcW w:w="2429" w:type="dxa"/>
          </w:tcPr>
          <w:p w14:paraId="18EE42BC" w14:textId="77777777" w:rsidR="00BE6A78" w:rsidRPr="008806D9" w:rsidRDefault="00BE6A78" w:rsidP="00E94B1F">
            <w:pPr>
              <w:rPr>
                <w:lang w:val="en-US"/>
              </w:rPr>
            </w:pPr>
            <w:proofErr w:type="spellStart"/>
            <w:proofErr w:type="gramStart"/>
            <w:r w:rsidRPr="008806D9">
              <w:rPr>
                <w:lang w:val="en-US"/>
              </w:rPr>
              <w:t>Age:Density</w:t>
            </w:r>
            <w:proofErr w:type="spellEnd"/>
            <w:proofErr w:type="gramEnd"/>
          </w:p>
        </w:tc>
        <w:tc>
          <w:tcPr>
            <w:tcW w:w="1510" w:type="dxa"/>
          </w:tcPr>
          <w:p w14:paraId="0782F2CD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 xml:space="preserve"> 1</w:t>
            </w:r>
          </w:p>
        </w:tc>
        <w:tc>
          <w:tcPr>
            <w:tcW w:w="1510" w:type="dxa"/>
          </w:tcPr>
          <w:p w14:paraId="45A96768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 xml:space="preserve"> 0.0011</w:t>
            </w:r>
          </w:p>
        </w:tc>
        <w:tc>
          <w:tcPr>
            <w:tcW w:w="1511" w:type="dxa"/>
          </w:tcPr>
          <w:p w14:paraId="0EF0DED2" w14:textId="77777777" w:rsidR="00BE6A78" w:rsidRPr="008806D9" w:rsidRDefault="00BE6A78" w:rsidP="00E94B1F">
            <w:pPr>
              <w:rPr>
                <w:lang w:val="en-US"/>
              </w:rPr>
            </w:pPr>
            <w:r w:rsidRPr="008806D9">
              <w:rPr>
                <w:lang w:val="en-US"/>
              </w:rPr>
              <w:t>0.97351</w:t>
            </w:r>
          </w:p>
        </w:tc>
      </w:tr>
      <w:tr w:rsidR="00BE6A78" w:rsidRPr="008806D9" w14:paraId="081E9A6D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395FC097" w14:textId="77777777" w:rsidR="00BE6A78" w:rsidRPr="008806D9" w:rsidRDefault="00BE6A78" w:rsidP="00E94B1F">
            <w:proofErr w:type="spellStart"/>
            <w:proofErr w:type="gramStart"/>
            <w:r w:rsidRPr="008806D9">
              <w:t>Age:</w:t>
            </w:r>
            <w:r>
              <w:t>Temperature</w:t>
            </w:r>
            <w:proofErr w:type="spellEnd"/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296C4410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97BE02C" w14:textId="77777777" w:rsidR="00BE6A78" w:rsidRPr="008806D9" w:rsidRDefault="00BE6A78" w:rsidP="00E94B1F">
            <w:r w:rsidRPr="008806D9">
              <w:t xml:space="preserve"> 0.1762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6053C0F6" w14:textId="77777777" w:rsidR="00BE6A78" w:rsidRPr="008806D9" w:rsidRDefault="00BE6A78" w:rsidP="00E94B1F">
            <w:r w:rsidRPr="008806D9">
              <w:t>0.67464</w:t>
            </w:r>
          </w:p>
        </w:tc>
      </w:tr>
      <w:tr w:rsidR="00BE6A78" w:rsidRPr="008806D9" w14:paraId="27E0131A" w14:textId="77777777" w:rsidTr="00BE6A78">
        <w:tc>
          <w:tcPr>
            <w:tcW w:w="2429" w:type="dxa"/>
          </w:tcPr>
          <w:p w14:paraId="19170125" w14:textId="77777777" w:rsidR="00BE6A78" w:rsidRPr="008806D9" w:rsidRDefault="00BE6A78" w:rsidP="00E94B1F">
            <w:proofErr w:type="spellStart"/>
            <w:proofErr w:type="gramStart"/>
            <w:r>
              <w:t>MOI</w:t>
            </w:r>
            <w:r w:rsidRPr="008806D9">
              <w:t>:Hb</w:t>
            </w:r>
            <w:proofErr w:type="spellEnd"/>
            <w:proofErr w:type="gramEnd"/>
          </w:p>
        </w:tc>
        <w:tc>
          <w:tcPr>
            <w:tcW w:w="1510" w:type="dxa"/>
          </w:tcPr>
          <w:p w14:paraId="2293AF1A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</w:tcPr>
          <w:p w14:paraId="16B136F0" w14:textId="77777777" w:rsidR="00BE6A78" w:rsidRPr="008806D9" w:rsidRDefault="00BE6A78" w:rsidP="00E94B1F">
            <w:r w:rsidRPr="008806D9">
              <w:t xml:space="preserve"> 0.0163</w:t>
            </w:r>
          </w:p>
        </w:tc>
        <w:tc>
          <w:tcPr>
            <w:tcW w:w="1511" w:type="dxa"/>
          </w:tcPr>
          <w:p w14:paraId="27955B66" w14:textId="77777777" w:rsidR="00BE6A78" w:rsidRPr="008806D9" w:rsidRDefault="00BE6A78" w:rsidP="00E94B1F">
            <w:r w:rsidRPr="008806D9">
              <w:t>0.89839</w:t>
            </w:r>
          </w:p>
        </w:tc>
      </w:tr>
      <w:tr w:rsidR="00BE6A78" w:rsidRPr="008806D9" w14:paraId="3F06E776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5A498504" w14:textId="77777777" w:rsidR="00BE6A78" w:rsidRPr="008806D9" w:rsidRDefault="00BE6A78" w:rsidP="00E94B1F">
            <w:pPr>
              <w:rPr>
                <w:b/>
              </w:rPr>
            </w:pPr>
            <w:proofErr w:type="spellStart"/>
            <w:proofErr w:type="gramStart"/>
            <w:r w:rsidRPr="008806D9">
              <w:rPr>
                <w:b/>
              </w:rPr>
              <w:t>MOI:Density</w:t>
            </w:r>
            <w:proofErr w:type="spellEnd"/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5180C99C" w14:textId="77777777" w:rsidR="00BE6A78" w:rsidRPr="008806D9" w:rsidRDefault="00BE6A78" w:rsidP="00E94B1F">
            <w:pPr>
              <w:rPr>
                <w:b/>
              </w:rPr>
            </w:pPr>
            <w:r w:rsidRPr="008806D9">
              <w:rPr>
                <w:b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54C359BC" w14:textId="77777777" w:rsidR="00BE6A78" w:rsidRPr="008806D9" w:rsidRDefault="00BE6A78" w:rsidP="00E94B1F">
            <w:pPr>
              <w:rPr>
                <w:b/>
              </w:rPr>
            </w:pPr>
            <w:r w:rsidRPr="008806D9">
              <w:rPr>
                <w:b/>
              </w:rPr>
              <w:t xml:space="preserve"> 5.3934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655668FF" w14:textId="77777777" w:rsidR="00BE6A78" w:rsidRPr="008806D9" w:rsidRDefault="00BE6A78" w:rsidP="00E94B1F">
            <w:pPr>
              <w:rPr>
                <w:b/>
              </w:rPr>
            </w:pPr>
            <w:r w:rsidRPr="008806D9">
              <w:rPr>
                <w:b/>
              </w:rPr>
              <w:t>0.02021</w:t>
            </w:r>
            <w:r>
              <w:rPr>
                <w:b/>
              </w:rPr>
              <w:t xml:space="preserve"> *</w:t>
            </w:r>
          </w:p>
        </w:tc>
      </w:tr>
      <w:tr w:rsidR="00BE6A78" w:rsidRPr="008806D9" w14:paraId="6A7C3B3C" w14:textId="77777777" w:rsidTr="00BE6A78">
        <w:tc>
          <w:tcPr>
            <w:tcW w:w="2429" w:type="dxa"/>
          </w:tcPr>
          <w:p w14:paraId="06EA7821" w14:textId="77777777" w:rsidR="00BE6A78" w:rsidRPr="008806D9" w:rsidRDefault="00BE6A78" w:rsidP="00E94B1F">
            <w:proofErr w:type="spellStart"/>
            <w:proofErr w:type="gramStart"/>
            <w:r>
              <w:t>MOI</w:t>
            </w:r>
            <w:r w:rsidRPr="008806D9">
              <w:t>:</w:t>
            </w:r>
            <w:r>
              <w:t>Temperature</w:t>
            </w:r>
            <w:proofErr w:type="spellEnd"/>
            <w:proofErr w:type="gramEnd"/>
          </w:p>
        </w:tc>
        <w:tc>
          <w:tcPr>
            <w:tcW w:w="1510" w:type="dxa"/>
          </w:tcPr>
          <w:p w14:paraId="6C0F50CB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</w:tcPr>
          <w:p w14:paraId="229B6E8A" w14:textId="77777777" w:rsidR="00BE6A78" w:rsidRPr="008806D9" w:rsidRDefault="00BE6A78" w:rsidP="00E94B1F">
            <w:r w:rsidRPr="008806D9">
              <w:t xml:space="preserve"> 0.2016</w:t>
            </w:r>
          </w:p>
        </w:tc>
        <w:tc>
          <w:tcPr>
            <w:tcW w:w="1511" w:type="dxa"/>
          </w:tcPr>
          <w:p w14:paraId="3FEC6219" w14:textId="77777777" w:rsidR="00BE6A78" w:rsidRPr="008806D9" w:rsidRDefault="00BE6A78" w:rsidP="00E94B1F">
            <w:r w:rsidRPr="008806D9">
              <w:t>0.65347</w:t>
            </w:r>
          </w:p>
        </w:tc>
      </w:tr>
      <w:tr w:rsidR="00BE6A78" w:rsidRPr="008806D9" w14:paraId="147B6C1B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3AF96B0D" w14:textId="77777777" w:rsidR="00BE6A78" w:rsidRPr="008806D9" w:rsidRDefault="00BE6A78" w:rsidP="00E94B1F">
            <w:proofErr w:type="spellStart"/>
            <w:proofErr w:type="gramStart"/>
            <w:r w:rsidRPr="008806D9">
              <w:t>Hb:Density</w:t>
            </w:r>
            <w:proofErr w:type="spellEnd"/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0D8CAE0A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68FD60B7" w14:textId="77777777" w:rsidR="00BE6A78" w:rsidRPr="008806D9" w:rsidRDefault="00BE6A78" w:rsidP="00E94B1F">
            <w:r w:rsidRPr="008806D9">
              <w:t xml:space="preserve"> 0.3239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5B743754" w14:textId="77777777" w:rsidR="00BE6A78" w:rsidRPr="008806D9" w:rsidRDefault="00BE6A78" w:rsidP="00E94B1F">
            <w:r w:rsidRPr="008806D9">
              <w:t>0.56929</w:t>
            </w:r>
          </w:p>
        </w:tc>
      </w:tr>
      <w:tr w:rsidR="00BE6A78" w:rsidRPr="008806D9" w14:paraId="5D4DC950" w14:textId="77777777" w:rsidTr="00BE6A78">
        <w:tc>
          <w:tcPr>
            <w:tcW w:w="2429" w:type="dxa"/>
          </w:tcPr>
          <w:p w14:paraId="5DEF1270" w14:textId="77777777" w:rsidR="00BE6A78" w:rsidRPr="008806D9" w:rsidRDefault="00BE6A78" w:rsidP="00E94B1F">
            <w:proofErr w:type="spellStart"/>
            <w:proofErr w:type="gramStart"/>
            <w:r w:rsidRPr="008806D9">
              <w:t>Hb:</w:t>
            </w:r>
            <w:r>
              <w:t>Temperature</w:t>
            </w:r>
            <w:proofErr w:type="spellEnd"/>
            <w:proofErr w:type="gramEnd"/>
          </w:p>
        </w:tc>
        <w:tc>
          <w:tcPr>
            <w:tcW w:w="1510" w:type="dxa"/>
          </w:tcPr>
          <w:p w14:paraId="37A3293B" w14:textId="77777777" w:rsidR="00BE6A78" w:rsidRPr="008806D9" w:rsidRDefault="00BE6A78" w:rsidP="00E94B1F">
            <w:r w:rsidRPr="008806D9">
              <w:t xml:space="preserve"> 1</w:t>
            </w:r>
          </w:p>
        </w:tc>
        <w:tc>
          <w:tcPr>
            <w:tcW w:w="1510" w:type="dxa"/>
          </w:tcPr>
          <w:p w14:paraId="09718E69" w14:textId="77777777" w:rsidR="00BE6A78" w:rsidRPr="008806D9" w:rsidRDefault="00BE6A78" w:rsidP="00E94B1F">
            <w:r w:rsidRPr="008806D9">
              <w:t xml:space="preserve"> 0.1806</w:t>
            </w:r>
          </w:p>
        </w:tc>
        <w:tc>
          <w:tcPr>
            <w:tcW w:w="1511" w:type="dxa"/>
          </w:tcPr>
          <w:p w14:paraId="6470FAAE" w14:textId="77777777" w:rsidR="00BE6A78" w:rsidRPr="008806D9" w:rsidRDefault="00BE6A78" w:rsidP="00E94B1F">
            <w:r w:rsidRPr="008806D9">
              <w:t>0.67083</w:t>
            </w:r>
          </w:p>
        </w:tc>
      </w:tr>
      <w:tr w:rsidR="00BE6A78" w:rsidRPr="008806D9" w14:paraId="3D332E39" w14:textId="77777777" w:rsidTr="00BE6A78">
        <w:tc>
          <w:tcPr>
            <w:tcW w:w="2429" w:type="dxa"/>
            <w:shd w:val="clear" w:color="auto" w:fill="D9D9D9" w:themeFill="background1" w:themeFillShade="D9"/>
          </w:tcPr>
          <w:p w14:paraId="0C30F5AE" w14:textId="77777777" w:rsidR="00BE6A78" w:rsidRPr="008806D9" w:rsidRDefault="00BE6A78" w:rsidP="00E94B1F">
            <w:pPr>
              <w:rPr>
                <w:b/>
              </w:rPr>
            </w:pPr>
            <w:proofErr w:type="spellStart"/>
            <w:proofErr w:type="gramStart"/>
            <w:r w:rsidRPr="008806D9">
              <w:rPr>
                <w:b/>
              </w:rPr>
              <w:t>Density:Temperature</w:t>
            </w:r>
            <w:proofErr w:type="spellEnd"/>
            <w:proofErr w:type="gramEnd"/>
          </w:p>
        </w:tc>
        <w:tc>
          <w:tcPr>
            <w:tcW w:w="1510" w:type="dxa"/>
            <w:shd w:val="clear" w:color="auto" w:fill="D9D9D9" w:themeFill="background1" w:themeFillShade="D9"/>
          </w:tcPr>
          <w:p w14:paraId="4D4DD21A" w14:textId="77777777" w:rsidR="00BE6A78" w:rsidRPr="008806D9" w:rsidRDefault="00BE6A78" w:rsidP="00E94B1F">
            <w:pPr>
              <w:rPr>
                <w:b/>
              </w:rPr>
            </w:pPr>
            <w:r w:rsidRPr="008806D9">
              <w:rPr>
                <w:b/>
              </w:rPr>
              <w:t xml:space="preserve"> 1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D820AA2" w14:textId="77777777" w:rsidR="00BE6A78" w:rsidRPr="008806D9" w:rsidRDefault="00BE6A78" w:rsidP="00E94B1F">
            <w:pPr>
              <w:rPr>
                <w:b/>
              </w:rPr>
            </w:pPr>
            <w:r w:rsidRPr="008806D9">
              <w:rPr>
                <w:b/>
              </w:rPr>
              <w:t xml:space="preserve"> 5.9599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0DEC4DD" w14:textId="77777777" w:rsidR="00BE6A78" w:rsidRPr="008806D9" w:rsidRDefault="00BE6A78" w:rsidP="00E94B1F">
            <w:pPr>
              <w:rPr>
                <w:b/>
              </w:rPr>
            </w:pPr>
            <w:r w:rsidRPr="008806D9">
              <w:rPr>
                <w:b/>
              </w:rPr>
              <w:t>0.01464</w:t>
            </w:r>
            <w:r>
              <w:rPr>
                <w:b/>
              </w:rPr>
              <w:t xml:space="preserve"> *</w:t>
            </w:r>
          </w:p>
        </w:tc>
      </w:tr>
    </w:tbl>
    <w:p w14:paraId="33E8DEEE" w14:textId="6B9A9C47" w:rsidR="00BE6A78" w:rsidRPr="00BE6A78" w:rsidRDefault="00BE6A78">
      <w:pPr>
        <w:rPr>
          <w:lang w:val="en-US"/>
        </w:rPr>
      </w:pPr>
      <w:r w:rsidRPr="00BE6A78">
        <w:rPr>
          <w:lang w:val="en-US"/>
        </w:rPr>
        <w:t>Table S1: Analysis of gametocyte carriage prevalence (GLM binomial)</w:t>
      </w:r>
    </w:p>
    <w:sectPr w:rsidR="00BE6A78" w:rsidRPr="00BE6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78"/>
    <w:rsid w:val="00BE6A78"/>
    <w:rsid w:val="00D0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2FC3"/>
  <w15:chartTrackingRefBased/>
  <w15:docId w15:val="{3C523F13-CD67-416E-AF55-8BD55B16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A78"/>
    <w:pPr>
      <w:spacing w:after="0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6A78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sondo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2020-09-03T08:08:00Z</dcterms:created>
  <dcterms:modified xsi:type="dcterms:W3CDTF">2020-09-03T08:10:00Z</dcterms:modified>
</cp:coreProperties>
</file>