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428B61" w14:textId="59CE279E" w:rsidR="00935E40" w:rsidRPr="00387AEC" w:rsidRDefault="00367BBC" w:rsidP="00935E40">
      <w:pPr>
        <w:rPr>
          <w:rFonts w:ascii="Times New Roman" w:hAnsi="Times New Roman" w:cs="Times New Roman"/>
          <w:sz w:val="21"/>
          <w:szCs w:val="21"/>
          <w:lang w:val="en-GB"/>
        </w:rPr>
      </w:pPr>
      <w:r>
        <w:rPr>
          <w:rFonts w:ascii="Times New Roman" w:hAnsi="Times New Roman" w:cs="Times New Roman"/>
          <w:b/>
          <w:bCs/>
          <w:sz w:val="21"/>
          <w:szCs w:val="21"/>
          <w:lang w:val="en-GB"/>
        </w:rPr>
        <w:t>Table S1</w:t>
      </w:r>
      <w:r w:rsidR="00D47822" w:rsidRPr="00387AEC">
        <w:rPr>
          <w:rFonts w:ascii="Times New Roman" w:hAnsi="Times New Roman" w:cs="Times New Roman"/>
          <w:sz w:val="21"/>
          <w:szCs w:val="21"/>
          <w:lang w:val="en-GB"/>
        </w:rPr>
        <w:t xml:space="preserve">. </w:t>
      </w:r>
      <w:r w:rsidR="00106D8F">
        <w:rPr>
          <w:rFonts w:ascii="Times New Roman" w:hAnsi="Times New Roman" w:cs="Times New Roman"/>
          <w:sz w:val="21"/>
          <w:szCs w:val="21"/>
          <w:lang w:val="en-GB"/>
        </w:rPr>
        <w:t>Detailed information</w:t>
      </w:r>
      <w:r>
        <w:rPr>
          <w:rFonts w:ascii="Times New Roman" w:hAnsi="Times New Roman" w:cs="Times New Roman"/>
          <w:sz w:val="21"/>
          <w:szCs w:val="21"/>
          <w:lang w:val="en-GB"/>
        </w:rPr>
        <w:t xml:space="preserve"> on </w:t>
      </w:r>
      <w:r w:rsidR="00F41AEE">
        <w:rPr>
          <w:rFonts w:ascii="Times New Roman" w:hAnsi="Times New Roman" w:cs="Times New Roman"/>
          <w:sz w:val="21"/>
          <w:szCs w:val="21"/>
          <w:lang w:val="en-GB"/>
        </w:rPr>
        <w:t xml:space="preserve">genetic </w:t>
      </w:r>
      <w:r>
        <w:rPr>
          <w:rFonts w:ascii="Times New Roman" w:hAnsi="Times New Roman" w:cs="Times New Roman"/>
          <w:sz w:val="21"/>
          <w:szCs w:val="21"/>
          <w:lang w:val="en-GB"/>
        </w:rPr>
        <w:t xml:space="preserve">lineages </w:t>
      </w:r>
      <w:r w:rsidR="00F41AEE">
        <w:rPr>
          <w:rFonts w:ascii="Times New Roman" w:hAnsi="Times New Roman" w:cs="Times New Roman"/>
          <w:sz w:val="21"/>
          <w:szCs w:val="21"/>
          <w:lang w:val="en-GB"/>
        </w:rPr>
        <w:t xml:space="preserve">of avian malarial parasites </w:t>
      </w:r>
      <w:r>
        <w:rPr>
          <w:rFonts w:ascii="Times New Roman" w:hAnsi="Times New Roman" w:cs="Times New Roman"/>
          <w:sz w:val="21"/>
          <w:szCs w:val="21"/>
          <w:lang w:val="en-GB"/>
        </w:rPr>
        <w:t>detected in this study</w:t>
      </w:r>
      <w:r w:rsidR="003B0FD9">
        <w:rPr>
          <w:rFonts w:ascii="Times New Roman" w:hAnsi="Times New Roman" w:cs="Times New Roman"/>
          <w:sz w:val="21"/>
          <w:szCs w:val="21"/>
          <w:lang w:val="en-GB"/>
        </w:rPr>
        <w:t>, including previous detections.</w:t>
      </w:r>
    </w:p>
    <w:tbl>
      <w:tblPr>
        <w:tblStyle w:val="a9"/>
        <w:tblpPr w:leftFromText="142" w:rightFromText="142" w:vertAnchor="text" w:horzAnchor="margin" w:tblpY="-2"/>
        <w:tblW w:w="148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552"/>
        <w:gridCol w:w="1275"/>
        <w:gridCol w:w="2694"/>
        <w:gridCol w:w="1984"/>
        <w:gridCol w:w="284"/>
        <w:gridCol w:w="2551"/>
        <w:gridCol w:w="2268"/>
      </w:tblGrid>
      <w:tr w:rsidR="00893F0D" w:rsidRPr="00387AEC" w14:paraId="086C9777" w14:textId="77777777" w:rsidTr="00E06798">
        <w:trPr>
          <w:trHeight w:val="120"/>
        </w:trPr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</w:tcPr>
          <w:p w14:paraId="3287DE43" w14:textId="762710ED" w:rsidR="00F41AEE" w:rsidRDefault="00F41AEE" w:rsidP="00524D72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val="en-GB" w:eastAsia="ja-JP"/>
              </w:rPr>
              <w:t>g</w:t>
            </w:r>
            <w:r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>enetic</w:t>
            </w:r>
          </w:p>
          <w:p w14:paraId="66AFC5A1" w14:textId="54D2B573" w:rsidR="00893F0D" w:rsidRPr="00387AEC" w:rsidRDefault="00893F0D" w:rsidP="00524D72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lineage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</w:tcBorders>
            <w:vAlign w:val="center"/>
          </w:tcPr>
          <w:p w14:paraId="003DA110" w14:textId="6B67FA2B" w:rsidR="00893F0D" w:rsidRPr="00387AEC" w:rsidRDefault="00E06798" w:rsidP="00524D72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m</w:t>
            </w:r>
            <w:r w:rsidR="00F41AEE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 xml:space="preserve">orpho </w:t>
            </w:r>
            <w:r w:rsidR="00893F0D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species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  <w:vAlign w:val="center"/>
          </w:tcPr>
          <w:p w14:paraId="575881AF" w14:textId="77777777" w:rsidR="00893F0D" w:rsidRPr="00387AEC" w:rsidRDefault="00893F0D" w:rsidP="00524D72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>accession no.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73EA1E" w14:textId="3A929A7A" w:rsidR="00893F0D" w:rsidRPr="00387AEC" w:rsidRDefault="00893F0D" w:rsidP="00524D72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>previously identified hosts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</w:tcBorders>
            <w:vAlign w:val="center"/>
          </w:tcPr>
          <w:p w14:paraId="6EE97D6D" w14:textId="77777777" w:rsidR="00893F0D" w:rsidRPr="00387AEC" w:rsidRDefault="00893F0D" w:rsidP="00524D72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7DBA9B" w14:textId="31D83895" w:rsidR="00893F0D" w:rsidRPr="00387AEC" w:rsidRDefault="00893F0D" w:rsidP="00524D72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>previously identified vectors</w:t>
            </w:r>
          </w:p>
        </w:tc>
      </w:tr>
      <w:tr w:rsidR="00893F0D" w:rsidRPr="00387AEC" w14:paraId="774A3135" w14:textId="77777777" w:rsidTr="00E06798">
        <w:trPr>
          <w:trHeight w:val="120"/>
        </w:trPr>
        <w:tc>
          <w:tcPr>
            <w:tcW w:w="1276" w:type="dxa"/>
            <w:vMerge/>
            <w:vAlign w:val="center"/>
          </w:tcPr>
          <w:p w14:paraId="64526736" w14:textId="77777777" w:rsidR="00893F0D" w:rsidRDefault="00893F0D" w:rsidP="00524D72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2552" w:type="dxa"/>
            <w:vMerge/>
            <w:vAlign w:val="center"/>
          </w:tcPr>
          <w:p w14:paraId="484E67FF" w14:textId="77777777" w:rsidR="00893F0D" w:rsidRDefault="00893F0D" w:rsidP="00524D72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1275" w:type="dxa"/>
            <w:vMerge/>
            <w:vAlign w:val="center"/>
          </w:tcPr>
          <w:p w14:paraId="02F87243" w14:textId="77777777" w:rsidR="00893F0D" w:rsidRDefault="00893F0D" w:rsidP="00524D72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AE5AD1" w14:textId="0C9D1320" w:rsidR="00893F0D" w:rsidRDefault="00893F0D" w:rsidP="00524D72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1"/>
                <w:szCs w:val="21"/>
                <w:lang w:val="en-GB" w:eastAsia="ja-JP"/>
              </w:rPr>
              <w:t>s</w:t>
            </w:r>
            <w:r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>pecies</w:t>
            </w:r>
            <w:r w:rsidR="00606A56" w:rsidRPr="00606A56">
              <w:rPr>
                <w:rFonts w:ascii="Times New Roman" w:hAnsi="Times New Roman" w:cs="Times New Roman"/>
                <w:sz w:val="21"/>
                <w:szCs w:val="21"/>
                <w:vertAlign w:val="superscript"/>
                <w:lang w:val="en-GB" w:eastAsia="ja-JP"/>
              </w:rPr>
              <w:t>b</w:t>
            </w:r>
            <w:r w:rsidR="003560A9">
              <w:rPr>
                <w:rFonts w:ascii="Times New Roman" w:hAnsi="Times New Roman" w:cs="Times New Roman"/>
                <w:sz w:val="21"/>
                <w:szCs w:val="21"/>
                <w:vertAlign w:val="superscript"/>
                <w:lang w:val="en-GB" w:eastAsia="ja-JP"/>
              </w:rPr>
              <w:t>c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4438E7" w14:textId="391E2253" w:rsidR="00893F0D" w:rsidRDefault="00893F0D" w:rsidP="00524D72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1"/>
                <w:szCs w:val="21"/>
                <w:lang w:val="en-GB" w:eastAsia="ja-JP"/>
              </w:rPr>
              <w:t>l</w:t>
            </w:r>
            <w:r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>ocality</w:t>
            </w:r>
            <w:r w:rsidR="00BC1B49" w:rsidRPr="00BC1B49">
              <w:rPr>
                <w:rFonts w:ascii="Times New Roman" w:hAnsi="Times New Roman" w:cs="Times New Roman"/>
                <w:sz w:val="21"/>
                <w:szCs w:val="21"/>
                <w:vertAlign w:val="superscript"/>
                <w:lang w:val="en-GB" w:eastAsia="ja-JP"/>
              </w:rPr>
              <w:t>d</w:t>
            </w:r>
            <w:proofErr w:type="spellEnd"/>
          </w:p>
        </w:tc>
        <w:tc>
          <w:tcPr>
            <w:tcW w:w="284" w:type="dxa"/>
            <w:vMerge/>
            <w:vAlign w:val="center"/>
          </w:tcPr>
          <w:p w14:paraId="2447B11E" w14:textId="77777777" w:rsidR="00893F0D" w:rsidRPr="00387AEC" w:rsidRDefault="00893F0D" w:rsidP="00524D72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19298A" w14:textId="16F691F9" w:rsidR="00893F0D" w:rsidRPr="00606A56" w:rsidRDefault="00893F0D" w:rsidP="00524D72">
            <w:pPr>
              <w:jc w:val="center"/>
              <w:rPr>
                <w:rFonts w:ascii="Times New Roman" w:hAnsi="Times New Roman" w:cs="Times New Roman"/>
                <w:sz w:val="21"/>
                <w:szCs w:val="21"/>
                <w:vertAlign w:val="superscript"/>
                <w:lang w:val="en-GB" w:eastAsia="ja-JP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1"/>
                <w:szCs w:val="21"/>
                <w:lang w:val="en-GB" w:eastAsia="ja-JP"/>
              </w:rPr>
              <w:t>s</w:t>
            </w:r>
            <w:r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>pecies</w:t>
            </w:r>
            <w:r w:rsidR="00606A56" w:rsidRPr="00606A56">
              <w:rPr>
                <w:rFonts w:ascii="Times New Roman" w:hAnsi="Times New Roman" w:cs="Times New Roman"/>
                <w:sz w:val="21"/>
                <w:szCs w:val="21"/>
                <w:vertAlign w:val="superscript"/>
                <w:lang w:val="en-GB" w:eastAsia="ja-JP"/>
              </w:rPr>
              <w:t>b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62830B" w14:textId="54178FAF" w:rsidR="00893F0D" w:rsidRDefault="00893F0D" w:rsidP="00524D72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1"/>
                <w:szCs w:val="21"/>
                <w:lang w:val="en-GB" w:eastAsia="ja-JP"/>
              </w:rPr>
              <w:t>l</w:t>
            </w:r>
            <w:r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>ocality</w:t>
            </w:r>
            <w:r w:rsidR="00BC1B49" w:rsidRPr="00BC1B49">
              <w:rPr>
                <w:rFonts w:ascii="Times New Roman" w:hAnsi="Times New Roman" w:cs="Times New Roman"/>
                <w:sz w:val="21"/>
                <w:szCs w:val="21"/>
                <w:vertAlign w:val="superscript"/>
                <w:lang w:val="en-GB" w:eastAsia="ja-JP"/>
              </w:rPr>
              <w:t>d</w:t>
            </w:r>
            <w:proofErr w:type="spellEnd"/>
          </w:p>
        </w:tc>
      </w:tr>
      <w:tr w:rsidR="0083121D" w:rsidRPr="00387AEC" w14:paraId="0FAB780E" w14:textId="77777777" w:rsidTr="00E06798">
        <w:tc>
          <w:tcPr>
            <w:tcW w:w="1276" w:type="dxa"/>
            <w:tcBorders>
              <w:top w:val="single" w:sz="4" w:space="0" w:color="auto"/>
            </w:tcBorders>
          </w:tcPr>
          <w:p w14:paraId="48FB6AD3" w14:textId="77777777" w:rsidR="00524D72" w:rsidRPr="00387AEC" w:rsidRDefault="00524D72" w:rsidP="00DC593B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CXPIP09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703DFC23" w14:textId="77777777" w:rsidR="00524D72" w:rsidRPr="00387AEC" w:rsidRDefault="00524D72" w:rsidP="00DC593B">
            <w:pPr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</w:pPr>
            <w:r w:rsidRPr="00367BBC">
              <w:rPr>
                <w:rFonts w:ascii="Times New Roman" w:hAnsi="Times New Roman" w:cs="Times New Roman" w:hint="eastAsia"/>
                <w:i/>
                <w:iCs/>
                <w:sz w:val="21"/>
                <w:szCs w:val="21"/>
                <w:lang w:val="en-GB" w:eastAsia="ja-JP"/>
              </w:rPr>
              <w:t>P</w:t>
            </w:r>
            <w:r w:rsidRPr="00367BBC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  <w:t>lasmodium</w:t>
            </w:r>
            <w:r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 xml:space="preserve"> sp.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14FEC29A" w14:textId="77777777" w:rsidR="00524D72" w:rsidRPr="00387AEC" w:rsidRDefault="00524D72" w:rsidP="00DC593B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3E1463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AB474376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0169EB44" w14:textId="6DB8F042" w:rsidR="00327058" w:rsidRPr="0083121D" w:rsidRDefault="00327058" w:rsidP="00DC593B">
            <w:pPr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</w:pPr>
            <w:proofErr w:type="spellStart"/>
            <w:r w:rsidRPr="00327058">
              <w:rPr>
                <w:rFonts w:ascii="Times New Roman" w:hAnsi="Times New Roman" w:cs="Times New Roman" w:hint="eastAsia"/>
                <w:i/>
                <w:iCs/>
                <w:sz w:val="21"/>
                <w:szCs w:val="21"/>
                <w:lang w:val="en-GB" w:eastAsia="ja-JP"/>
              </w:rPr>
              <w:t>L</w:t>
            </w:r>
            <w:r w:rsidRPr="00327058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  <w:t>arus</w:t>
            </w:r>
            <w:proofErr w:type="spellEnd"/>
            <w:r w:rsidRPr="00327058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  <w:t xml:space="preserve"> </w:t>
            </w:r>
            <w:proofErr w:type="spellStart"/>
            <w:r w:rsidRPr="00327058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  <w:t>argentatus</w:t>
            </w:r>
            <w:proofErr w:type="spellEnd"/>
            <w:r w:rsidR="0083121D"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>(R)</w:t>
            </w:r>
          </w:p>
          <w:p w14:paraId="74774530" w14:textId="21DA9FA6" w:rsidR="00327058" w:rsidRPr="0083121D" w:rsidRDefault="00327058" w:rsidP="00DC593B">
            <w:pPr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</w:pPr>
            <w:r w:rsidRPr="00327058">
              <w:rPr>
                <w:rFonts w:ascii="Times New Roman" w:hAnsi="Times New Roman" w:cs="Times New Roman" w:hint="eastAsia"/>
                <w:i/>
                <w:iCs/>
                <w:sz w:val="21"/>
                <w:szCs w:val="21"/>
                <w:lang w:val="en-GB" w:eastAsia="ja-JP"/>
              </w:rPr>
              <w:t>S</w:t>
            </w:r>
            <w:r w:rsidRPr="00327058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  <w:t xml:space="preserve">pheniscus </w:t>
            </w:r>
            <w:proofErr w:type="spellStart"/>
            <w:r w:rsidRPr="00327058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  <w:t>humboldti</w:t>
            </w:r>
            <w:proofErr w:type="spellEnd"/>
            <w:r w:rsidR="0083121D"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>(C)</w:t>
            </w:r>
          </w:p>
          <w:p w14:paraId="1EE185A6" w14:textId="4416458C" w:rsidR="00327058" w:rsidRPr="00327058" w:rsidRDefault="00327058" w:rsidP="00DC593B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</w:pPr>
            <w:proofErr w:type="spellStart"/>
            <w:r w:rsidRPr="00327058">
              <w:rPr>
                <w:rFonts w:ascii="Times New Roman" w:hAnsi="Times New Roman" w:cs="Times New Roman" w:hint="eastAsia"/>
                <w:i/>
                <w:iCs/>
                <w:sz w:val="21"/>
                <w:szCs w:val="21"/>
                <w:lang w:val="en-GB" w:eastAsia="ja-JP"/>
              </w:rPr>
              <w:t>A</w:t>
            </w:r>
            <w:r w:rsidRPr="00327058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  <w:t>rdea</w:t>
            </w:r>
            <w:proofErr w:type="spellEnd"/>
            <w:r w:rsidRPr="00327058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  <w:t xml:space="preserve"> </w:t>
            </w:r>
            <w:proofErr w:type="spellStart"/>
            <w:r w:rsidRPr="00327058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  <w:t>cinerea</w:t>
            </w:r>
            <w:proofErr w:type="spellEnd"/>
            <w:r w:rsidR="0083121D" w:rsidRPr="0083121D"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>(R)</w:t>
            </w:r>
          </w:p>
          <w:p w14:paraId="2E7487C9" w14:textId="5597774E" w:rsidR="00524D72" w:rsidRPr="0083121D" w:rsidRDefault="00893F0D" w:rsidP="00DC593B">
            <w:pPr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</w:pPr>
            <w:proofErr w:type="spellStart"/>
            <w:r w:rsidRPr="00327058">
              <w:rPr>
                <w:rFonts w:ascii="Times New Roman" w:hAnsi="Times New Roman" w:cs="Times New Roman" w:hint="eastAsia"/>
                <w:i/>
                <w:iCs/>
                <w:sz w:val="21"/>
                <w:szCs w:val="21"/>
                <w:lang w:val="en-GB" w:eastAsia="ja-JP"/>
              </w:rPr>
              <w:t>C</w:t>
            </w:r>
            <w:r w:rsidRPr="00327058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  <w:t>orvus</w:t>
            </w:r>
            <w:proofErr w:type="spellEnd"/>
            <w:r w:rsidRPr="00327058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  <w:t xml:space="preserve"> </w:t>
            </w:r>
            <w:proofErr w:type="spellStart"/>
            <w:r w:rsidRPr="00327058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  <w:t>corone</w:t>
            </w:r>
            <w:proofErr w:type="spellEnd"/>
            <w:r w:rsidR="0083121D"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>(R)</w:t>
            </w:r>
          </w:p>
          <w:p w14:paraId="7F13BD6D" w14:textId="6A5B5D55" w:rsidR="00893F0D" w:rsidRPr="00327058" w:rsidRDefault="00893F0D" w:rsidP="00DC593B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</w:pPr>
            <w:r w:rsidRPr="00327058">
              <w:rPr>
                <w:rFonts w:ascii="Times New Roman" w:hAnsi="Times New Roman" w:cs="Times New Roman" w:hint="eastAsia"/>
                <w:i/>
                <w:iCs/>
                <w:sz w:val="21"/>
                <w:szCs w:val="21"/>
                <w:lang w:val="en-GB" w:eastAsia="ja-JP"/>
              </w:rPr>
              <w:t>C</w:t>
            </w:r>
            <w:r w:rsidRPr="00327058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  <w:t>orvus macrorhynchos</w:t>
            </w:r>
            <w:r w:rsidR="0083121D"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>(R)</w:t>
            </w:r>
          </w:p>
          <w:p w14:paraId="0C7C5967" w14:textId="4E18881B" w:rsidR="00893F0D" w:rsidRPr="00387AEC" w:rsidRDefault="00327058" w:rsidP="00DC593B">
            <w:pPr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</w:pPr>
            <w:proofErr w:type="spellStart"/>
            <w:r w:rsidRPr="00327058">
              <w:rPr>
                <w:rFonts w:ascii="Times New Roman" w:hAnsi="Times New Roman" w:cs="Times New Roman" w:hint="eastAsia"/>
                <w:i/>
                <w:iCs/>
                <w:sz w:val="21"/>
                <w:szCs w:val="21"/>
                <w:lang w:val="en-GB" w:eastAsia="ja-JP"/>
              </w:rPr>
              <w:t>C</w:t>
            </w:r>
            <w:r w:rsidRPr="00327058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  <w:t>yanopica</w:t>
            </w:r>
            <w:proofErr w:type="spellEnd"/>
            <w:r w:rsidRPr="00327058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  <w:t xml:space="preserve"> </w:t>
            </w:r>
            <w:proofErr w:type="spellStart"/>
            <w:r w:rsidRPr="00327058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  <w:t>cyanus</w:t>
            </w:r>
            <w:proofErr w:type="spellEnd"/>
            <w:r w:rsidR="0083121D"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>(R)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197E7486" w14:textId="186BDE52" w:rsidR="00524D72" w:rsidRPr="00387AEC" w:rsidRDefault="00893F0D" w:rsidP="00DC593B">
            <w:pPr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val="en-GB" w:eastAsia="ja-JP"/>
              </w:rPr>
              <w:t>J</w:t>
            </w:r>
            <w:r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>apan</w:t>
            </w:r>
            <w:r w:rsidR="00606A56"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 xml:space="preserve"> </w:t>
            </w:r>
            <w:r w:rsidR="00967BF0"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>[55</w:t>
            </w:r>
            <w:r w:rsidR="00551F0F"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>,61</w:t>
            </w:r>
            <w:r w:rsidR="00606A56"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>]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34903AF" w14:textId="77777777" w:rsidR="00524D72" w:rsidRPr="00387AEC" w:rsidRDefault="00524D72" w:rsidP="00DC593B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7ED2A27D" w14:textId="41D469D7" w:rsidR="00524D72" w:rsidRDefault="0097614C" w:rsidP="00DC593B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</w:pPr>
            <w:r w:rsidRPr="0097614C">
              <w:rPr>
                <w:rFonts w:ascii="Times New Roman" w:hAnsi="Times New Roman" w:cs="Times New Roman" w:hint="eastAsia"/>
                <w:i/>
                <w:iCs/>
                <w:sz w:val="21"/>
                <w:szCs w:val="21"/>
                <w:lang w:val="en-GB" w:eastAsia="ja-JP"/>
              </w:rPr>
              <w:t>C</w:t>
            </w:r>
            <w:r w:rsidRPr="0097614C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  <w:t xml:space="preserve">ulex </w:t>
            </w:r>
            <w:proofErr w:type="spellStart"/>
            <w:r w:rsidRPr="0097614C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  <w:t>pipiens</w:t>
            </w:r>
            <w:proofErr w:type="spellEnd"/>
            <w:r w:rsidR="00F41AEE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  <w:t xml:space="preserve"> </w:t>
            </w:r>
            <w:proofErr w:type="spellStart"/>
            <w:r w:rsidR="00F41AEE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  <w:t>pallens</w:t>
            </w:r>
            <w:proofErr w:type="spellEnd"/>
          </w:p>
          <w:p w14:paraId="0CED33BA" w14:textId="51F985F3" w:rsidR="00A86D84" w:rsidRPr="00A86D84" w:rsidRDefault="00A86D84" w:rsidP="00DC593B">
            <w:pPr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</w:pPr>
            <w:r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  <w:t xml:space="preserve">Culex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  <w:t>pipiens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 xml:space="preserve">form </w:t>
            </w:r>
            <w:proofErr w:type="spellStart"/>
            <w:r w:rsidRPr="00A86D84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  <w:t>molestus</w:t>
            </w:r>
            <w:proofErr w:type="spellEnd"/>
          </w:p>
          <w:p w14:paraId="6F75ED7D" w14:textId="63C4B568" w:rsidR="00F41AEE" w:rsidRPr="00F41AEE" w:rsidRDefault="00F41AEE" w:rsidP="00DC593B">
            <w:pPr>
              <w:rPr>
                <w:rFonts w:ascii="Times New Roman" w:hAnsi="Times New Roman" w:cs="Times New Roman"/>
                <w:iCs/>
                <w:sz w:val="21"/>
                <w:szCs w:val="21"/>
                <w:lang w:val="en-GB" w:eastAsia="ja-JP"/>
              </w:rPr>
            </w:pPr>
            <w:r>
              <w:rPr>
                <w:rFonts w:ascii="Times New Roman" w:hAnsi="Times New Roman" w:cs="Times New Roman" w:hint="eastAsia"/>
                <w:i/>
                <w:iCs/>
                <w:sz w:val="21"/>
                <w:szCs w:val="21"/>
                <w:lang w:val="en-GB" w:eastAsia="ja-JP"/>
              </w:rPr>
              <w:t>C</w:t>
            </w:r>
            <w:r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  <w:t xml:space="preserve">ulex pipiens </w:t>
            </w:r>
            <w:r>
              <w:rPr>
                <w:rFonts w:ascii="Times New Roman" w:hAnsi="Times New Roman" w:cs="Times New Roman"/>
                <w:iCs/>
                <w:sz w:val="21"/>
                <w:szCs w:val="21"/>
                <w:lang w:val="en-GB" w:eastAsia="ja-JP"/>
              </w:rPr>
              <w:t>group</w:t>
            </w:r>
          </w:p>
          <w:p w14:paraId="2CEDE1B1" w14:textId="77777777" w:rsidR="0097614C" w:rsidRPr="0097614C" w:rsidRDefault="0097614C" w:rsidP="00DC593B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</w:pPr>
            <w:r w:rsidRPr="0097614C">
              <w:rPr>
                <w:rFonts w:ascii="Times New Roman" w:hAnsi="Times New Roman" w:cs="Times New Roman" w:hint="eastAsia"/>
                <w:i/>
                <w:iCs/>
                <w:sz w:val="21"/>
                <w:szCs w:val="21"/>
                <w:lang w:val="en-GB" w:eastAsia="ja-JP"/>
              </w:rPr>
              <w:t>C</w:t>
            </w:r>
            <w:r w:rsidRPr="0097614C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  <w:t xml:space="preserve">ulex </w:t>
            </w:r>
            <w:proofErr w:type="spellStart"/>
            <w:r w:rsidRPr="0097614C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  <w:t>inatomii</w:t>
            </w:r>
            <w:proofErr w:type="spellEnd"/>
          </w:p>
          <w:p w14:paraId="2C318A7F" w14:textId="77777777" w:rsidR="0097614C" w:rsidRPr="0097614C" w:rsidRDefault="0097614C" w:rsidP="00DC593B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</w:pPr>
            <w:r w:rsidRPr="0097614C">
              <w:rPr>
                <w:rFonts w:ascii="Times New Roman" w:hAnsi="Times New Roman" w:cs="Times New Roman" w:hint="eastAsia"/>
                <w:i/>
                <w:iCs/>
                <w:sz w:val="21"/>
                <w:szCs w:val="21"/>
                <w:lang w:val="en-GB" w:eastAsia="ja-JP"/>
              </w:rPr>
              <w:t>C</w:t>
            </w:r>
            <w:r w:rsidRPr="0097614C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  <w:t xml:space="preserve">ulex </w:t>
            </w:r>
            <w:proofErr w:type="spellStart"/>
            <w:r w:rsidRPr="0097614C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  <w:t>sasai</w:t>
            </w:r>
            <w:proofErr w:type="spellEnd"/>
          </w:p>
          <w:p w14:paraId="431F2398" w14:textId="214470C6" w:rsidR="0097614C" w:rsidRPr="00387AEC" w:rsidRDefault="0097614C" w:rsidP="00DC593B">
            <w:pPr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</w:pPr>
            <w:proofErr w:type="spellStart"/>
            <w:r w:rsidRPr="0097614C">
              <w:rPr>
                <w:rFonts w:ascii="Times New Roman" w:hAnsi="Times New Roman" w:cs="Times New Roman" w:hint="eastAsia"/>
                <w:i/>
                <w:iCs/>
                <w:sz w:val="21"/>
                <w:szCs w:val="21"/>
                <w:lang w:val="en-GB" w:eastAsia="ja-JP"/>
              </w:rPr>
              <w:t>L</w:t>
            </w:r>
            <w:r w:rsidRPr="0097614C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  <w:t>utzia</w:t>
            </w:r>
            <w:proofErr w:type="spellEnd"/>
            <w:r w:rsidRPr="0097614C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  <w:t xml:space="preserve"> </w:t>
            </w:r>
            <w:proofErr w:type="spellStart"/>
            <w:r w:rsidRPr="0097614C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  <w:t>vorax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CA561F3" w14:textId="1FB4D18C" w:rsidR="00524D72" w:rsidRPr="00387AEC" w:rsidRDefault="0097614C" w:rsidP="00DC593B">
            <w:pPr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val="en-GB" w:eastAsia="ja-JP"/>
              </w:rPr>
              <w:t>J</w:t>
            </w:r>
            <w:r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>apan [5,</w:t>
            </w:r>
            <w:r w:rsidR="00471A04"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>8,</w:t>
            </w:r>
            <w:r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>11,12,20,</w:t>
            </w:r>
            <w:r w:rsidR="00551F0F"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>60,</w:t>
            </w:r>
            <w:r w:rsidR="00BB35B5"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>62</w:t>
            </w:r>
            <w:r w:rsidR="00E06798"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>,63</w:t>
            </w:r>
            <w:r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>]</w:t>
            </w:r>
          </w:p>
        </w:tc>
      </w:tr>
      <w:tr w:rsidR="0083121D" w:rsidRPr="00387AEC" w14:paraId="476C8AF3" w14:textId="77777777" w:rsidTr="00E06798">
        <w:tc>
          <w:tcPr>
            <w:tcW w:w="1276" w:type="dxa"/>
          </w:tcPr>
          <w:p w14:paraId="40295D38" w14:textId="77777777" w:rsidR="00524D72" w:rsidRPr="00387AEC" w:rsidRDefault="00524D72" w:rsidP="00DC593B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GALLUS02</w:t>
            </w:r>
          </w:p>
        </w:tc>
        <w:tc>
          <w:tcPr>
            <w:tcW w:w="2552" w:type="dxa"/>
          </w:tcPr>
          <w:p w14:paraId="0DEA06A9" w14:textId="77777777" w:rsidR="00524D72" w:rsidRPr="00367BBC" w:rsidRDefault="00524D72" w:rsidP="00DC593B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</w:pPr>
            <w:r w:rsidRPr="00367BBC">
              <w:rPr>
                <w:rFonts w:ascii="Times New Roman" w:hAnsi="Times New Roman" w:cs="Times New Roman" w:hint="eastAsia"/>
                <w:i/>
                <w:iCs/>
                <w:sz w:val="21"/>
                <w:szCs w:val="21"/>
                <w:lang w:val="en-GB" w:eastAsia="ja-JP"/>
              </w:rPr>
              <w:t>P</w:t>
            </w:r>
            <w:r w:rsidRPr="00367BBC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  <w:t xml:space="preserve">lasmodium </w:t>
            </w:r>
            <w:proofErr w:type="spellStart"/>
            <w:r w:rsidRPr="00367BBC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  <w:t>juxtanucleare</w:t>
            </w:r>
            <w:proofErr w:type="spellEnd"/>
          </w:p>
        </w:tc>
        <w:tc>
          <w:tcPr>
            <w:tcW w:w="1275" w:type="dxa"/>
          </w:tcPr>
          <w:p w14:paraId="660E48A6" w14:textId="77777777" w:rsidR="00524D72" w:rsidRPr="00387AEC" w:rsidRDefault="00524D72" w:rsidP="00DC593B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3E1463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AB250415</w:t>
            </w:r>
          </w:p>
        </w:tc>
        <w:tc>
          <w:tcPr>
            <w:tcW w:w="2694" w:type="dxa"/>
          </w:tcPr>
          <w:p w14:paraId="6CFD9AEF" w14:textId="77777777" w:rsidR="00524D72" w:rsidRDefault="00150B0E" w:rsidP="00DC593B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proofErr w:type="spellStart"/>
            <w:r w:rsidRPr="00150B0E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  <w:t>Crossoptilon</w:t>
            </w:r>
            <w:proofErr w:type="spellEnd"/>
            <w:r w:rsidRPr="00150B0E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150B0E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  <w:t>crossoptilon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(C)</w:t>
            </w:r>
          </w:p>
          <w:p w14:paraId="7BA9582E" w14:textId="77777777" w:rsidR="00150B0E" w:rsidRDefault="00150B0E" w:rsidP="00DC593B">
            <w:pPr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</w:pPr>
            <w:proofErr w:type="spellStart"/>
            <w:r w:rsidRPr="000741FF">
              <w:rPr>
                <w:rFonts w:ascii="Times New Roman" w:hAnsi="Times New Roman" w:cs="Times New Roman" w:hint="eastAsia"/>
                <w:i/>
                <w:iCs/>
                <w:sz w:val="21"/>
                <w:szCs w:val="21"/>
                <w:lang w:val="en-GB" w:eastAsia="ja-JP"/>
              </w:rPr>
              <w:t>E</w:t>
            </w:r>
            <w:r w:rsidRPr="000741FF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  <w:t>udyptes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 xml:space="preserve"> </w:t>
            </w:r>
            <w:proofErr w:type="spellStart"/>
            <w:r w:rsidRPr="000741FF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  <w:t>chrysocome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>(C)</w:t>
            </w:r>
          </w:p>
          <w:p w14:paraId="4D05FE8B" w14:textId="3C8651A9" w:rsidR="00150B0E" w:rsidRPr="00387AEC" w:rsidRDefault="00150B0E" w:rsidP="00DC593B">
            <w:pPr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</w:pPr>
            <w:proofErr w:type="spellStart"/>
            <w:r w:rsidRPr="000741FF">
              <w:rPr>
                <w:rFonts w:ascii="Times New Roman" w:hAnsi="Times New Roman" w:cs="Times New Roman" w:hint="eastAsia"/>
                <w:i/>
                <w:iCs/>
                <w:sz w:val="21"/>
                <w:szCs w:val="21"/>
                <w:lang w:val="en-GB" w:eastAsia="ja-JP"/>
              </w:rPr>
              <w:t>S</w:t>
            </w:r>
            <w:r w:rsidRPr="000741FF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  <w:t>treptopelia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 xml:space="preserve"> </w:t>
            </w:r>
            <w:proofErr w:type="spellStart"/>
            <w:r w:rsidRPr="000741FF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  <w:t>orientalis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>(W)</w:t>
            </w:r>
          </w:p>
        </w:tc>
        <w:tc>
          <w:tcPr>
            <w:tcW w:w="1984" w:type="dxa"/>
          </w:tcPr>
          <w:p w14:paraId="7A02E618" w14:textId="43835E34" w:rsidR="00524D72" w:rsidRPr="00387AEC" w:rsidRDefault="000741FF" w:rsidP="00DC593B">
            <w:pPr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val="en-GB" w:eastAsia="ja-JP"/>
              </w:rPr>
              <w:t>J</w:t>
            </w:r>
            <w:r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>apan [</w:t>
            </w:r>
            <w:r w:rsidR="00137CA9" w:rsidRPr="00137CA9"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>56</w:t>
            </w:r>
            <w:r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>]</w:t>
            </w:r>
          </w:p>
        </w:tc>
        <w:tc>
          <w:tcPr>
            <w:tcW w:w="284" w:type="dxa"/>
          </w:tcPr>
          <w:p w14:paraId="5C42317C" w14:textId="77777777" w:rsidR="00524D72" w:rsidRPr="00387AEC" w:rsidRDefault="00524D72" w:rsidP="00DC593B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2551" w:type="dxa"/>
          </w:tcPr>
          <w:p w14:paraId="72714B2B" w14:textId="7F82BEDB" w:rsidR="00524D72" w:rsidRPr="005A322C" w:rsidRDefault="005A322C" w:rsidP="00DC593B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</w:pPr>
            <w:r w:rsidRPr="005A322C">
              <w:rPr>
                <w:rFonts w:ascii="Times New Roman" w:hAnsi="Times New Roman" w:cs="Times New Roman" w:hint="eastAsia"/>
                <w:i/>
                <w:iCs/>
                <w:sz w:val="21"/>
                <w:szCs w:val="21"/>
                <w:lang w:val="en-GB" w:eastAsia="ja-JP"/>
              </w:rPr>
              <w:t>C</w:t>
            </w:r>
            <w:r w:rsidRPr="005A322C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  <w:t xml:space="preserve">ulex </w:t>
            </w:r>
            <w:proofErr w:type="spellStart"/>
            <w:r w:rsidRPr="005A322C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  <w:t>pipiens</w:t>
            </w:r>
            <w:proofErr w:type="spellEnd"/>
            <w:r w:rsidR="00F41AEE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  <w:t xml:space="preserve"> </w:t>
            </w:r>
            <w:proofErr w:type="spellStart"/>
            <w:r w:rsidR="00F41AEE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  <w:t>pallens</w:t>
            </w:r>
            <w:proofErr w:type="spellEnd"/>
          </w:p>
        </w:tc>
        <w:tc>
          <w:tcPr>
            <w:tcW w:w="2268" w:type="dxa"/>
          </w:tcPr>
          <w:p w14:paraId="7F5DAAC0" w14:textId="1D8B4994" w:rsidR="00524D72" w:rsidRPr="00387AEC" w:rsidRDefault="005A322C" w:rsidP="00DC593B">
            <w:pPr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val="en-GB" w:eastAsia="ja-JP"/>
              </w:rPr>
              <w:t>J</w:t>
            </w:r>
            <w:r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>apan [20]</w:t>
            </w:r>
          </w:p>
        </w:tc>
      </w:tr>
      <w:tr w:rsidR="0083121D" w:rsidRPr="00387AEC" w14:paraId="2659DA1C" w14:textId="77777777" w:rsidTr="00E06798">
        <w:tc>
          <w:tcPr>
            <w:tcW w:w="1276" w:type="dxa"/>
          </w:tcPr>
          <w:p w14:paraId="2A1B6837" w14:textId="77777777" w:rsidR="00524D72" w:rsidRPr="00387AEC" w:rsidRDefault="00524D72" w:rsidP="00DC593B">
            <w:pPr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val="en-GB" w:eastAsia="ja-JP"/>
              </w:rPr>
              <w:t>P</w:t>
            </w:r>
            <w:r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>ADOM02</w:t>
            </w:r>
          </w:p>
        </w:tc>
        <w:tc>
          <w:tcPr>
            <w:tcW w:w="2552" w:type="dxa"/>
          </w:tcPr>
          <w:p w14:paraId="7879DAF2" w14:textId="77777777" w:rsidR="00524D72" w:rsidRPr="00367BBC" w:rsidRDefault="00524D72" w:rsidP="00DC593B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</w:pPr>
            <w:r w:rsidRPr="00367BBC">
              <w:rPr>
                <w:rFonts w:ascii="Times New Roman" w:hAnsi="Times New Roman" w:cs="Times New Roman" w:hint="eastAsia"/>
                <w:i/>
                <w:iCs/>
                <w:sz w:val="21"/>
                <w:szCs w:val="21"/>
                <w:lang w:val="en-GB" w:eastAsia="ja-JP"/>
              </w:rPr>
              <w:t>P</w:t>
            </w:r>
            <w:r w:rsidRPr="00367BBC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  <w:t xml:space="preserve">lasmodium </w:t>
            </w:r>
            <w:proofErr w:type="spellStart"/>
            <w:r w:rsidRPr="00367BBC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  <w:t>cathemerium</w:t>
            </w:r>
            <w:proofErr w:type="spellEnd"/>
          </w:p>
        </w:tc>
        <w:tc>
          <w:tcPr>
            <w:tcW w:w="1275" w:type="dxa"/>
          </w:tcPr>
          <w:p w14:paraId="75D1755D" w14:textId="77777777" w:rsidR="00524D72" w:rsidRPr="00387AEC" w:rsidRDefault="00524D72" w:rsidP="00DC593B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3E1463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DQ058612</w:t>
            </w:r>
          </w:p>
        </w:tc>
        <w:tc>
          <w:tcPr>
            <w:tcW w:w="2694" w:type="dxa"/>
          </w:tcPr>
          <w:p w14:paraId="6E222A2E" w14:textId="77777777" w:rsidR="00A85E6C" w:rsidRPr="00A85E6C" w:rsidRDefault="00A85E6C" w:rsidP="00DC593B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</w:pPr>
            <w:proofErr w:type="spellStart"/>
            <w:r w:rsidRPr="00A85E6C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  <w:t>Phasianus</w:t>
            </w:r>
            <w:proofErr w:type="spellEnd"/>
            <w:r w:rsidRPr="00A85E6C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  <w:t xml:space="preserve"> </w:t>
            </w:r>
            <w:proofErr w:type="spellStart"/>
            <w:r w:rsidRPr="00A85E6C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  <w:t>colchicus</w:t>
            </w:r>
            <w:proofErr w:type="spellEnd"/>
            <w:r w:rsidRPr="00A85E6C"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 xml:space="preserve"> (W)</w:t>
            </w:r>
          </w:p>
          <w:p w14:paraId="2FB9166E" w14:textId="77777777" w:rsidR="00A85E6C" w:rsidRPr="00A85E6C" w:rsidRDefault="00A85E6C" w:rsidP="00DC593B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</w:pPr>
            <w:proofErr w:type="spellStart"/>
            <w:r w:rsidRPr="00A85E6C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  <w:t>Calidris</w:t>
            </w:r>
            <w:proofErr w:type="spellEnd"/>
            <w:r w:rsidRPr="00A85E6C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  <w:t xml:space="preserve"> </w:t>
            </w:r>
            <w:proofErr w:type="spellStart"/>
            <w:r w:rsidRPr="00A85E6C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  <w:t>canutus</w:t>
            </w:r>
            <w:proofErr w:type="spellEnd"/>
            <w:r w:rsidRPr="00A85E6C"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 xml:space="preserve"> (W)</w:t>
            </w:r>
          </w:p>
          <w:p w14:paraId="6A9E4D34" w14:textId="77777777" w:rsidR="00A85E6C" w:rsidRPr="00A85E6C" w:rsidRDefault="00A85E6C" w:rsidP="00DC593B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</w:pPr>
            <w:proofErr w:type="spellStart"/>
            <w:r w:rsidRPr="00A85E6C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  <w:t>Corvus</w:t>
            </w:r>
            <w:proofErr w:type="spellEnd"/>
            <w:r w:rsidRPr="00A85E6C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  <w:t xml:space="preserve"> </w:t>
            </w:r>
            <w:proofErr w:type="spellStart"/>
            <w:r w:rsidRPr="00A85E6C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  <w:t>corone</w:t>
            </w:r>
            <w:proofErr w:type="spellEnd"/>
            <w:r w:rsidRPr="00A85E6C"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 xml:space="preserve"> (W)</w:t>
            </w:r>
          </w:p>
          <w:p w14:paraId="5604BC86" w14:textId="77777777" w:rsidR="00A85E6C" w:rsidRPr="00A85E6C" w:rsidRDefault="00A85E6C" w:rsidP="00DC593B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</w:pPr>
            <w:proofErr w:type="spellStart"/>
            <w:r w:rsidRPr="00A85E6C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  <w:t>Luscinia</w:t>
            </w:r>
            <w:proofErr w:type="spellEnd"/>
            <w:r w:rsidRPr="00A85E6C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  <w:t xml:space="preserve"> </w:t>
            </w:r>
            <w:proofErr w:type="spellStart"/>
            <w:r w:rsidRPr="00A85E6C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  <w:t>svecica</w:t>
            </w:r>
            <w:proofErr w:type="spellEnd"/>
            <w:r w:rsidRPr="00A85E6C"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 xml:space="preserve"> (W)</w:t>
            </w:r>
          </w:p>
          <w:p w14:paraId="0EC14B75" w14:textId="545EAA98" w:rsidR="00A85E6C" w:rsidRDefault="00A85E6C" w:rsidP="00DC593B">
            <w:pPr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</w:pPr>
            <w:r w:rsidRPr="00A85E6C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  <w:t xml:space="preserve">Passer </w:t>
            </w:r>
            <w:proofErr w:type="spellStart"/>
            <w:r w:rsidRPr="00A85E6C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  <w:t>domesticus</w:t>
            </w:r>
            <w:proofErr w:type="spellEnd"/>
            <w:r w:rsidRPr="00A85E6C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  <w:t xml:space="preserve"> </w:t>
            </w:r>
            <w:r w:rsidRPr="00A85E6C"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>(W)</w:t>
            </w:r>
          </w:p>
          <w:p w14:paraId="4EC35F9C" w14:textId="3837CE12" w:rsidR="00E86CE7" w:rsidRDefault="00E86CE7" w:rsidP="00DC593B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</w:pPr>
          </w:p>
          <w:p w14:paraId="4FE95FAE" w14:textId="47087991" w:rsidR="00E86CE7" w:rsidRDefault="00E86CE7" w:rsidP="00DC593B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</w:pPr>
          </w:p>
          <w:p w14:paraId="2B2C83F9" w14:textId="65CFA831" w:rsidR="00E86CE7" w:rsidRDefault="00E86CE7" w:rsidP="00DC593B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</w:pPr>
          </w:p>
          <w:p w14:paraId="33066E29" w14:textId="77777777" w:rsidR="00E86CE7" w:rsidRPr="00A85E6C" w:rsidRDefault="00E86CE7" w:rsidP="00DC593B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</w:pPr>
          </w:p>
          <w:p w14:paraId="287874C3" w14:textId="77777777" w:rsidR="00A85E6C" w:rsidRPr="00A85E6C" w:rsidRDefault="00A85E6C" w:rsidP="00DC593B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</w:pPr>
            <w:r w:rsidRPr="00A85E6C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  <w:t xml:space="preserve">Passer </w:t>
            </w:r>
            <w:proofErr w:type="spellStart"/>
            <w:r w:rsidRPr="00A85E6C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  <w:t>montanus</w:t>
            </w:r>
            <w:proofErr w:type="spellEnd"/>
            <w:r w:rsidRPr="00A85E6C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  <w:t xml:space="preserve"> </w:t>
            </w:r>
            <w:r w:rsidRPr="00A85E6C"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>(</w:t>
            </w:r>
            <w:proofErr w:type="gramStart"/>
            <w:r w:rsidRPr="00A85E6C"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>C,W</w:t>
            </w:r>
            <w:proofErr w:type="gramEnd"/>
            <w:r w:rsidRPr="00A85E6C"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>)</w:t>
            </w:r>
          </w:p>
          <w:p w14:paraId="30242B97" w14:textId="77777777" w:rsidR="00A85E6C" w:rsidRPr="00A85E6C" w:rsidRDefault="00A85E6C" w:rsidP="00DC593B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</w:pPr>
            <w:proofErr w:type="spellStart"/>
            <w:r w:rsidRPr="00A85E6C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  <w:t>Motacilla</w:t>
            </w:r>
            <w:proofErr w:type="spellEnd"/>
            <w:r w:rsidRPr="00A85E6C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  <w:t xml:space="preserve"> flava </w:t>
            </w:r>
            <w:r w:rsidRPr="00A85E6C"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>(W)</w:t>
            </w:r>
          </w:p>
          <w:p w14:paraId="76A91605" w14:textId="77777777" w:rsidR="00A85E6C" w:rsidRPr="00A85E6C" w:rsidRDefault="00A85E6C" w:rsidP="00DC593B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</w:pPr>
            <w:proofErr w:type="spellStart"/>
            <w:r w:rsidRPr="00A85E6C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  <w:t>Anthus</w:t>
            </w:r>
            <w:proofErr w:type="spellEnd"/>
            <w:r w:rsidRPr="00A85E6C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  <w:t xml:space="preserve"> </w:t>
            </w:r>
            <w:proofErr w:type="spellStart"/>
            <w:r w:rsidRPr="00A85E6C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  <w:t>hodgsoni</w:t>
            </w:r>
            <w:proofErr w:type="spellEnd"/>
            <w:r w:rsidRPr="00A85E6C"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 xml:space="preserve"> (W)</w:t>
            </w:r>
          </w:p>
          <w:p w14:paraId="4FBEB9AC" w14:textId="34C904FB" w:rsidR="00A85E6C" w:rsidRDefault="00A85E6C" w:rsidP="00DC593B">
            <w:pPr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</w:pPr>
            <w:proofErr w:type="spellStart"/>
            <w:r w:rsidRPr="00A85E6C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  <w:t>Carpodacus</w:t>
            </w:r>
            <w:proofErr w:type="spellEnd"/>
            <w:r w:rsidRPr="00A85E6C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  <w:t xml:space="preserve"> </w:t>
            </w:r>
            <w:proofErr w:type="spellStart"/>
            <w:r w:rsidRPr="00A85E6C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  <w:t>erythrinus</w:t>
            </w:r>
            <w:proofErr w:type="spellEnd"/>
            <w:r w:rsidRPr="00A85E6C"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 xml:space="preserve"> (W)</w:t>
            </w:r>
          </w:p>
          <w:p w14:paraId="1ED0D1D9" w14:textId="77777777" w:rsidR="001D3E32" w:rsidRPr="00A85E6C" w:rsidRDefault="001D3E32" w:rsidP="00DC593B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</w:pPr>
          </w:p>
          <w:p w14:paraId="006F8753" w14:textId="51A73E96" w:rsidR="001D3E32" w:rsidRPr="001D3E32" w:rsidRDefault="00A85E6C" w:rsidP="00DC593B">
            <w:pPr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</w:pPr>
            <w:proofErr w:type="spellStart"/>
            <w:r w:rsidRPr="00A85E6C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  <w:t>Emberiza</w:t>
            </w:r>
            <w:proofErr w:type="spellEnd"/>
            <w:r w:rsidRPr="00A85E6C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  <w:t xml:space="preserve"> </w:t>
            </w:r>
            <w:proofErr w:type="spellStart"/>
            <w:r w:rsidRPr="00A85E6C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  <w:t>citrinella</w:t>
            </w:r>
            <w:proofErr w:type="spellEnd"/>
            <w:r w:rsidRPr="00A85E6C"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 xml:space="preserve"> (W)</w:t>
            </w:r>
          </w:p>
          <w:p w14:paraId="7F906FEF" w14:textId="27AB5203" w:rsidR="00524D72" w:rsidRPr="00A85E6C" w:rsidRDefault="00A85E6C" w:rsidP="00DC593B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</w:pPr>
            <w:proofErr w:type="spellStart"/>
            <w:r w:rsidRPr="00A85E6C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  <w:t>Emberiza</w:t>
            </w:r>
            <w:proofErr w:type="spellEnd"/>
            <w:r w:rsidRPr="00A85E6C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  <w:t xml:space="preserve"> </w:t>
            </w:r>
            <w:proofErr w:type="spellStart"/>
            <w:r w:rsidRPr="00A85E6C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  <w:t>godlewskii</w:t>
            </w:r>
            <w:proofErr w:type="spellEnd"/>
            <w:r w:rsidRPr="00A85E6C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  <w:t xml:space="preserve"> </w:t>
            </w:r>
            <w:r w:rsidRPr="00A85E6C"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>(W)</w:t>
            </w:r>
          </w:p>
        </w:tc>
        <w:tc>
          <w:tcPr>
            <w:tcW w:w="1984" w:type="dxa"/>
          </w:tcPr>
          <w:p w14:paraId="7BED5D0D" w14:textId="7219543D" w:rsidR="00E86CE7" w:rsidRDefault="00E86CE7" w:rsidP="00E86CE7">
            <w:pPr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val="en-GB" w:eastAsia="ja-JP"/>
              </w:rPr>
              <w:t>S</w:t>
            </w:r>
            <w:r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>outh Korea [7</w:t>
            </w:r>
            <w:r w:rsidR="00E06798"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>]</w:t>
            </w:r>
          </w:p>
          <w:p w14:paraId="21390037" w14:textId="1E1844B1" w:rsidR="00524D72" w:rsidRDefault="00DC593B" w:rsidP="00DC593B">
            <w:pPr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val="en-GB" w:eastAsia="ja-JP"/>
              </w:rPr>
              <w:t>U</w:t>
            </w:r>
            <w:r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>nited States</w:t>
            </w:r>
            <w:r w:rsidR="000C3720"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 xml:space="preserve"> [6</w:t>
            </w:r>
            <w:r w:rsidR="00E06798"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>4</w:t>
            </w:r>
            <w:r w:rsidR="000C3720"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>]</w:t>
            </w:r>
          </w:p>
          <w:p w14:paraId="165A7BCB" w14:textId="157D364D" w:rsidR="00E86CE7" w:rsidRDefault="00E86CE7" w:rsidP="00DC593B">
            <w:pPr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val="en-GB" w:eastAsia="ja-JP"/>
              </w:rPr>
              <w:t>J</w:t>
            </w:r>
            <w:r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>apan [7</w:t>
            </w:r>
            <w:r w:rsidR="00E06798"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>]</w:t>
            </w:r>
          </w:p>
          <w:p w14:paraId="3076B085" w14:textId="2AC01FAF" w:rsidR="00E86CE7" w:rsidRDefault="00E86CE7" w:rsidP="00E86CE7">
            <w:pPr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val="en-GB" w:eastAsia="ja-JP"/>
              </w:rPr>
              <w:t>N</w:t>
            </w:r>
            <w:r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>orway [7</w:t>
            </w:r>
            <w:r w:rsidR="00E06798"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>2]</w:t>
            </w:r>
          </w:p>
          <w:p w14:paraId="20433DF4" w14:textId="1FE587DA" w:rsidR="00E86CE7" w:rsidRDefault="00DC593B" w:rsidP="00DC593B">
            <w:pPr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val="en-GB" w:eastAsia="ja-JP"/>
              </w:rPr>
              <w:t>S</w:t>
            </w:r>
            <w:r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>pain</w:t>
            </w:r>
            <w:r w:rsidR="00A708C8"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 xml:space="preserve"> [6</w:t>
            </w:r>
            <w:r w:rsidR="00E06798"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>5</w:t>
            </w:r>
            <w:r w:rsidR="00E86CE7"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>,6</w:t>
            </w:r>
            <w:r w:rsidR="00E06798"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>6</w:t>
            </w:r>
            <w:r w:rsidR="00E86CE7"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>,</w:t>
            </w:r>
            <w:r w:rsidR="00A708C8"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>6</w:t>
            </w:r>
            <w:r w:rsidR="00E06798"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>8</w:t>
            </w:r>
            <w:r w:rsidR="00A708C8"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>]</w:t>
            </w:r>
          </w:p>
          <w:p w14:paraId="3B085606" w14:textId="0EA77143" w:rsidR="00DC593B" w:rsidRDefault="00DC593B" w:rsidP="00DC593B">
            <w:pPr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val="en-GB" w:eastAsia="ja-JP"/>
              </w:rPr>
              <w:t>F</w:t>
            </w:r>
            <w:r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>rance</w:t>
            </w:r>
            <w:r w:rsidR="00F54129"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 xml:space="preserve"> [6</w:t>
            </w:r>
            <w:r w:rsidR="00E06798"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>9</w:t>
            </w:r>
            <w:r w:rsidR="003F42DB"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>,</w:t>
            </w:r>
            <w:r w:rsidR="00E06798"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>70</w:t>
            </w:r>
            <w:r w:rsidR="00F54129"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>]</w:t>
            </w:r>
          </w:p>
          <w:p w14:paraId="0E3B4CE6" w14:textId="416A2536" w:rsidR="00E86CE7" w:rsidRDefault="00E86CE7" w:rsidP="00E86CE7">
            <w:pPr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val="en-GB" w:eastAsia="ja-JP"/>
              </w:rPr>
              <w:t>R</w:t>
            </w:r>
            <w:r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>omania [6</w:t>
            </w:r>
            <w:r w:rsidR="00E06798"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>8</w:t>
            </w:r>
            <w:r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>]</w:t>
            </w:r>
          </w:p>
          <w:p w14:paraId="1401D33F" w14:textId="603C6A4A" w:rsidR="00E86CE7" w:rsidRDefault="00E86CE7" w:rsidP="00E86CE7">
            <w:pPr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val="en-GB" w:eastAsia="ja-JP"/>
              </w:rPr>
              <w:t>T</w:t>
            </w:r>
            <w:r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>urkey [6</w:t>
            </w:r>
            <w:r w:rsidR="00E06798"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>8</w:t>
            </w:r>
            <w:r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>]</w:t>
            </w:r>
          </w:p>
          <w:p w14:paraId="34990C69" w14:textId="4239FD36" w:rsidR="00E86CE7" w:rsidRDefault="00E86CE7" w:rsidP="00E86CE7">
            <w:pPr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val="en-GB" w:eastAsia="ja-JP"/>
              </w:rPr>
              <w:t>E</w:t>
            </w:r>
            <w:r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>gypt [</w:t>
            </w:r>
            <w:r w:rsidRPr="00967BF0"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>51</w:t>
            </w:r>
            <w:r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>,6</w:t>
            </w:r>
            <w:r w:rsidR="00E06798"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>8</w:t>
            </w:r>
            <w:r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>]</w:t>
            </w:r>
          </w:p>
          <w:p w14:paraId="665973CF" w14:textId="4CC8BC42" w:rsidR="001D3E32" w:rsidRDefault="001D3E32" w:rsidP="00E86CE7">
            <w:pPr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val="en-GB" w:eastAsia="ja-JP"/>
              </w:rPr>
              <w:t>J</w:t>
            </w:r>
            <w:r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>apan [55]</w:t>
            </w:r>
          </w:p>
          <w:p w14:paraId="4BEB1B20" w14:textId="21B65652" w:rsidR="001D3E32" w:rsidRDefault="001D3E32" w:rsidP="00E86CE7">
            <w:pPr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>Spain [6</w:t>
            </w:r>
            <w:r w:rsidR="00E06798"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>7</w:t>
            </w:r>
            <w:r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>]</w:t>
            </w:r>
          </w:p>
          <w:p w14:paraId="38E483CA" w14:textId="6D2BDA27" w:rsidR="001D3E32" w:rsidRDefault="001D3E32" w:rsidP="00E86CE7">
            <w:pPr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val="en-GB" w:eastAsia="ja-JP"/>
              </w:rPr>
              <w:t>S</w:t>
            </w:r>
            <w:r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>outh Korea [7</w:t>
            </w:r>
            <w:r w:rsidR="00E06798"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>]</w:t>
            </w:r>
          </w:p>
          <w:p w14:paraId="746C6C60" w14:textId="75562A74" w:rsidR="00DC593B" w:rsidRDefault="00DC593B" w:rsidP="00DC593B">
            <w:pPr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val="en-GB" w:eastAsia="ja-JP"/>
              </w:rPr>
              <w:t>C</w:t>
            </w:r>
            <w:r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>zech Republic</w:t>
            </w:r>
            <w:r w:rsidR="008027A8"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 xml:space="preserve"> [</w:t>
            </w:r>
            <w:r w:rsidR="003F42DB"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>7</w:t>
            </w:r>
            <w:r w:rsidR="00E06798"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>1</w:t>
            </w:r>
            <w:r w:rsidR="008027A8"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>]</w:t>
            </w:r>
          </w:p>
          <w:p w14:paraId="258D3A85" w14:textId="0887161B" w:rsidR="00DC593B" w:rsidRDefault="00DC593B" w:rsidP="00DC593B">
            <w:pPr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val="en-GB" w:eastAsia="ja-JP"/>
              </w:rPr>
              <w:t>R</w:t>
            </w:r>
            <w:r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>ussia</w:t>
            </w:r>
            <w:r w:rsidR="003F42DB"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 xml:space="preserve"> [7</w:t>
            </w:r>
            <w:r w:rsidR="00E06798"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>3</w:t>
            </w:r>
            <w:r w:rsidR="003F42DB"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>]</w:t>
            </w:r>
          </w:p>
          <w:p w14:paraId="4150DAB8" w14:textId="438D8E6D" w:rsidR="00DC593B" w:rsidRDefault="00DC593B" w:rsidP="00DC593B">
            <w:pPr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val="en-GB" w:eastAsia="ja-JP"/>
              </w:rPr>
              <w:t>N</w:t>
            </w:r>
            <w:r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>ew Zealand</w:t>
            </w:r>
            <w:r w:rsidR="00521C4A"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 xml:space="preserve"> [6</w:t>
            </w:r>
            <w:r w:rsidR="00E06798"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>9</w:t>
            </w:r>
            <w:r w:rsidR="00521C4A"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>]</w:t>
            </w:r>
          </w:p>
          <w:p w14:paraId="63232D77" w14:textId="45CC20F5" w:rsidR="00E86CE7" w:rsidRPr="00387AEC" w:rsidRDefault="001D3E32" w:rsidP="001D3E32">
            <w:pPr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val="en-GB" w:eastAsia="ja-JP"/>
              </w:rPr>
              <w:t>C</w:t>
            </w:r>
            <w:r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>hina [7</w:t>
            </w:r>
            <w:r w:rsidR="00E06798"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>4</w:t>
            </w:r>
            <w:r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>]</w:t>
            </w:r>
          </w:p>
        </w:tc>
        <w:tc>
          <w:tcPr>
            <w:tcW w:w="284" w:type="dxa"/>
          </w:tcPr>
          <w:p w14:paraId="579421FE" w14:textId="77777777" w:rsidR="00524D72" w:rsidRPr="00387AEC" w:rsidRDefault="00524D72" w:rsidP="00DC593B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2551" w:type="dxa"/>
          </w:tcPr>
          <w:p w14:paraId="2B8EBEF0" w14:textId="128A5FE0" w:rsidR="00F41AEE" w:rsidRDefault="00F41AEE" w:rsidP="00DC593B">
            <w:pPr>
              <w:rPr>
                <w:rFonts w:ascii="Times New Roman" w:hAnsi="Times New Roman" w:cs="Times New Roman"/>
                <w:iCs/>
                <w:sz w:val="21"/>
                <w:szCs w:val="21"/>
                <w:lang w:val="en-GB" w:eastAsia="ja-JP"/>
              </w:rPr>
            </w:pPr>
            <w:r>
              <w:rPr>
                <w:rFonts w:ascii="Times New Roman" w:hAnsi="Times New Roman" w:cs="Times New Roman" w:hint="eastAsia"/>
                <w:i/>
                <w:iCs/>
                <w:sz w:val="21"/>
                <w:szCs w:val="21"/>
                <w:lang w:val="en-GB" w:eastAsia="ja-JP"/>
              </w:rPr>
              <w:t>C</w:t>
            </w:r>
            <w:r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  <w:t>ulex pipiens</w:t>
            </w:r>
            <w:r>
              <w:rPr>
                <w:rFonts w:ascii="Times New Roman" w:hAnsi="Times New Roman" w:cs="Times New Roman"/>
                <w:iCs/>
                <w:sz w:val="21"/>
                <w:szCs w:val="21"/>
                <w:lang w:val="en-GB" w:eastAsia="ja-JP"/>
              </w:rPr>
              <w:t xml:space="preserve"> group</w:t>
            </w:r>
          </w:p>
          <w:p w14:paraId="2F06F38D" w14:textId="77777777" w:rsidR="00F41AEE" w:rsidRPr="00F41AEE" w:rsidRDefault="00F41AEE" w:rsidP="00DC593B">
            <w:pPr>
              <w:rPr>
                <w:rFonts w:ascii="Times New Roman" w:hAnsi="Times New Roman" w:cs="Times New Roman"/>
                <w:iCs/>
                <w:sz w:val="21"/>
                <w:szCs w:val="21"/>
                <w:lang w:val="en-GB" w:eastAsia="ja-JP"/>
              </w:rPr>
            </w:pPr>
          </w:p>
          <w:p w14:paraId="617B7D65" w14:textId="55E0C913" w:rsidR="00524D72" w:rsidRPr="005C3037" w:rsidRDefault="005C3037" w:rsidP="00DC593B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</w:pPr>
            <w:r w:rsidRPr="005C3037">
              <w:rPr>
                <w:rFonts w:ascii="Times New Roman" w:hAnsi="Times New Roman" w:cs="Times New Roman" w:hint="eastAsia"/>
                <w:i/>
                <w:iCs/>
                <w:sz w:val="21"/>
                <w:szCs w:val="21"/>
                <w:lang w:val="en-GB" w:eastAsia="ja-JP"/>
              </w:rPr>
              <w:t>A</w:t>
            </w:r>
            <w:r w:rsidRPr="005C3037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  <w:t>edes albopictus</w:t>
            </w:r>
          </w:p>
          <w:p w14:paraId="72F9CA4C" w14:textId="378A4527" w:rsidR="00F41AEE" w:rsidRDefault="005C3037" w:rsidP="00DC593B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</w:pPr>
            <w:r w:rsidRPr="005C3037">
              <w:rPr>
                <w:rFonts w:ascii="Times New Roman" w:hAnsi="Times New Roman" w:cs="Times New Roman" w:hint="eastAsia"/>
                <w:i/>
                <w:iCs/>
                <w:sz w:val="21"/>
                <w:szCs w:val="21"/>
                <w:lang w:val="en-GB" w:eastAsia="ja-JP"/>
              </w:rPr>
              <w:t>C</w:t>
            </w:r>
            <w:r w:rsidRPr="005C3037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  <w:t xml:space="preserve">ulex </w:t>
            </w:r>
            <w:proofErr w:type="spellStart"/>
            <w:r w:rsidRPr="005C3037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  <w:t>pipiens</w:t>
            </w:r>
            <w:proofErr w:type="spellEnd"/>
            <w:r w:rsidR="00F41AEE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  <w:t xml:space="preserve"> </w:t>
            </w:r>
            <w:proofErr w:type="spellStart"/>
            <w:r w:rsidR="00F41AEE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  <w:t>pallens</w:t>
            </w:r>
            <w:proofErr w:type="spellEnd"/>
          </w:p>
          <w:p w14:paraId="4E8BC22F" w14:textId="452DEA15" w:rsidR="00F41AEE" w:rsidRPr="00F41AEE" w:rsidRDefault="00F41AEE" w:rsidP="00DC593B">
            <w:pPr>
              <w:rPr>
                <w:rFonts w:ascii="Times New Roman" w:hAnsi="Times New Roman" w:cs="Times New Roman"/>
                <w:iCs/>
                <w:sz w:val="21"/>
                <w:szCs w:val="21"/>
                <w:lang w:val="en-GB" w:eastAsia="ja-JP"/>
              </w:rPr>
            </w:pPr>
            <w:r>
              <w:rPr>
                <w:rFonts w:ascii="Times New Roman" w:hAnsi="Times New Roman" w:cs="Times New Roman" w:hint="eastAsia"/>
                <w:i/>
                <w:iCs/>
                <w:sz w:val="21"/>
                <w:szCs w:val="21"/>
                <w:lang w:val="en-GB" w:eastAsia="ja-JP"/>
              </w:rPr>
              <w:t>C</w:t>
            </w:r>
            <w:r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  <w:t xml:space="preserve">ulex pipiens </w:t>
            </w:r>
            <w:r>
              <w:rPr>
                <w:rFonts w:ascii="Times New Roman" w:hAnsi="Times New Roman" w:cs="Times New Roman"/>
                <w:iCs/>
                <w:sz w:val="21"/>
                <w:szCs w:val="21"/>
                <w:lang w:val="en-GB" w:eastAsia="ja-JP"/>
              </w:rPr>
              <w:t>group</w:t>
            </w:r>
          </w:p>
          <w:p w14:paraId="6B999B78" w14:textId="77777777" w:rsidR="005C3037" w:rsidRPr="005C3037" w:rsidRDefault="005C3037" w:rsidP="00DC593B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</w:pPr>
            <w:r w:rsidRPr="005C3037">
              <w:rPr>
                <w:rFonts w:ascii="Times New Roman" w:hAnsi="Times New Roman" w:cs="Times New Roman" w:hint="eastAsia"/>
                <w:i/>
                <w:iCs/>
                <w:sz w:val="21"/>
                <w:szCs w:val="21"/>
                <w:lang w:val="en-GB" w:eastAsia="ja-JP"/>
              </w:rPr>
              <w:t>C</w:t>
            </w:r>
            <w:r w:rsidRPr="005C3037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  <w:t xml:space="preserve">ulex </w:t>
            </w:r>
            <w:proofErr w:type="spellStart"/>
            <w:r w:rsidRPr="005C3037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  <w:t>bitaeniorhynchus</w:t>
            </w:r>
            <w:proofErr w:type="spellEnd"/>
          </w:p>
          <w:p w14:paraId="2E6696E3" w14:textId="77777777" w:rsidR="005C3037" w:rsidRPr="005C3037" w:rsidRDefault="005C3037" w:rsidP="00DC593B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</w:pPr>
            <w:r w:rsidRPr="005C3037">
              <w:rPr>
                <w:rFonts w:ascii="Times New Roman" w:hAnsi="Times New Roman" w:cs="Times New Roman" w:hint="eastAsia"/>
                <w:i/>
                <w:iCs/>
                <w:sz w:val="21"/>
                <w:szCs w:val="21"/>
                <w:lang w:val="en-GB" w:eastAsia="ja-JP"/>
              </w:rPr>
              <w:t>C</w:t>
            </w:r>
            <w:r w:rsidRPr="005C3037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  <w:t xml:space="preserve">ulex </w:t>
            </w:r>
            <w:proofErr w:type="spellStart"/>
            <w:r w:rsidRPr="005C3037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  <w:t>inatomii</w:t>
            </w:r>
            <w:proofErr w:type="spellEnd"/>
          </w:p>
          <w:p w14:paraId="68E8FF76" w14:textId="4C1CAD65" w:rsidR="005C3037" w:rsidRPr="00387AEC" w:rsidRDefault="005C3037" w:rsidP="00DC593B">
            <w:pPr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</w:pPr>
            <w:proofErr w:type="spellStart"/>
            <w:r w:rsidRPr="005C3037">
              <w:rPr>
                <w:rFonts w:ascii="Times New Roman" w:hAnsi="Times New Roman" w:cs="Times New Roman" w:hint="eastAsia"/>
                <w:i/>
                <w:iCs/>
                <w:sz w:val="21"/>
                <w:szCs w:val="21"/>
                <w:lang w:val="en-GB" w:eastAsia="ja-JP"/>
              </w:rPr>
              <w:t>L</w:t>
            </w:r>
            <w:r w:rsidRPr="005C3037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  <w:t>utzia</w:t>
            </w:r>
            <w:proofErr w:type="spellEnd"/>
            <w:r w:rsidRPr="005C3037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  <w:t xml:space="preserve"> </w:t>
            </w:r>
            <w:proofErr w:type="spellStart"/>
            <w:r w:rsidRPr="005C3037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  <w:t>vorax</w:t>
            </w:r>
            <w:proofErr w:type="spellEnd"/>
          </w:p>
        </w:tc>
        <w:tc>
          <w:tcPr>
            <w:tcW w:w="2268" w:type="dxa"/>
          </w:tcPr>
          <w:p w14:paraId="3BF6C3CB" w14:textId="6A4D6BFF" w:rsidR="00B91302" w:rsidRDefault="00B91302" w:rsidP="00DC593B">
            <w:pPr>
              <w:rPr>
                <w:rFonts w:ascii="Times New Roman" w:eastAsia="Yu Gothic" w:hAnsi="Times New Roman" w:cs="Times New Roman"/>
                <w:color w:val="000000"/>
                <w:sz w:val="21"/>
                <w:szCs w:val="21"/>
                <w:lang w:eastAsia="ja-JP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sz w:val="21"/>
                <w:szCs w:val="21"/>
                <w:lang w:eastAsia="ja-JP"/>
              </w:rPr>
              <w:t>S</w:t>
            </w: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  <w:lang w:eastAsia="ja-JP"/>
              </w:rPr>
              <w:t>witzerland [7</w:t>
            </w:r>
            <w:r w:rsidR="00E06798">
              <w:rPr>
                <w:rFonts w:ascii="Times New Roman" w:eastAsia="Yu Gothic" w:hAnsi="Times New Roman" w:cs="Times New Roman"/>
                <w:color w:val="000000"/>
                <w:sz w:val="21"/>
                <w:szCs w:val="21"/>
                <w:lang w:eastAsia="ja-JP"/>
              </w:rPr>
              <w:t>5</w:t>
            </w: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  <w:lang w:eastAsia="ja-JP"/>
              </w:rPr>
              <w:t>,7</w:t>
            </w:r>
            <w:r w:rsidR="00E06798">
              <w:rPr>
                <w:rFonts w:ascii="Times New Roman" w:eastAsia="Yu Gothic" w:hAnsi="Times New Roman" w:cs="Times New Roman"/>
                <w:color w:val="000000"/>
                <w:sz w:val="21"/>
                <w:szCs w:val="21"/>
                <w:lang w:eastAsia="ja-JP"/>
              </w:rPr>
              <w:t>6</w:t>
            </w: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  <w:lang w:eastAsia="ja-JP"/>
              </w:rPr>
              <w:t>]</w:t>
            </w:r>
          </w:p>
          <w:p w14:paraId="34BD188B" w14:textId="18D51D6A" w:rsidR="00B91302" w:rsidRDefault="00B91302" w:rsidP="00DC593B">
            <w:pPr>
              <w:rPr>
                <w:rFonts w:ascii="Times New Roman" w:eastAsia="Yu Gothic" w:hAnsi="Times New Roman" w:cs="Times New Roman"/>
                <w:color w:val="000000"/>
                <w:sz w:val="21"/>
                <w:szCs w:val="21"/>
                <w:lang w:eastAsia="ja-JP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sz w:val="21"/>
                <w:szCs w:val="21"/>
                <w:lang w:eastAsia="ja-JP"/>
              </w:rPr>
              <w:t>E</w:t>
            </w: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  <w:lang w:eastAsia="ja-JP"/>
              </w:rPr>
              <w:t>gypt [</w:t>
            </w:r>
            <w:r w:rsidR="00967BF0" w:rsidRPr="00967BF0">
              <w:rPr>
                <w:rFonts w:ascii="Times New Roman" w:eastAsia="Yu Gothic" w:hAnsi="Times New Roman" w:cs="Times New Roman"/>
                <w:color w:val="000000"/>
                <w:sz w:val="21"/>
                <w:szCs w:val="21"/>
                <w:lang w:eastAsia="ja-JP"/>
              </w:rPr>
              <w:t>51</w:t>
            </w: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  <w:lang w:eastAsia="ja-JP"/>
              </w:rPr>
              <w:t>]</w:t>
            </w:r>
          </w:p>
          <w:p w14:paraId="4D9D4B2D" w14:textId="4E417647" w:rsidR="00581770" w:rsidRPr="00387AEC" w:rsidRDefault="00581770" w:rsidP="00DC593B">
            <w:pPr>
              <w:rPr>
                <w:rFonts w:ascii="Times New Roman" w:eastAsia="Yu Gothic" w:hAnsi="Times New Roman" w:cs="Times New Roman"/>
                <w:color w:val="000000"/>
                <w:sz w:val="21"/>
                <w:szCs w:val="21"/>
                <w:lang w:eastAsia="ja-JP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sz w:val="21"/>
                <w:szCs w:val="21"/>
                <w:lang w:eastAsia="ja-JP"/>
              </w:rPr>
              <w:t>J</w:t>
            </w: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  <w:lang w:eastAsia="ja-JP"/>
              </w:rPr>
              <w:t>apan [8,12,20,</w:t>
            </w:r>
            <w:r w:rsidR="00551F0F">
              <w:rPr>
                <w:rFonts w:ascii="Times New Roman" w:eastAsia="Yu Gothic" w:hAnsi="Times New Roman" w:cs="Times New Roman"/>
                <w:color w:val="000000"/>
                <w:sz w:val="21"/>
                <w:szCs w:val="21"/>
                <w:lang w:eastAsia="ja-JP"/>
              </w:rPr>
              <w:t>60,61,</w:t>
            </w:r>
            <w:r w:rsidR="00BB35B5">
              <w:rPr>
                <w:rFonts w:ascii="Times New Roman" w:eastAsia="Yu Gothic" w:hAnsi="Times New Roman" w:cs="Times New Roman"/>
                <w:color w:val="000000"/>
                <w:sz w:val="21"/>
                <w:szCs w:val="21"/>
                <w:lang w:eastAsia="ja-JP"/>
              </w:rPr>
              <w:t>62</w:t>
            </w: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  <w:lang w:eastAsia="ja-JP"/>
              </w:rPr>
              <w:t>]</w:t>
            </w:r>
          </w:p>
        </w:tc>
      </w:tr>
      <w:tr w:rsidR="0083121D" w:rsidRPr="00387AEC" w14:paraId="094D0DCF" w14:textId="77777777" w:rsidTr="00E06798">
        <w:tc>
          <w:tcPr>
            <w:tcW w:w="1276" w:type="dxa"/>
          </w:tcPr>
          <w:p w14:paraId="60113910" w14:textId="4D59906C" w:rsidR="00524D72" w:rsidRPr="00387AEC" w:rsidRDefault="00524D72" w:rsidP="00DC593B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SPHUM03</w:t>
            </w:r>
          </w:p>
        </w:tc>
        <w:tc>
          <w:tcPr>
            <w:tcW w:w="2552" w:type="dxa"/>
          </w:tcPr>
          <w:p w14:paraId="0FC7134D" w14:textId="77777777" w:rsidR="00524D72" w:rsidRPr="00387AEC" w:rsidRDefault="00524D72" w:rsidP="00DC593B">
            <w:pPr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</w:pPr>
            <w:r w:rsidRPr="00367BBC">
              <w:rPr>
                <w:rFonts w:ascii="Times New Roman" w:hAnsi="Times New Roman" w:cs="Times New Roman" w:hint="eastAsia"/>
                <w:i/>
                <w:iCs/>
                <w:sz w:val="21"/>
                <w:szCs w:val="21"/>
                <w:lang w:val="en-GB" w:eastAsia="ja-JP"/>
              </w:rPr>
              <w:t>P</w:t>
            </w:r>
            <w:r w:rsidRPr="00367BBC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  <w:t>lasmodium</w:t>
            </w:r>
            <w:r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 xml:space="preserve"> sp.</w:t>
            </w:r>
          </w:p>
        </w:tc>
        <w:tc>
          <w:tcPr>
            <w:tcW w:w="1275" w:type="dxa"/>
          </w:tcPr>
          <w:p w14:paraId="633C2772" w14:textId="77777777" w:rsidR="00524D72" w:rsidRPr="00387AEC" w:rsidRDefault="00524D72" w:rsidP="00DC593B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367BBC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LC596948</w:t>
            </w:r>
          </w:p>
        </w:tc>
        <w:tc>
          <w:tcPr>
            <w:tcW w:w="2694" w:type="dxa"/>
          </w:tcPr>
          <w:p w14:paraId="15C21C47" w14:textId="5A8EF371" w:rsidR="00524D72" w:rsidRPr="00387AEC" w:rsidRDefault="00BC1B49" w:rsidP="00DC593B">
            <w:pPr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</w:pPr>
            <w:proofErr w:type="spellStart"/>
            <w:r w:rsidRPr="00BC1B49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  <w:t>Calonectris</w:t>
            </w:r>
            <w:proofErr w:type="spellEnd"/>
            <w:r w:rsidRPr="00BC1B49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  <w:t xml:space="preserve"> </w:t>
            </w:r>
            <w:proofErr w:type="spellStart"/>
            <w:r w:rsidRPr="00BC1B49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  <w:t>leucomelas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 xml:space="preserve"> (W)</w:t>
            </w:r>
          </w:p>
        </w:tc>
        <w:tc>
          <w:tcPr>
            <w:tcW w:w="1984" w:type="dxa"/>
          </w:tcPr>
          <w:p w14:paraId="52C39DCB" w14:textId="497BA6DE" w:rsidR="00524D72" w:rsidRPr="00387AEC" w:rsidRDefault="00521C4A" w:rsidP="00DC593B">
            <w:pPr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val="en-GB" w:eastAsia="ja-JP"/>
              </w:rPr>
              <w:t>-</w:t>
            </w:r>
          </w:p>
        </w:tc>
        <w:tc>
          <w:tcPr>
            <w:tcW w:w="284" w:type="dxa"/>
          </w:tcPr>
          <w:p w14:paraId="358951F5" w14:textId="77777777" w:rsidR="00524D72" w:rsidRPr="00387AEC" w:rsidRDefault="00524D72" w:rsidP="00DC593B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2551" w:type="dxa"/>
          </w:tcPr>
          <w:p w14:paraId="7019FC57" w14:textId="2DA8B438" w:rsidR="00524D72" w:rsidRPr="00387AEC" w:rsidRDefault="00FB6E60" w:rsidP="00DC593B">
            <w:pPr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val="en-GB" w:eastAsia="ja-JP"/>
              </w:rPr>
              <w:t>-</w:t>
            </w:r>
          </w:p>
        </w:tc>
        <w:tc>
          <w:tcPr>
            <w:tcW w:w="2268" w:type="dxa"/>
          </w:tcPr>
          <w:p w14:paraId="2FF29BBA" w14:textId="14499234" w:rsidR="00524D72" w:rsidRPr="00387AEC" w:rsidRDefault="00FB6E60" w:rsidP="00DC593B">
            <w:pPr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val="en-GB" w:eastAsia="ja-JP"/>
              </w:rPr>
              <w:t>-</w:t>
            </w:r>
          </w:p>
        </w:tc>
      </w:tr>
      <w:tr w:rsidR="0083121D" w:rsidRPr="00387AEC" w14:paraId="12E30A55" w14:textId="77777777" w:rsidTr="00E06798">
        <w:tc>
          <w:tcPr>
            <w:tcW w:w="1276" w:type="dxa"/>
          </w:tcPr>
          <w:p w14:paraId="6C176C81" w14:textId="357896C5" w:rsidR="00524D72" w:rsidRPr="00387AEC" w:rsidRDefault="00524D72" w:rsidP="00DC593B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SPHUM05</w:t>
            </w:r>
            <w:r w:rsidR="00696D52" w:rsidRPr="00696D52">
              <w:rPr>
                <w:rFonts w:ascii="Times New Roman" w:hAnsi="Times New Roman" w:cs="Times New Roman"/>
                <w:sz w:val="21"/>
                <w:szCs w:val="21"/>
                <w:vertAlign w:val="superscript"/>
                <w:lang w:val="en-GB"/>
              </w:rPr>
              <w:t>a</w:t>
            </w:r>
          </w:p>
        </w:tc>
        <w:tc>
          <w:tcPr>
            <w:tcW w:w="2552" w:type="dxa"/>
          </w:tcPr>
          <w:p w14:paraId="59AA7471" w14:textId="77777777" w:rsidR="00524D72" w:rsidRPr="00387AEC" w:rsidRDefault="00524D72" w:rsidP="00DC593B">
            <w:pPr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</w:pPr>
            <w:r w:rsidRPr="00367BBC">
              <w:rPr>
                <w:rFonts w:ascii="Times New Roman" w:hAnsi="Times New Roman" w:cs="Times New Roman" w:hint="eastAsia"/>
                <w:i/>
                <w:iCs/>
                <w:sz w:val="21"/>
                <w:szCs w:val="21"/>
                <w:lang w:val="en-GB" w:eastAsia="ja-JP"/>
              </w:rPr>
              <w:t>P</w:t>
            </w:r>
            <w:r w:rsidRPr="00367BBC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  <w:t>lasmodium</w:t>
            </w:r>
            <w:r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 xml:space="preserve"> sp.</w:t>
            </w:r>
          </w:p>
        </w:tc>
        <w:tc>
          <w:tcPr>
            <w:tcW w:w="1275" w:type="dxa"/>
          </w:tcPr>
          <w:p w14:paraId="7B41FC52" w14:textId="77777777" w:rsidR="00524D72" w:rsidRPr="00387AEC" w:rsidRDefault="00524D72" w:rsidP="00DC593B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21C4A">
              <w:rPr>
                <w:rFonts w:ascii="Times New Roman" w:hAnsi="Times New Roman" w:cs="Times New Roman"/>
                <w:color w:val="222222"/>
                <w:sz w:val="21"/>
                <w:szCs w:val="21"/>
                <w:shd w:val="clear" w:color="auto" w:fill="FFFFFF"/>
              </w:rPr>
              <w:t>LC596949</w:t>
            </w:r>
          </w:p>
        </w:tc>
        <w:tc>
          <w:tcPr>
            <w:tcW w:w="2694" w:type="dxa"/>
          </w:tcPr>
          <w:p w14:paraId="2D79DDDC" w14:textId="5DD4D852" w:rsidR="00524D72" w:rsidRPr="00387AEC" w:rsidRDefault="00521C4A" w:rsidP="00DC593B">
            <w:pPr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val="en-GB" w:eastAsia="ja-JP"/>
              </w:rPr>
              <w:t>-</w:t>
            </w:r>
          </w:p>
        </w:tc>
        <w:tc>
          <w:tcPr>
            <w:tcW w:w="1984" w:type="dxa"/>
          </w:tcPr>
          <w:p w14:paraId="3741155E" w14:textId="27BD6DC3" w:rsidR="00524D72" w:rsidRPr="00387AEC" w:rsidRDefault="00521C4A" w:rsidP="00DC593B">
            <w:pPr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val="en-GB" w:eastAsia="ja-JP"/>
              </w:rPr>
              <w:t>-</w:t>
            </w:r>
          </w:p>
        </w:tc>
        <w:tc>
          <w:tcPr>
            <w:tcW w:w="284" w:type="dxa"/>
          </w:tcPr>
          <w:p w14:paraId="56DD85D2" w14:textId="77777777" w:rsidR="00524D72" w:rsidRPr="00387AEC" w:rsidRDefault="00524D72" w:rsidP="00DC593B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2551" w:type="dxa"/>
          </w:tcPr>
          <w:p w14:paraId="0B63BEDB" w14:textId="3C1689E8" w:rsidR="00524D72" w:rsidRPr="00387AEC" w:rsidRDefault="00FB6E60" w:rsidP="00DC593B">
            <w:pPr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val="en-GB" w:eastAsia="ja-JP"/>
              </w:rPr>
              <w:t>-</w:t>
            </w:r>
          </w:p>
        </w:tc>
        <w:tc>
          <w:tcPr>
            <w:tcW w:w="2268" w:type="dxa"/>
          </w:tcPr>
          <w:p w14:paraId="0C9D8AD0" w14:textId="47B560A6" w:rsidR="00524D72" w:rsidRPr="00387AEC" w:rsidRDefault="00FB6E60" w:rsidP="00DC593B">
            <w:pPr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val="en-GB" w:eastAsia="ja-JP"/>
              </w:rPr>
              <w:t>-</w:t>
            </w:r>
          </w:p>
        </w:tc>
      </w:tr>
      <w:tr w:rsidR="0083121D" w:rsidRPr="00387AEC" w14:paraId="2199A8E1" w14:textId="77777777" w:rsidTr="00E06798">
        <w:tc>
          <w:tcPr>
            <w:tcW w:w="1276" w:type="dxa"/>
            <w:tcBorders>
              <w:bottom w:val="single" w:sz="4" w:space="0" w:color="auto"/>
            </w:tcBorders>
          </w:tcPr>
          <w:p w14:paraId="2B101E45" w14:textId="77777777" w:rsidR="00524D72" w:rsidRPr="00387AEC" w:rsidRDefault="00524D72" w:rsidP="00DC593B">
            <w:pPr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val="en-GB" w:eastAsia="ja-JP"/>
              </w:rPr>
              <w:t>S</w:t>
            </w:r>
            <w:r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>PMAG12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24660A2B" w14:textId="77777777" w:rsidR="00524D72" w:rsidRPr="00367BBC" w:rsidRDefault="00524D72" w:rsidP="00DC593B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</w:pPr>
            <w:proofErr w:type="spellStart"/>
            <w:r w:rsidRPr="00367BBC">
              <w:rPr>
                <w:rFonts w:ascii="Times New Roman" w:hAnsi="Times New Roman" w:cs="Times New Roman" w:hint="eastAsia"/>
                <w:i/>
                <w:iCs/>
                <w:sz w:val="21"/>
                <w:szCs w:val="21"/>
                <w:lang w:val="en-GB" w:eastAsia="ja-JP"/>
              </w:rPr>
              <w:t>H</w:t>
            </w:r>
            <w:r w:rsidRPr="00367BBC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  <w:t>aemoproteus</w:t>
            </w:r>
            <w:proofErr w:type="spellEnd"/>
            <w:r w:rsidRPr="00367BBC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  <w:t xml:space="preserve"> </w:t>
            </w:r>
            <w:proofErr w:type="spellStart"/>
            <w:r w:rsidRPr="00367BBC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  <w:t>larae</w:t>
            </w:r>
            <w:proofErr w:type="spellEnd"/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9A0E9EF" w14:textId="77777777" w:rsidR="00524D72" w:rsidRPr="00367BBC" w:rsidRDefault="00524D72" w:rsidP="00DC593B">
            <w:pP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367BBC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AB604310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750C248D" w14:textId="10B4E898" w:rsidR="00524D72" w:rsidRDefault="00521C4A" w:rsidP="00DC593B">
            <w:pPr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</w:pPr>
            <w:r w:rsidRPr="006C0BC6">
              <w:rPr>
                <w:rFonts w:ascii="Times New Roman" w:hAnsi="Times New Roman" w:cs="Times New Roman" w:hint="eastAsia"/>
                <w:i/>
                <w:iCs/>
                <w:sz w:val="21"/>
                <w:szCs w:val="21"/>
                <w:lang w:val="en-GB" w:eastAsia="ja-JP"/>
              </w:rPr>
              <w:t>S</w:t>
            </w:r>
            <w:r w:rsidRPr="006C0BC6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  <w:t xml:space="preserve">pheniscus </w:t>
            </w:r>
            <w:proofErr w:type="spellStart"/>
            <w:r w:rsidRPr="006C0BC6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  <w:t>demersus</w:t>
            </w:r>
            <w:proofErr w:type="spellEnd"/>
            <w:r w:rsidR="006C0BC6" w:rsidRPr="006C0BC6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  <w:t xml:space="preserve"> </w:t>
            </w:r>
            <w:r w:rsidR="006C0BC6"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>(C)</w:t>
            </w:r>
          </w:p>
          <w:p w14:paraId="2D3B7F9E" w14:textId="57D1DEC1" w:rsidR="00521C4A" w:rsidRPr="00387AEC" w:rsidRDefault="00521C4A" w:rsidP="00DC593B">
            <w:pPr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</w:pPr>
            <w:r w:rsidRPr="006C0BC6">
              <w:rPr>
                <w:rFonts w:ascii="Times New Roman" w:hAnsi="Times New Roman" w:cs="Times New Roman" w:hint="eastAsia"/>
                <w:i/>
                <w:iCs/>
                <w:sz w:val="21"/>
                <w:szCs w:val="21"/>
                <w:lang w:val="en-GB" w:eastAsia="ja-JP"/>
              </w:rPr>
              <w:t>S</w:t>
            </w:r>
            <w:r w:rsidRPr="006C0BC6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  <w:t xml:space="preserve">pheniscus </w:t>
            </w:r>
            <w:proofErr w:type="spellStart"/>
            <w:r w:rsidRPr="006C0BC6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 w:eastAsia="ja-JP"/>
              </w:rPr>
              <w:t>magellanicus</w:t>
            </w:r>
            <w:proofErr w:type="spellEnd"/>
            <w:r w:rsidR="006C0BC6"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 xml:space="preserve"> (C)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E9BABBC" w14:textId="41AFB8B0" w:rsidR="00524D72" w:rsidRPr="00387AEC" w:rsidRDefault="006C0BC6" w:rsidP="00DC593B">
            <w:pPr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val="en-GB" w:eastAsia="ja-JP"/>
              </w:rPr>
              <w:t>J</w:t>
            </w:r>
            <w:r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>apan</w:t>
            </w:r>
            <w:r w:rsidR="00844E44"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  <w:t xml:space="preserve"> [22]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15183540" w14:textId="77777777" w:rsidR="00524D72" w:rsidRPr="00387AEC" w:rsidRDefault="00524D72" w:rsidP="00DC593B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5CBF8595" w14:textId="2BDF0C84" w:rsidR="00524D72" w:rsidRPr="00387AEC" w:rsidRDefault="00FB6E60" w:rsidP="00DC593B">
            <w:pPr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val="en-GB" w:eastAsia="ja-JP"/>
              </w:rPr>
              <w:t>-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A747AD9" w14:textId="657A9CD2" w:rsidR="00524D72" w:rsidRPr="00387AEC" w:rsidRDefault="00FB6E60" w:rsidP="00DC593B">
            <w:pPr>
              <w:rPr>
                <w:rFonts w:ascii="Times New Roman" w:hAnsi="Times New Roman" w:cs="Times New Roman"/>
                <w:sz w:val="21"/>
                <w:szCs w:val="21"/>
                <w:lang w:val="en-GB" w:eastAsia="ja-JP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val="en-GB" w:eastAsia="ja-JP"/>
              </w:rPr>
              <w:t>-</w:t>
            </w:r>
          </w:p>
        </w:tc>
      </w:tr>
    </w:tbl>
    <w:p w14:paraId="2D952A45" w14:textId="57A34A7E" w:rsidR="00524D72" w:rsidRDefault="00696D52">
      <w:pPr>
        <w:rPr>
          <w:rFonts w:ascii="Times New Roman" w:hAnsi="Times New Roman" w:cs="Times New Roman"/>
          <w:sz w:val="21"/>
          <w:szCs w:val="21"/>
          <w:lang w:val="en-US" w:eastAsia="ja-JP"/>
        </w:rPr>
      </w:pPr>
      <w:r w:rsidRPr="00696D52">
        <w:rPr>
          <w:rFonts w:ascii="Times New Roman" w:hAnsi="Times New Roman" w:cs="Times New Roman" w:hint="eastAsia"/>
          <w:sz w:val="21"/>
          <w:szCs w:val="21"/>
          <w:vertAlign w:val="superscript"/>
          <w:lang w:val="en-US" w:eastAsia="ja-JP"/>
        </w:rPr>
        <w:t>a</w:t>
      </w:r>
      <w:r w:rsidR="00E546B1">
        <w:rPr>
          <w:rFonts w:ascii="Times New Roman" w:hAnsi="Times New Roman" w:cs="Times New Roman"/>
          <w:sz w:val="21"/>
          <w:szCs w:val="21"/>
          <w:vertAlign w:val="superscript"/>
          <w:lang w:val="en-US" w:eastAsia="ja-JP"/>
        </w:rPr>
        <w:t xml:space="preserve"> </w:t>
      </w:r>
      <w:r>
        <w:rPr>
          <w:rFonts w:ascii="Times New Roman" w:hAnsi="Times New Roman" w:cs="Times New Roman"/>
          <w:sz w:val="21"/>
          <w:szCs w:val="21"/>
          <w:lang w:val="en-US" w:eastAsia="ja-JP"/>
        </w:rPr>
        <w:t>New</w:t>
      </w:r>
      <w:r w:rsidR="00955580">
        <w:rPr>
          <w:rFonts w:ascii="Times New Roman" w:hAnsi="Times New Roman" w:cs="Times New Roman"/>
          <w:sz w:val="21"/>
          <w:szCs w:val="21"/>
          <w:lang w:val="en-US" w:eastAsia="ja-JP"/>
        </w:rPr>
        <w:t>ly detected</w:t>
      </w:r>
      <w:r w:rsidR="00E546B1">
        <w:rPr>
          <w:rFonts w:ascii="Times New Roman" w:hAnsi="Times New Roman" w:cs="Times New Roman"/>
          <w:sz w:val="21"/>
          <w:szCs w:val="21"/>
          <w:lang w:val="en-US" w:eastAsia="ja-JP"/>
        </w:rPr>
        <w:t xml:space="preserve"> </w:t>
      </w:r>
      <w:r>
        <w:rPr>
          <w:rFonts w:ascii="Times New Roman" w:hAnsi="Times New Roman" w:cs="Times New Roman"/>
          <w:sz w:val="21"/>
          <w:szCs w:val="21"/>
          <w:lang w:val="en-US" w:eastAsia="ja-JP"/>
        </w:rPr>
        <w:t>lineage.</w:t>
      </w:r>
    </w:p>
    <w:p w14:paraId="286CD2C2" w14:textId="6F6F1AAB" w:rsidR="00606A56" w:rsidRDefault="00606A56">
      <w:pPr>
        <w:rPr>
          <w:rFonts w:ascii="Times New Roman" w:hAnsi="Times New Roman" w:cs="Times New Roman"/>
          <w:sz w:val="21"/>
          <w:szCs w:val="21"/>
          <w:lang w:val="en-US" w:eastAsia="ja-JP"/>
        </w:rPr>
      </w:pPr>
      <w:r w:rsidRPr="00606A56">
        <w:rPr>
          <w:rFonts w:ascii="Times New Roman" w:hAnsi="Times New Roman" w:cs="Times New Roman"/>
          <w:sz w:val="21"/>
          <w:szCs w:val="21"/>
          <w:vertAlign w:val="superscript"/>
          <w:lang w:val="en-US" w:eastAsia="ja-JP"/>
        </w:rPr>
        <w:t>b</w:t>
      </w:r>
      <w:r>
        <w:rPr>
          <w:rFonts w:ascii="Times New Roman" w:hAnsi="Times New Roman" w:cs="Times New Roman"/>
          <w:sz w:val="21"/>
          <w:szCs w:val="21"/>
          <w:lang w:val="en-US" w:eastAsia="ja-JP"/>
        </w:rPr>
        <w:t xml:space="preserve"> Host and vector species were listed according to </w:t>
      </w:r>
      <w:r w:rsidR="00471A04">
        <w:rPr>
          <w:rFonts w:ascii="Times New Roman" w:hAnsi="Times New Roman" w:cs="Times New Roman"/>
          <w:sz w:val="21"/>
          <w:szCs w:val="21"/>
          <w:lang w:val="en-US" w:eastAsia="ja-JP"/>
        </w:rPr>
        <w:t xml:space="preserve">the </w:t>
      </w:r>
      <w:proofErr w:type="spellStart"/>
      <w:r>
        <w:rPr>
          <w:rFonts w:ascii="Times New Roman" w:hAnsi="Times New Roman" w:cs="Times New Roman"/>
          <w:sz w:val="21"/>
          <w:szCs w:val="21"/>
          <w:lang w:val="en-US" w:eastAsia="ja-JP"/>
        </w:rPr>
        <w:t>MalAvi</w:t>
      </w:r>
      <w:proofErr w:type="spellEnd"/>
      <w:r>
        <w:rPr>
          <w:rFonts w:ascii="Times New Roman" w:hAnsi="Times New Roman" w:cs="Times New Roman"/>
          <w:sz w:val="21"/>
          <w:szCs w:val="21"/>
          <w:lang w:val="en-US" w:eastAsia="ja-JP"/>
        </w:rPr>
        <w:t xml:space="preserve"> database (accessed January 2021).</w:t>
      </w:r>
    </w:p>
    <w:p w14:paraId="146D0773" w14:textId="26F01BFF" w:rsidR="003560A9" w:rsidRDefault="003560A9">
      <w:pPr>
        <w:rPr>
          <w:rFonts w:ascii="Times New Roman" w:hAnsi="Times New Roman" w:cs="Times New Roman"/>
          <w:sz w:val="21"/>
          <w:szCs w:val="21"/>
          <w:lang w:val="en-US" w:eastAsia="ja-JP"/>
        </w:rPr>
      </w:pPr>
      <w:r w:rsidRPr="003560A9">
        <w:rPr>
          <w:rFonts w:ascii="Times New Roman" w:hAnsi="Times New Roman" w:cs="Times New Roman"/>
          <w:sz w:val="21"/>
          <w:szCs w:val="21"/>
          <w:vertAlign w:val="superscript"/>
          <w:lang w:val="en-US" w:eastAsia="ja-JP"/>
        </w:rPr>
        <w:lastRenderedPageBreak/>
        <w:t xml:space="preserve">c </w:t>
      </w:r>
      <w:proofErr w:type="gramStart"/>
      <w:r>
        <w:rPr>
          <w:rFonts w:ascii="Times New Roman" w:hAnsi="Times New Roman" w:cs="Times New Roman"/>
          <w:sz w:val="21"/>
          <w:szCs w:val="21"/>
          <w:lang w:val="en-US" w:eastAsia="ja-JP"/>
        </w:rPr>
        <w:t>The</w:t>
      </w:r>
      <w:proofErr w:type="gramEnd"/>
      <w:r>
        <w:rPr>
          <w:rFonts w:ascii="Times New Roman" w:hAnsi="Times New Roman" w:cs="Times New Roman"/>
          <w:sz w:val="21"/>
          <w:szCs w:val="21"/>
          <w:lang w:val="en-US" w:eastAsia="ja-JP"/>
        </w:rPr>
        <w:t xml:space="preserve"> host environments are denoted by the following abbreviations: captive (C)</w:t>
      </w:r>
      <w:r w:rsidR="00150B0E">
        <w:rPr>
          <w:rFonts w:ascii="Times New Roman" w:hAnsi="Times New Roman" w:cs="Times New Roman"/>
          <w:sz w:val="21"/>
          <w:szCs w:val="21"/>
          <w:lang w:val="en-US" w:eastAsia="ja-JP"/>
        </w:rPr>
        <w:t>,</w:t>
      </w:r>
      <w:r w:rsidR="00150B0E" w:rsidRPr="00150B0E">
        <w:rPr>
          <w:rFonts w:ascii="Times New Roman" w:hAnsi="Times New Roman" w:cs="Times New Roman"/>
          <w:sz w:val="21"/>
          <w:szCs w:val="21"/>
          <w:lang w:val="en-US" w:eastAsia="ja-JP"/>
        </w:rPr>
        <w:t xml:space="preserve"> </w:t>
      </w:r>
      <w:r w:rsidR="00150B0E">
        <w:rPr>
          <w:rFonts w:ascii="Times New Roman" w:hAnsi="Times New Roman" w:cs="Times New Roman"/>
          <w:sz w:val="21"/>
          <w:szCs w:val="21"/>
          <w:lang w:val="en-US" w:eastAsia="ja-JP"/>
        </w:rPr>
        <w:t>rescued (R), wild (W)</w:t>
      </w:r>
      <w:r>
        <w:rPr>
          <w:rFonts w:ascii="Times New Roman" w:hAnsi="Times New Roman" w:cs="Times New Roman"/>
          <w:sz w:val="21"/>
          <w:szCs w:val="21"/>
          <w:lang w:val="en-US" w:eastAsia="ja-JP"/>
        </w:rPr>
        <w:t>.</w:t>
      </w:r>
      <w:bookmarkStart w:id="0" w:name="_GoBack"/>
      <w:bookmarkEnd w:id="0"/>
    </w:p>
    <w:p w14:paraId="646EBCEF" w14:textId="60F2559D" w:rsidR="00BC1B49" w:rsidRDefault="00BC1B49">
      <w:pPr>
        <w:rPr>
          <w:rFonts w:ascii="Times New Roman" w:hAnsi="Times New Roman" w:cs="Times New Roman"/>
          <w:sz w:val="21"/>
          <w:szCs w:val="21"/>
          <w:lang w:val="en-US" w:eastAsia="ja-JP"/>
        </w:rPr>
      </w:pPr>
      <w:r w:rsidRPr="00BC1B49">
        <w:rPr>
          <w:rFonts w:ascii="Times New Roman" w:hAnsi="Times New Roman" w:cs="Times New Roman" w:hint="eastAsia"/>
          <w:sz w:val="21"/>
          <w:szCs w:val="21"/>
          <w:vertAlign w:val="superscript"/>
          <w:lang w:val="en-US" w:eastAsia="ja-JP"/>
        </w:rPr>
        <w:t>d</w:t>
      </w:r>
      <w:r>
        <w:rPr>
          <w:rFonts w:ascii="Times New Roman" w:hAnsi="Times New Roman" w:cs="Times New Roman"/>
          <w:sz w:val="21"/>
          <w:szCs w:val="21"/>
          <w:lang w:val="en-US" w:eastAsia="ja-JP"/>
        </w:rPr>
        <w:t xml:space="preserve"> Only published localities are listed.</w:t>
      </w:r>
    </w:p>
    <w:p w14:paraId="4BCB5D13" w14:textId="53BE711A" w:rsidR="0017420B" w:rsidRPr="0017420B" w:rsidRDefault="0017420B">
      <w:pPr>
        <w:rPr>
          <w:rFonts w:ascii="Times New Roman" w:hAnsi="Times New Roman" w:cs="Times New Roman"/>
          <w:sz w:val="18"/>
          <w:szCs w:val="21"/>
          <w:lang w:val="en-US" w:eastAsia="ja-JP"/>
        </w:rPr>
      </w:pPr>
    </w:p>
    <w:p w14:paraId="70A097E9" w14:textId="77777777" w:rsidR="0017420B" w:rsidRPr="0017420B" w:rsidRDefault="0017420B" w:rsidP="0017420B">
      <w:pPr>
        <w:autoSpaceDE w:val="0"/>
        <w:autoSpaceDN w:val="0"/>
        <w:adjustRightInd w:val="0"/>
        <w:spacing w:line="480" w:lineRule="auto"/>
        <w:ind w:left="640" w:hanging="640"/>
        <w:rPr>
          <w:rFonts w:ascii="Times New Roman" w:hAnsi="Times New Roman" w:cs="Times New Roman"/>
          <w:noProof/>
          <w:sz w:val="21"/>
          <w:szCs w:val="21"/>
        </w:rPr>
      </w:pPr>
      <w:r w:rsidRPr="0017420B">
        <w:rPr>
          <w:rFonts w:ascii="Times New Roman" w:hAnsi="Times New Roman" w:cs="Times New Roman"/>
          <w:noProof/>
          <w:sz w:val="21"/>
          <w:szCs w:val="21"/>
        </w:rPr>
        <w:t xml:space="preserve">60. </w:t>
      </w:r>
      <w:r w:rsidRPr="0017420B">
        <w:rPr>
          <w:rFonts w:ascii="Times New Roman" w:hAnsi="Times New Roman" w:cs="Times New Roman"/>
          <w:noProof/>
          <w:sz w:val="21"/>
          <w:szCs w:val="21"/>
        </w:rPr>
        <w:tab/>
        <w:t xml:space="preserve">Shirotani A, Shibata A, Ejiri H, Sato Y, Tsuda Y, Hatakeyama Y, et al. [Detection of avian malaria DNA from mosquitoes in Kanagawa in Japan] (in Japanese). J Jpn Vet Med Assoc. 2009;62:73–9. </w:t>
      </w:r>
    </w:p>
    <w:p w14:paraId="5BF0C9AB" w14:textId="77777777" w:rsidR="0017420B" w:rsidRPr="0017420B" w:rsidRDefault="0017420B" w:rsidP="0017420B">
      <w:pPr>
        <w:autoSpaceDE w:val="0"/>
        <w:autoSpaceDN w:val="0"/>
        <w:adjustRightInd w:val="0"/>
        <w:spacing w:line="480" w:lineRule="auto"/>
        <w:ind w:left="640" w:hanging="640"/>
        <w:rPr>
          <w:rFonts w:ascii="Times New Roman" w:hAnsi="Times New Roman" w:cs="Times New Roman"/>
          <w:noProof/>
          <w:sz w:val="21"/>
          <w:szCs w:val="21"/>
        </w:rPr>
      </w:pPr>
      <w:r w:rsidRPr="0017420B">
        <w:rPr>
          <w:rFonts w:ascii="Times New Roman" w:hAnsi="Times New Roman" w:cs="Times New Roman"/>
          <w:noProof/>
          <w:sz w:val="21"/>
          <w:szCs w:val="21"/>
        </w:rPr>
        <w:t xml:space="preserve">61. </w:t>
      </w:r>
      <w:r w:rsidRPr="0017420B">
        <w:rPr>
          <w:rFonts w:ascii="Times New Roman" w:hAnsi="Times New Roman" w:cs="Times New Roman"/>
          <w:noProof/>
          <w:sz w:val="21"/>
          <w:szCs w:val="21"/>
        </w:rPr>
        <w:tab/>
        <w:t xml:space="preserve">Tanigawa M, Sato Y, Ejiri H, Imura T, Chiba R, Yamamoto H, et al. Molecular identification of avian haemosporidia in wild birds and mosquitoes on Tsushima Island, Japan. J Vet Med Sci. 2013;75:319–26. </w:t>
      </w:r>
    </w:p>
    <w:p w14:paraId="3F75810F" w14:textId="77777777" w:rsidR="0017420B" w:rsidRPr="0017420B" w:rsidRDefault="0017420B" w:rsidP="0017420B">
      <w:pPr>
        <w:autoSpaceDE w:val="0"/>
        <w:autoSpaceDN w:val="0"/>
        <w:adjustRightInd w:val="0"/>
        <w:spacing w:line="480" w:lineRule="auto"/>
        <w:ind w:left="640" w:hanging="640"/>
        <w:rPr>
          <w:rFonts w:ascii="Times New Roman" w:hAnsi="Times New Roman" w:cs="Times New Roman"/>
          <w:noProof/>
          <w:sz w:val="21"/>
          <w:szCs w:val="21"/>
        </w:rPr>
      </w:pPr>
      <w:r w:rsidRPr="0017420B">
        <w:rPr>
          <w:rFonts w:ascii="Times New Roman" w:hAnsi="Times New Roman" w:cs="Times New Roman"/>
          <w:noProof/>
          <w:sz w:val="21"/>
          <w:szCs w:val="21"/>
        </w:rPr>
        <w:t xml:space="preserve">62. </w:t>
      </w:r>
      <w:r w:rsidRPr="0017420B">
        <w:rPr>
          <w:rFonts w:ascii="Times New Roman" w:hAnsi="Times New Roman" w:cs="Times New Roman"/>
          <w:noProof/>
          <w:sz w:val="21"/>
          <w:szCs w:val="21"/>
        </w:rPr>
        <w:tab/>
        <w:t xml:space="preserve">Kim KS, Tsuda Y. Seasonal changes in the feeding pattern of </w:t>
      </w:r>
      <w:r w:rsidRPr="0017420B">
        <w:rPr>
          <w:rFonts w:ascii="Times New Roman" w:hAnsi="Times New Roman" w:cs="Times New Roman"/>
          <w:i/>
          <w:iCs/>
          <w:noProof/>
          <w:sz w:val="21"/>
          <w:szCs w:val="21"/>
        </w:rPr>
        <w:t>Culex pipiens pallens</w:t>
      </w:r>
      <w:r w:rsidRPr="0017420B">
        <w:rPr>
          <w:rFonts w:ascii="Times New Roman" w:hAnsi="Times New Roman" w:cs="Times New Roman"/>
          <w:noProof/>
          <w:sz w:val="21"/>
          <w:szCs w:val="21"/>
        </w:rPr>
        <w:t xml:space="preserve"> govern the transmission dynamics of multiple lineages of avian malaria parasites in Japanese wild bird community. Mol Ecol. 2010;19:5545–54. </w:t>
      </w:r>
    </w:p>
    <w:p w14:paraId="19E4F16C" w14:textId="77777777" w:rsidR="0017420B" w:rsidRPr="0017420B" w:rsidRDefault="0017420B" w:rsidP="0017420B">
      <w:pPr>
        <w:autoSpaceDE w:val="0"/>
        <w:autoSpaceDN w:val="0"/>
        <w:adjustRightInd w:val="0"/>
        <w:spacing w:line="480" w:lineRule="auto"/>
        <w:ind w:left="640" w:hanging="640"/>
        <w:rPr>
          <w:rFonts w:ascii="Times New Roman" w:hAnsi="Times New Roman" w:cs="Times New Roman"/>
          <w:sz w:val="21"/>
          <w:szCs w:val="21"/>
        </w:rPr>
      </w:pPr>
      <w:r w:rsidRPr="0017420B">
        <w:rPr>
          <w:rFonts w:ascii="Times New Roman" w:hAnsi="Times New Roman" w:cs="Times New Roman"/>
          <w:sz w:val="21"/>
          <w:szCs w:val="21"/>
        </w:rPr>
        <w:t>63.   Kim KS, Tsuda Y, Yamada A. Bloodmeal identification and detection of avian malaria parasite from mosquitoes (Diptera: Culicidae) inhabiting coastal areas of Tokyo Bay, Japan. J Med Entomol. 2009;46:1230-4.</w:t>
      </w:r>
    </w:p>
    <w:p w14:paraId="7F0E6EF5" w14:textId="77777777" w:rsidR="0017420B" w:rsidRPr="0017420B" w:rsidRDefault="0017420B" w:rsidP="0017420B">
      <w:pPr>
        <w:autoSpaceDE w:val="0"/>
        <w:autoSpaceDN w:val="0"/>
        <w:adjustRightInd w:val="0"/>
        <w:spacing w:line="480" w:lineRule="auto"/>
        <w:ind w:left="640" w:hanging="640"/>
        <w:rPr>
          <w:rFonts w:ascii="Times New Roman" w:hAnsi="Times New Roman" w:cs="Times New Roman"/>
          <w:noProof/>
          <w:sz w:val="21"/>
          <w:szCs w:val="21"/>
        </w:rPr>
      </w:pPr>
      <w:r w:rsidRPr="0017420B">
        <w:rPr>
          <w:rFonts w:ascii="Times New Roman" w:hAnsi="Times New Roman" w:cs="Times New Roman"/>
          <w:sz w:val="21"/>
          <w:szCs w:val="21"/>
        </w:rPr>
        <w:t xml:space="preserve">64.   D’Amico VL, Baker AJ. A rare case of </w:t>
      </w:r>
      <w:r w:rsidRPr="0017420B">
        <w:rPr>
          <w:rFonts w:ascii="Times New Roman" w:hAnsi="Times New Roman" w:cs="Times New Roman"/>
          <w:i/>
          <w:iCs/>
          <w:sz w:val="21"/>
          <w:szCs w:val="21"/>
        </w:rPr>
        <w:t>Plasmodium</w:t>
      </w:r>
      <w:r w:rsidRPr="0017420B">
        <w:rPr>
          <w:rFonts w:ascii="Times New Roman" w:hAnsi="Times New Roman" w:cs="Times New Roman"/>
          <w:sz w:val="21"/>
          <w:szCs w:val="21"/>
        </w:rPr>
        <w:t xml:space="preserve"> (</w:t>
      </w:r>
      <w:r w:rsidRPr="0017420B">
        <w:rPr>
          <w:rFonts w:ascii="Times New Roman" w:hAnsi="Times New Roman" w:cs="Times New Roman"/>
          <w:i/>
          <w:iCs/>
          <w:sz w:val="21"/>
          <w:szCs w:val="21"/>
        </w:rPr>
        <w:t>Haemamoeba</w:t>
      </w:r>
      <w:r w:rsidRPr="0017420B">
        <w:rPr>
          <w:rFonts w:ascii="Times New Roman" w:hAnsi="Times New Roman" w:cs="Times New Roman"/>
          <w:sz w:val="21"/>
          <w:szCs w:val="21"/>
        </w:rPr>
        <w:t xml:space="preserve">) </w:t>
      </w:r>
      <w:r w:rsidRPr="0017420B">
        <w:rPr>
          <w:rFonts w:ascii="Times New Roman" w:hAnsi="Times New Roman" w:cs="Times New Roman"/>
          <w:i/>
          <w:iCs/>
          <w:sz w:val="21"/>
          <w:szCs w:val="21"/>
        </w:rPr>
        <w:t xml:space="preserve">relictum </w:t>
      </w:r>
      <w:r w:rsidRPr="0017420B">
        <w:rPr>
          <w:rFonts w:ascii="Times New Roman" w:hAnsi="Times New Roman" w:cs="Times New Roman"/>
          <w:sz w:val="21"/>
          <w:szCs w:val="21"/>
        </w:rPr>
        <w:t>infection in a free-living Red Knot (</w:t>
      </w:r>
      <w:r w:rsidRPr="0017420B">
        <w:rPr>
          <w:rFonts w:ascii="Times New Roman" w:hAnsi="Times New Roman" w:cs="Times New Roman"/>
          <w:i/>
          <w:iCs/>
          <w:sz w:val="21"/>
          <w:szCs w:val="21"/>
        </w:rPr>
        <w:t>Calidris canutus rufa</w:t>
      </w:r>
      <w:r w:rsidRPr="0017420B">
        <w:rPr>
          <w:rFonts w:ascii="Times New Roman" w:hAnsi="Times New Roman" w:cs="Times New Roman"/>
          <w:sz w:val="21"/>
          <w:szCs w:val="21"/>
        </w:rPr>
        <w:t>, Scolopacidae). J Ornithol. 2010;151:951-4.</w:t>
      </w:r>
    </w:p>
    <w:p w14:paraId="67C3AC15" w14:textId="77777777" w:rsidR="0017420B" w:rsidRPr="0017420B" w:rsidRDefault="0017420B" w:rsidP="0017420B">
      <w:pPr>
        <w:autoSpaceDE w:val="0"/>
        <w:autoSpaceDN w:val="0"/>
        <w:adjustRightInd w:val="0"/>
        <w:spacing w:line="480" w:lineRule="auto"/>
        <w:ind w:left="640" w:hanging="640"/>
        <w:rPr>
          <w:rFonts w:ascii="Times New Roman" w:hAnsi="Times New Roman" w:cs="Times New Roman"/>
          <w:noProof/>
          <w:sz w:val="21"/>
          <w:szCs w:val="21"/>
        </w:rPr>
      </w:pPr>
      <w:r w:rsidRPr="0017420B">
        <w:rPr>
          <w:rFonts w:ascii="Times New Roman" w:hAnsi="Times New Roman" w:cs="Times New Roman"/>
          <w:sz w:val="21"/>
          <w:szCs w:val="21"/>
        </w:rPr>
        <w:t>65.   Ferraguti M, Martínez-de la Puente J, Bensch S, Roiz D, Ruiz S, Viana DS, et al. Ecological determinants of avian malaria infections: an integrative analysis at landscape, mosquito and vertebrate community levels. J Anim Ecol. 2018;87:727-40.</w:t>
      </w:r>
    </w:p>
    <w:p w14:paraId="58AD7DDD" w14:textId="77777777" w:rsidR="0017420B" w:rsidRPr="0017420B" w:rsidRDefault="0017420B" w:rsidP="0017420B">
      <w:pPr>
        <w:autoSpaceDE w:val="0"/>
        <w:autoSpaceDN w:val="0"/>
        <w:adjustRightInd w:val="0"/>
        <w:spacing w:line="480" w:lineRule="auto"/>
        <w:ind w:left="640" w:hanging="640"/>
        <w:rPr>
          <w:rFonts w:ascii="Times New Roman" w:hAnsi="Times New Roman" w:cs="Times New Roman"/>
          <w:noProof/>
          <w:sz w:val="21"/>
          <w:szCs w:val="21"/>
        </w:rPr>
      </w:pPr>
      <w:r w:rsidRPr="0017420B">
        <w:rPr>
          <w:rFonts w:ascii="Times New Roman" w:hAnsi="Times New Roman" w:cs="Times New Roman"/>
          <w:sz w:val="21"/>
          <w:szCs w:val="21"/>
        </w:rPr>
        <w:t>66.   Garcia-Longoria L, Marzal A, De Lope F, Garamszegi L. Host-parasite interaction explains variation in the prevalence of avian haemosporidians at the community level. PLoS One. 2019;14:e0205624.</w:t>
      </w:r>
    </w:p>
    <w:p w14:paraId="12C27821" w14:textId="77777777" w:rsidR="0017420B" w:rsidRPr="0017420B" w:rsidRDefault="0017420B" w:rsidP="0017420B">
      <w:pPr>
        <w:autoSpaceDE w:val="0"/>
        <w:autoSpaceDN w:val="0"/>
        <w:adjustRightInd w:val="0"/>
        <w:spacing w:line="480" w:lineRule="auto"/>
        <w:ind w:left="640" w:hanging="640"/>
        <w:rPr>
          <w:rFonts w:ascii="Times New Roman" w:hAnsi="Times New Roman" w:cs="Times New Roman"/>
          <w:sz w:val="21"/>
          <w:szCs w:val="21"/>
        </w:rPr>
      </w:pPr>
      <w:r w:rsidRPr="0017420B">
        <w:rPr>
          <w:rFonts w:ascii="Times New Roman" w:hAnsi="Times New Roman" w:cs="Times New Roman"/>
          <w:sz w:val="21"/>
          <w:szCs w:val="21"/>
        </w:rPr>
        <w:lastRenderedPageBreak/>
        <w:t>67.   Hellgren O, Waldenström J, Perez-Tris J, Szöll E, Si Ö, Hasselquist D, et al. Detecting shifts of transmission areas in avian blood parasites—a phylogenetic approach. Mol Ecol. 2007;16:1281-90.</w:t>
      </w:r>
    </w:p>
    <w:p w14:paraId="49875298" w14:textId="77777777" w:rsidR="0017420B" w:rsidRPr="0017420B" w:rsidRDefault="0017420B" w:rsidP="0017420B">
      <w:pPr>
        <w:autoSpaceDE w:val="0"/>
        <w:autoSpaceDN w:val="0"/>
        <w:adjustRightInd w:val="0"/>
        <w:spacing w:line="480" w:lineRule="auto"/>
        <w:ind w:left="640" w:hanging="640"/>
        <w:rPr>
          <w:rFonts w:ascii="Times New Roman" w:hAnsi="Times New Roman" w:cs="Times New Roman"/>
          <w:sz w:val="21"/>
          <w:szCs w:val="21"/>
        </w:rPr>
      </w:pPr>
      <w:r w:rsidRPr="0017420B">
        <w:rPr>
          <w:rFonts w:ascii="Times New Roman" w:hAnsi="Times New Roman" w:cs="Times New Roman"/>
          <w:sz w:val="21"/>
          <w:szCs w:val="21"/>
        </w:rPr>
        <w:t>68.   Marzal A, Ricklefs RE, Valkiūnas G, Albayrak T, Arriero E, Bonneaud C, et al. Diversity, loss, and gain of malaria parasites in a globally invasive bird. PLoS One. 2011;6:e21905.</w:t>
      </w:r>
    </w:p>
    <w:p w14:paraId="67786B6E" w14:textId="77777777" w:rsidR="0017420B" w:rsidRPr="0017420B" w:rsidRDefault="0017420B" w:rsidP="0017420B">
      <w:pPr>
        <w:autoSpaceDE w:val="0"/>
        <w:autoSpaceDN w:val="0"/>
        <w:adjustRightInd w:val="0"/>
        <w:spacing w:line="480" w:lineRule="auto"/>
        <w:ind w:left="640" w:hanging="640"/>
        <w:rPr>
          <w:rFonts w:ascii="Times New Roman" w:hAnsi="Times New Roman" w:cs="Times New Roman"/>
          <w:sz w:val="21"/>
          <w:szCs w:val="21"/>
        </w:rPr>
      </w:pPr>
      <w:r w:rsidRPr="0017420B">
        <w:rPr>
          <w:rFonts w:ascii="Times New Roman" w:hAnsi="Times New Roman" w:cs="Times New Roman"/>
          <w:sz w:val="21"/>
          <w:szCs w:val="21"/>
        </w:rPr>
        <w:t>69.   Bonneaud C, Pérez-Tris J, Federici P, Chastel O, Sorci G. Major histocompatibility alleles associated with local resistance to malaria in a passerine. Evolution. 2006;60:383-9.</w:t>
      </w:r>
    </w:p>
    <w:p w14:paraId="11BE4F7A" w14:textId="77777777" w:rsidR="0017420B" w:rsidRPr="0017420B" w:rsidRDefault="0017420B" w:rsidP="0017420B">
      <w:pPr>
        <w:autoSpaceDE w:val="0"/>
        <w:autoSpaceDN w:val="0"/>
        <w:adjustRightInd w:val="0"/>
        <w:spacing w:line="480" w:lineRule="auto"/>
        <w:ind w:left="640" w:hanging="640"/>
        <w:rPr>
          <w:rFonts w:ascii="Times New Roman" w:hAnsi="Times New Roman" w:cs="Times New Roman"/>
          <w:sz w:val="21"/>
          <w:szCs w:val="21"/>
        </w:rPr>
      </w:pPr>
      <w:r w:rsidRPr="0017420B">
        <w:rPr>
          <w:rFonts w:ascii="Times New Roman" w:hAnsi="Times New Roman" w:cs="Times New Roman"/>
          <w:sz w:val="21"/>
          <w:szCs w:val="21"/>
        </w:rPr>
        <w:t xml:space="preserve">70.   Loiseau C, Zoorob R, Robert A, Chastel O, Julliard R, Sorci G. </w:t>
      </w:r>
      <w:r w:rsidRPr="0017420B">
        <w:rPr>
          <w:rFonts w:ascii="Times New Roman" w:hAnsi="Times New Roman" w:cs="Times New Roman"/>
          <w:i/>
          <w:iCs/>
          <w:sz w:val="21"/>
          <w:szCs w:val="21"/>
        </w:rPr>
        <w:t>Plasmodium</w:t>
      </w:r>
      <w:r w:rsidRPr="0017420B">
        <w:rPr>
          <w:rFonts w:ascii="Times New Roman" w:hAnsi="Times New Roman" w:cs="Times New Roman"/>
          <w:sz w:val="21"/>
          <w:szCs w:val="21"/>
        </w:rPr>
        <w:t xml:space="preserve"> </w:t>
      </w:r>
      <w:r w:rsidRPr="0017420B">
        <w:rPr>
          <w:rFonts w:ascii="Times New Roman" w:hAnsi="Times New Roman" w:cs="Times New Roman"/>
          <w:i/>
          <w:iCs/>
          <w:sz w:val="21"/>
          <w:szCs w:val="21"/>
        </w:rPr>
        <w:t>relictum</w:t>
      </w:r>
      <w:r w:rsidRPr="0017420B">
        <w:rPr>
          <w:rFonts w:ascii="Times New Roman" w:hAnsi="Times New Roman" w:cs="Times New Roman"/>
          <w:sz w:val="21"/>
          <w:szCs w:val="21"/>
        </w:rPr>
        <w:t xml:space="preserve"> infection and MHC diversity in the house sparrow (</w:t>
      </w:r>
      <w:r w:rsidRPr="0017420B">
        <w:rPr>
          <w:rFonts w:ascii="Times New Roman" w:hAnsi="Times New Roman" w:cs="Times New Roman"/>
          <w:i/>
          <w:iCs/>
          <w:sz w:val="21"/>
          <w:szCs w:val="21"/>
        </w:rPr>
        <w:t>Passer domesticus</w:t>
      </w:r>
      <w:r w:rsidRPr="0017420B">
        <w:rPr>
          <w:rFonts w:ascii="Times New Roman" w:hAnsi="Times New Roman" w:cs="Times New Roman"/>
          <w:sz w:val="21"/>
          <w:szCs w:val="21"/>
        </w:rPr>
        <w:t>). Proc Biol Sci. 2011;278:1264-72.</w:t>
      </w:r>
    </w:p>
    <w:p w14:paraId="4CFBC01B" w14:textId="77777777" w:rsidR="0017420B" w:rsidRPr="0017420B" w:rsidRDefault="0017420B" w:rsidP="0017420B">
      <w:pPr>
        <w:autoSpaceDE w:val="0"/>
        <w:autoSpaceDN w:val="0"/>
        <w:adjustRightInd w:val="0"/>
        <w:spacing w:line="480" w:lineRule="auto"/>
        <w:ind w:left="640" w:hanging="640"/>
        <w:rPr>
          <w:rFonts w:ascii="Times New Roman" w:hAnsi="Times New Roman" w:cs="Times New Roman"/>
          <w:sz w:val="21"/>
          <w:szCs w:val="21"/>
        </w:rPr>
      </w:pPr>
      <w:r w:rsidRPr="0017420B">
        <w:rPr>
          <w:rFonts w:ascii="Times New Roman" w:hAnsi="Times New Roman" w:cs="Times New Roman"/>
          <w:sz w:val="21"/>
          <w:szCs w:val="21"/>
        </w:rPr>
        <w:t>71.   Synek P, Albrecht T, Vinkler M, Schnitzer J, Votýpka J, Munclinger P. Haemosporidian parasites of a European passerine wintering in South Asia: diversity, mixed infections and effect on host condition. Parasitol Res. 2013;112:1667-77.</w:t>
      </w:r>
    </w:p>
    <w:p w14:paraId="71059BE7" w14:textId="77777777" w:rsidR="0017420B" w:rsidRPr="0017420B" w:rsidRDefault="0017420B" w:rsidP="0017420B">
      <w:pPr>
        <w:autoSpaceDE w:val="0"/>
        <w:autoSpaceDN w:val="0"/>
        <w:adjustRightInd w:val="0"/>
        <w:spacing w:line="480" w:lineRule="auto"/>
        <w:ind w:left="640" w:hanging="640"/>
        <w:rPr>
          <w:rFonts w:ascii="Times New Roman" w:hAnsi="Times New Roman" w:cs="Times New Roman"/>
          <w:sz w:val="21"/>
          <w:szCs w:val="21"/>
        </w:rPr>
      </w:pPr>
      <w:r w:rsidRPr="0017420B">
        <w:rPr>
          <w:rFonts w:ascii="Times New Roman" w:hAnsi="Times New Roman" w:cs="Times New Roman"/>
          <w:sz w:val="21"/>
          <w:szCs w:val="21"/>
        </w:rPr>
        <w:t>72.   Beadell JS, Ishtiaq F, Covas R, Melo M, Warren BH, Atkinson, CT, et al. Global phylogeographic limits of Hawaii's avian malaria. Proc Biol Sci. 2006;273:2935-44.</w:t>
      </w:r>
    </w:p>
    <w:p w14:paraId="7F3AF3C9" w14:textId="77777777" w:rsidR="0017420B" w:rsidRPr="0017420B" w:rsidRDefault="0017420B" w:rsidP="0017420B">
      <w:pPr>
        <w:autoSpaceDE w:val="0"/>
        <w:autoSpaceDN w:val="0"/>
        <w:adjustRightInd w:val="0"/>
        <w:spacing w:line="480" w:lineRule="auto"/>
        <w:ind w:left="640" w:hanging="640"/>
        <w:rPr>
          <w:rFonts w:ascii="Times New Roman" w:hAnsi="Times New Roman" w:cs="Times New Roman"/>
          <w:sz w:val="21"/>
          <w:szCs w:val="21"/>
        </w:rPr>
      </w:pPr>
      <w:r w:rsidRPr="0017420B">
        <w:rPr>
          <w:rFonts w:ascii="Times New Roman" w:hAnsi="Times New Roman" w:cs="Times New Roman"/>
          <w:sz w:val="21"/>
          <w:szCs w:val="21"/>
        </w:rPr>
        <w:t xml:space="preserve">73.   Palinauskas V, Iezhova TA, Križanauskienė A, Markovets MY, Bensch S, Valkiūnas G. Molecular characterization and distribution of </w:t>
      </w:r>
      <w:r w:rsidRPr="0017420B">
        <w:rPr>
          <w:rFonts w:ascii="Times New Roman" w:hAnsi="Times New Roman" w:cs="Times New Roman"/>
          <w:i/>
          <w:iCs/>
          <w:sz w:val="21"/>
          <w:szCs w:val="21"/>
        </w:rPr>
        <w:t>Haemoproteus minutus</w:t>
      </w:r>
      <w:r w:rsidRPr="0017420B">
        <w:rPr>
          <w:rFonts w:ascii="Times New Roman" w:hAnsi="Times New Roman" w:cs="Times New Roman"/>
          <w:sz w:val="21"/>
          <w:szCs w:val="21"/>
        </w:rPr>
        <w:t xml:space="preserve"> (Haemosporida, Haemoproteidae): a pathogenic avian parasite. Parasitol Int. 2013;62:358-63.</w:t>
      </w:r>
    </w:p>
    <w:p w14:paraId="13A7646D" w14:textId="77777777" w:rsidR="0017420B" w:rsidRPr="0017420B" w:rsidRDefault="0017420B" w:rsidP="0017420B">
      <w:pPr>
        <w:autoSpaceDE w:val="0"/>
        <w:autoSpaceDN w:val="0"/>
        <w:adjustRightInd w:val="0"/>
        <w:spacing w:line="480" w:lineRule="auto"/>
        <w:ind w:left="640" w:hanging="640"/>
        <w:rPr>
          <w:rFonts w:ascii="Times New Roman" w:hAnsi="Times New Roman" w:cs="Times New Roman"/>
          <w:sz w:val="21"/>
          <w:szCs w:val="21"/>
        </w:rPr>
      </w:pPr>
      <w:r w:rsidRPr="0017420B">
        <w:rPr>
          <w:rFonts w:ascii="Times New Roman" w:hAnsi="Times New Roman" w:cs="Times New Roman"/>
          <w:sz w:val="21"/>
          <w:szCs w:val="21"/>
        </w:rPr>
        <w:t>74.   Liu B, Deng Z, Huang W, Dong L, Zhang Y. High prevalence and narrow host range of haemosporidian parasites in Godlewski's bunting (</w:t>
      </w:r>
      <w:r w:rsidRPr="0017420B">
        <w:rPr>
          <w:rFonts w:ascii="Times New Roman" w:hAnsi="Times New Roman" w:cs="Times New Roman"/>
          <w:i/>
          <w:iCs/>
          <w:sz w:val="21"/>
          <w:szCs w:val="21"/>
        </w:rPr>
        <w:t>Emberiza godlewskii</w:t>
      </w:r>
      <w:r w:rsidRPr="0017420B">
        <w:rPr>
          <w:rFonts w:ascii="Times New Roman" w:hAnsi="Times New Roman" w:cs="Times New Roman"/>
          <w:sz w:val="21"/>
          <w:szCs w:val="21"/>
        </w:rPr>
        <w:t>) in northern China. Parasitol Int. 2019;69:121-5.</w:t>
      </w:r>
    </w:p>
    <w:p w14:paraId="17C46D8F" w14:textId="77777777" w:rsidR="0017420B" w:rsidRPr="0017420B" w:rsidRDefault="0017420B" w:rsidP="0017420B">
      <w:pPr>
        <w:autoSpaceDE w:val="0"/>
        <w:autoSpaceDN w:val="0"/>
        <w:adjustRightInd w:val="0"/>
        <w:spacing w:line="480" w:lineRule="auto"/>
        <w:ind w:left="640" w:hanging="640"/>
        <w:rPr>
          <w:rFonts w:ascii="Times New Roman" w:hAnsi="Times New Roman" w:cs="Times New Roman"/>
          <w:sz w:val="21"/>
          <w:szCs w:val="21"/>
        </w:rPr>
      </w:pPr>
      <w:r w:rsidRPr="0017420B">
        <w:rPr>
          <w:rFonts w:ascii="Times New Roman" w:hAnsi="Times New Roman" w:cs="Times New Roman"/>
          <w:sz w:val="21"/>
          <w:szCs w:val="21"/>
        </w:rPr>
        <w:lastRenderedPageBreak/>
        <w:t>75.   Glaizot O, Fumagalli L, Iritano K, Lalubin F, Van Rooyen J, Christe P. High prevalence and lineage diversity of avian malaria in wild populations of great tits (</w:t>
      </w:r>
      <w:r w:rsidRPr="0017420B">
        <w:rPr>
          <w:rFonts w:ascii="Times New Roman" w:hAnsi="Times New Roman" w:cs="Times New Roman"/>
          <w:i/>
          <w:iCs/>
          <w:sz w:val="21"/>
          <w:szCs w:val="21"/>
        </w:rPr>
        <w:t>Parus major</w:t>
      </w:r>
      <w:r w:rsidRPr="0017420B">
        <w:rPr>
          <w:rFonts w:ascii="Times New Roman" w:hAnsi="Times New Roman" w:cs="Times New Roman"/>
          <w:sz w:val="21"/>
          <w:szCs w:val="21"/>
        </w:rPr>
        <w:t>) and mosquitoes (</w:t>
      </w:r>
      <w:r w:rsidRPr="0017420B">
        <w:rPr>
          <w:rFonts w:ascii="Times New Roman" w:hAnsi="Times New Roman" w:cs="Times New Roman"/>
          <w:i/>
          <w:iCs/>
          <w:sz w:val="21"/>
          <w:szCs w:val="21"/>
        </w:rPr>
        <w:t>Culex pipiens</w:t>
      </w:r>
      <w:r w:rsidRPr="0017420B">
        <w:rPr>
          <w:rFonts w:ascii="Times New Roman" w:hAnsi="Times New Roman" w:cs="Times New Roman"/>
          <w:sz w:val="21"/>
          <w:szCs w:val="21"/>
        </w:rPr>
        <w:t>). PLoS ONE. 2012;7:e34964.</w:t>
      </w:r>
    </w:p>
    <w:p w14:paraId="65ABD71F" w14:textId="77777777" w:rsidR="0017420B" w:rsidRPr="0017420B" w:rsidRDefault="0017420B" w:rsidP="0017420B">
      <w:pPr>
        <w:autoSpaceDE w:val="0"/>
        <w:autoSpaceDN w:val="0"/>
        <w:adjustRightInd w:val="0"/>
        <w:spacing w:line="480" w:lineRule="auto"/>
        <w:ind w:left="640" w:hanging="640"/>
        <w:rPr>
          <w:rFonts w:ascii="Times New Roman" w:hAnsi="Times New Roman" w:cs="Times New Roman"/>
          <w:noProof/>
          <w:sz w:val="21"/>
          <w:szCs w:val="21"/>
        </w:rPr>
      </w:pPr>
      <w:r w:rsidRPr="0017420B">
        <w:rPr>
          <w:rFonts w:ascii="Times New Roman" w:hAnsi="Times New Roman" w:cs="Times New Roman"/>
          <w:sz w:val="21"/>
          <w:szCs w:val="21"/>
        </w:rPr>
        <w:t>76.   Lalubin F, Delédevant A, Glaizot O, Christe P. Temporal changes in mosquito abundance (</w:t>
      </w:r>
      <w:r w:rsidRPr="0017420B">
        <w:rPr>
          <w:rFonts w:ascii="Times New Roman" w:hAnsi="Times New Roman" w:cs="Times New Roman"/>
          <w:i/>
          <w:iCs/>
          <w:sz w:val="21"/>
          <w:szCs w:val="21"/>
        </w:rPr>
        <w:t>Culex pipiens</w:t>
      </w:r>
      <w:r w:rsidRPr="0017420B">
        <w:rPr>
          <w:rFonts w:ascii="Times New Roman" w:hAnsi="Times New Roman" w:cs="Times New Roman"/>
          <w:sz w:val="21"/>
          <w:szCs w:val="21"/>
        </w:rPr>
        <w:t>), avian malaria prevalence and lineage composition. Parasit Vectors. 2013;6:307.</w:t>
      </w:r>
    </w:p>
    <w:p w14:paraId="4C05CC0F" w14:textId="77777777" w:rsidR="0017420B" w:rsidRPr="0017420B" w:rsidRDefault="0017420B">
      <w:pPr>
        <w:rPr>
          <w:rFonts w:ascii="Times New Roman" w:hAnsi="Times New Roman" w:cs="Times New Roman" w:hint="eastAsia"/>
          <w:sz w:val="21"/>
          <w:szCs w:val="21"/>
          <w:lang w:val="en-US" w:eastAsia="ja-JP"/>
        </w:rPr>
      </w:pPr>
    </w:p>
    <w:sectPr w:rsidR="0017420B" w:rsidRPr="0017420B" w:rsidSect="00005B97">
      <w:pgSz w:w="16838" w:h="11906" w:orient="landscape"/>
      <w:pgMar w:top="993" w:right="1134" w:bottom="1701" w:left="993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2AD03F" w14:textId="77777777" w:rsidR="00144164" w:rsidRDefault="00144164" w:rsidP="00144164">
      <w:pPr>
        <w:spacing w:after="0" w:line="240" w:lineRule="auto"/>
      </w:pPr>
      <w:r>
        <w:separator/>
      </w:r>
    </w:p>
  </w:endnote>
  <w:endnote w:type="continuationSeparator" w:id="0">
    <w:p w14:paraId="185B79B7" w14:textId="77777777" w:rsidR="00144164" w:rsidRDefault="00144164" w:rsidP="00144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254D0E" w14:textId="77777777" w:rsidR="00144164" w:rsidRDefault="00144164" w:rsidP="00144164">
      <w:pPr>
        <w:spacing w:after="0" w:line="240" w:lineRule="auto"/>
      </w:pPr>
      <w:r>
        <w:separator/>
      </w:r>
    </w:p>
  </w:footnote>
  <w:footnote w:type="continuationSeparator" w:id="0">
    <w:p w14:paraId="57EE7975" w14:textId="77777777" w:rsidR="00144164" w:rsidRDefault="00144164" w:rsidP="001441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1296"/>
  <w:hyphenationZone w:val="396"/>
  <w:characterSpacingControl w:val="doNotCompress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E40"/>
    <w:rsid w:val="00005B97"/>
    <w:rsid w:val="00022CC3"/>
    <w:rsid w:val="000741FF"/>
    <w:rsid w:val="00075E65"/>
    <w:rsid w:val="000C3720"/>
    <w:rsid w:val="00103EC5"/>
    <w:rsid w:val="00106D8F"/>
    <w:rsid w:val="00122429"/>
    <w:rsid w:val="00137CA9"/>
    <w:rsid w:val="00144164"/>
    <w:rsid w:val="00150B0E"/>
    <w:rsid w:val="00171943"/>
    <w:rsid w:val="0017420B"/>
    <w:rsid w:val="001D3E32"/>
    <w:rsid w:val="002E2971"/>
    <w:rsid w:val="00327058"/>
    <w:rsid w:val="00351B78"/>
    <w:rsid w:val="003560A9"/>
    <w:rsid w:val="00367BBC"/>
    <w:rsid w:val="00387AEC"/>
    <w:rsid w:val="003B0FD9"/>
    <w:rsid w:val="003E1463"/>
    <w:rsid w:val="003F42DB"/>
    <w:rsid w:val="00471A04"/>
    <w:rsid w:val="004C080D"/>
    <w:rsid w:val="004D5C2C"/>
    <w:rsid w:val="00521C4A"/>
    <w:rsid w:val="00524D72"/>
    <w:rsid w:val="00551F0F"/>
    <w:rsid w:val="005700F5"/>
    <w:rsid w:val="00580A29"/>
    <w:rsid w:val="00581770"/>
    <w:rsid w:val="005A322C"/>
    <w:rsid w:val="005C3037"/>
    <w:rsid w:val="005D2A1B"/>
    <w:rsid w:val="005E2109"/>
    <w:rsid w:val="005E6DBE"/>
    <w:rsid w:val="00606A56"/>
    <w:rsid w:val="00635841"/>
    <w:rsid w:val="00656A46"/>
    <w:rsid w:val="006840CB"/>
    <w:rsid w:val="00696D52"/>
    <w:rsid w:val="006C0BC6"/>
    <w:rsid w:val="006F5E3F"/>
    <w:rsid w:val="007E2DBC"/>
    <w:rsid w:val="00800EE2"/>
    <w:rsid w:val="008027A8"/>
    <w:rsid w:val="0083121D"/>
    <w:rsid w:val="00844E44"/>
    <w:rsid w:val="00865E27"/>
    <w:rsid w:val="00893F0D"/>
    <w:rsid w:val="008E7758"/>
    <w:rsid w:val="00935E40"/>
    <w:rsid w:val="00955580"/>
    <w:rsid w:val="00967BF0"/>
    <w:rsid w:val="0097614C"/>
    <w:rsid w:val="009C7624"/>
    <w:rsid w:val="009F4197"/>
    <w:rsid w:val="00A60CB8"/>
    <w:rsid w:val="00A708C8"/>
    <w:rsid w:val="00A85E6C"/>
    <w:rsid w:val="00A86D84"/>
    <w:rsid w:val="00AC60E3"/>
    <w:rsid w:val="00B759BC"/>
    <w:rsid w:val="00B91302"/>
    <w:rsid w:val="00BB35B5"/>
    <w:rsid w:val="00BC1B49"/>
    <w:rsid w:val="00C148C9"/>
    <w:rsid w:val="00C50D5A"/>
    <w:rsid w:val="00C907F6"/>
    <w:rsid w:val="00CA423D"/>
    <w:rsid w:val="00CB4F19"/>
    <w:rsid w:val="00D0189F"/>
    <w:rsid w:val="00D47822"/>
    <w:rsid w:val="00D65818"/>
    <w:rsid w:val="00DA6353"/>
    <w:rsid w:val="00DC593B"/>
    <w:rsid w:val="00DC77B4"/>
    <w:rsid w:val="00E06798"/>
    <w:rsid w:val="00E546B1"/>
    <w:rsid w:val="00E86CE7"/>
    <w:rsid w:val="00EB4187"/>
    <w:rsid w:val="00F41AEE"/>
    <w:rsid w:val="00F54129"/>
    <w:rsid w:val="00FB1A88"/>
    <w:rsid w:val="00FB6E60"/>
    <w:rsid w:val="00FC349E"/>
    <w:rsid w:val="00FC3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13ECDD38"/>
  <w15:chartTrackingRefBased/>
  <w15:docId w15:val="{6DB83F70-708A-4520-B4D4-837DAF1C1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5E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65E27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4416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44164"/>
  </w:style>
  <w:style w:type="paragraph" w:styleId="a7">
    <w:name w:val="footer"/>
    <w:basedOn w:val="a"/>
    <w:link w:val="a8"/>
    <w:uiPriority w:val="99"/>
    <w:unhideWhenUsed/>
    <w:rsid w:val="0014416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44164"/>
  </w:style>
  <w:style w:type="table" w:styleId="a9">
    <w:name w:val="Table Grid"/>
    <w:basedOn w:val="a1"/>
    <w:uiPriority w:val="39"/>
    <w:rsid w:val="00D478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41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939424-6C88-4499-B7DB-47CD0B181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4</Pages>
  <Words>816</Words>
  <Characters>4655</Characters>
  <Application>Microsoft Office Word</Application>
  <DocSecurity>0</DocSecurity>
  <Lines>38</Lines>
  <Paragraphs>10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Gediminas Valkiūnas</dc:creator>
  <cp:keywords/>
  <dc:description/>
  <cp:lastModifiedBy>ミサ タケグチ</cp:lastModifiedBy>
  <cp:revision>35</cp:revision>
  <cp:lastPrinted>2020-03-02T15:40:00Z</cp:lastPrinted>
  <dcterms:created xsi:type="dcterms:W3CDTF">2021-01-31T07:13:00Z</dcterms:created>
  <dcterms:modified xsi:type="dcterms:W3CDTF">2021-02-26T05:33:00Z</dcterms:modified>
</cp:coreProperties>
</file>