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E5A5" w14:textId="40698A62" w:rsidR="00773AAC" w:rsidRPr="009704D0" w:rsidRDefault="00773AAC" w:rsidP="00773AAC">
      <w:pPr>
        <w:spacing w:line="480" w:lineRule="auto"/>
        <w:rPr>
          <w:rFonts w:asciiTheme="majorBidi" w:hAnsiTheme="majorBidi" w:cstheme="majorBidi"/>
          <w:b/>
          <w:color w:val="0D0D0D" w:themeColor="text1" w:themeTint="F2"/>
        </w:rPr>
      </w:pPr>
      <w:r w:rsidRPr="00C67C02">
        <w:rPr>
          <w:rFonts w:asciiTheme="majorBidi" w:eastAsia="Times New Roman" w:hAnsiTheme="majorBidi" w:cstheme="majorBidi"/>
          <w:b/>
          <w:bCs/>
          <w:color w:val="000000" w:themeColor="text1"/>
        </w:rPr>
        <w:t>Table S1</w:t>
      </w:r>
      <w:r w:rsidRPr="00C67C02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bookmarkStart w:id="0" w:name="_Hlk70943670"/>
      <w:r w:rsidRPr="00C67C02">
        <w:rPr>
          <w:rFonts w:asciiTheme="majorBidi" w:hAnsiTheme="majorBidi" w:cstheme="majorBidi"/>
          <w:b/>
          <w:bCs/>
          <w:color w:val="000000" w:themeColor="text1"/>
        </w:rPr>
        <w:t>Pearson’s</w:t>
      </w:r>
      <w:r w:rsidRPr="00C67C02">
        <w:rPr>
          <w:rFonts w:asciiTheme="majorBidi" w:hAnsiTheme="majorBidi" w:cstheme="majorBidi"/>
          <w:b/>
          <w:color w:val="0D0D0D" w:themeColor="text1" w:themeTint="F2"/>
        </w:rPr>
        <w:t xml:space="preserve"> correlation coefficient matrix of </w:t>
      </w:r>
      <w:r w:rsidR="00EE232E">
        <w:rPr>
          <w:rFonts w:asciiTheme="majorBidi" w:hAnsiTheme="majorBidi" w:cstheme="majorBidi"/>
          <w:b/>
          <w:color w:val="0D0D0D" w:themeColor="text1" w:themeTint="F2"/>
        </w:rPr>
        <w:t xml:space="preserve">unlagged </w:t>
      </w:r>
      <w:r w:rsidRPr="00C67C02">
        <w:rPr>
          <w:rFonts w:asciiTheme="majorBidi" w:hAnsiTheme="majorBidi" w:cstheme="majorBidi"/>
          <w:b/>
          <w:color w:val="0D0D0D" w:themeColor="text1" w:themeTint="F2"/>
        </w:rPr>
        <w:t>climatic variables</w:t>
      </w:r>
      <w:r w:rsidR="000374DF">
        <w:rPr>
          <w:rFonts w:asciiTheme="majorBidi" w:hAnsiTheme="majorBidi" w:cstheme="majorBidi"/>
          <w:b/>
          <w:color w:val="0D0D0D" w:themeColor="text1" w:themeTint="F2"/>
        </w:rPr>
        <w:t xml:space="preserve"> </w:t>
      </w:r>
      <w:r w:rsidRPr="00C67C02">
        <w:rPr>
          <w:rFonts w:asciiTheme="majorBidi" w:hAnsiTheme="majorBidi" w:cstheme="majorBidi"/>
          <w:b/>
          <w:color w:val="0D0D0D" w:themeColor="text1" w:themeTint="F2"/>
        </w:rPr>
        <w:t xml:space="preserve">and </w:t>
      </w:r>
      <w:r w:rsidR="000374DF" w:rsidRPr="000374DF">
        <w:rPr>
          <w:rFonts w:asciiTheme="majorBidi" w:hAnsiTheme="majorBidi" w:cstheme="majorBidi"/>
          <w:b/>
          <w:bCs/>
          <w:color w:val="0D0D0D" w:themeColor="text1" w:themeTint="F2"/>
          <w:shd w:val="clear" w:color="auto" w:fill="FFFFFF"/>
        </w:rPr>
        <w:t>autochthonous</w:t>
      </w:r>
      <w:r w:rsidR="000374DF" w:rsidRPr="00D71935">
        <w:rPr>
          <w:rFonts w:asciiTheme="majorBidi" w:hAnsiTheme="majorBidi" w:cstheme="majorBidi"/>
          <w:color w:val="0D0D0D" w:themeColor="text1" w:themeTint="F2"/>
          <w:shd w:val="clear" w:color="auto" w:fill="FFFFFF"/>
        </w:rPr>
        <w:t xml:space="preserve"> </w:t>
      </w:r>
      <w:r w:rsidR="000374DF" w:rsidRPr="00C67C02">
        <w:rPr>
          <w:rFonts w:asciiTheme="majorBidi" w:hAnsiTheme="majorBidi" w:cstheme="majorBidi"/>
          <w:b/>
          <w:color w:val="0D0D0D" w:themeColor="text1" w:themeTint="F2"/>
        </w:rPr>
        <w:t>malaria cases</w:t>
      </w:r>
      <w:r w:rsidR="000374DF">
        <w:rPr>
          <w:rFonts w:asciiTheme="majorBidi" w:hAnsiTheme="majorBidi" w:cstheme="majorBidi"/>
          <w:b/>
          <w:color w:val="0D0D0D" w:themeColor="text1" w:themeTint="F2"/>
        </w:rPr>
        <w:t xml:space="preserve"> </w:t>
      </w:r>
      <w:r w:rsidR="000374DF" w:rsidRPr="000374DF">
        <w:rPr>
          <w:rFonts w:asciiTheme="majorBidi" w:hAnsiTheme="majorBidi" w:cstheme="majorBidi"/>
          <w:b/>
          <w:color w:val="0D0D0D" w:themeColor="text1" w:themeTint="F2"/>
        </w:rPr>
        <w:t>reported</w:t>
      </w:r>
      <w:r w:rsidR="000374DF">
        <w:rPr>
          <w:rFonts w:asciiTheme="majorBidi" w:hAnsiTheme="majorBidi" w:cstheme="majorBidi"/>
          <w:b/>
          <w:color w:val="0D0D0D" w:themeColor="text1" w:themeTint="F2"/>
        </w:rPr>
        <w:t xml:space="preserve"> </w:t>
      </w:r>
      <w:r w:rsidR="004F6B41">
        <w:rPr>
          <w:rFonts w:asciiTheme="majorBidi" w:hAnsiTheme="majorBidi" w:cstheme="majorBidi"/>
          <w:b/>
          <w:color w:val="0D0D0D" w:themeColor="text1" w:themeTint="F2"/>
        </w:rPr>
        <w:t xml:space="preserve">in </w:t>
      </w:r>
      <w:proofErr w:type="spellStart"/>
      <w:r w:rsidR="004F6B41">
        <w:rPr>
          <w:rFonts w:asciiTheme="majorBidi" w:hAnsiTheme="majorBidi" w:cstheme="majorBidi"/>
          <w:b/>
          <w:color w:val="0D0D0D" w:themeColor="text1" w:themeTint="F2"/>
        </w:rPr>
        <w:t>Jazan</w:t>
      </w:r>
      <w:proofErr w:type="spellEnd"/>
      <w:r w:rsidR="004F6B41">
        <w:rPr>
          <w:rFonts w:asciiTheme="majorBidi" w:hAnsiTheme="majorBidi" w:cstheme="majorBidi"/>
          <w:b/>
          <w:color w:val="0D0D0D" w:themeColor="text1" w:themeTint="F2"/>
        </w:rPr>
        <w:t xml:space="preserve"> region </w:t>
      </w:r>
      <w:r w:rsidR="000374DF">
        <w:rPr>
          <w:rFonts w:asciiTheme="majorBidi" w:hAnsiTheme="majorBidi" w:cstheme="majorBidi"/>
          <w:b/>
          <w:color w:val="0D0D0D" w:themeColor="text1" w:themeTint="F2"/>
        </w:rPr>
        <w:t>between 2010–2017</w:t>
      </w:r>
      <w:r w:rsidR="000374DF" w:rsidRPr="00C67C02">
        <w:rPr>
          <w:rFonts w:asciiTheme="majorBidi" w:hAnsiTheme="majorBidi" w:cstheme="majorBidi"/>
          <w:b/>
          <w:color w:val="0D0D0D" w:themeColor="text1" w:themeTint="F2"/>
        </w:rPr>
        <w:t>.</w:t>
      </w:r>
      <w:bookmarkEnd w:id="0"/>
    </w:p>
    <w:tbl>
      <w:tblPr>
        <w:tblStyle w:val="TableGrid"/>
        <w:tblW w:w="14007" w:type="dxa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049"/>
        <w:gridCol w:w="1362"/>
        <w:gridCol w:w="1362"/>
        <w:gridCol w:w="1362"/>
        <w:gridCol w:w="1102"/>
        <w:gridCol w:w="1248"/>
        <w:gridCol w:w="1560"/>
        <w:gridCol w:w="1019"/>
        <w:gridCol w:w="1249"/>
        <w:gridCol w:w="1134"/>
      </w:tblGrid>
      <w:tr w:rsidR="006E45FD" w:rsidRPr="00485A27" w14:paraId="6C60E204" w14:textId="01F0631F" w:rsidTr="004200EC">
        <w:trPr>
          <w:trHeight w:val="35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437E419" w14:textId="77777777" w:rsidR="006E45FD" w:rsidRPr="00485A27" w:rsidRDefault="006E45FD" w:rsidP="004200EC">
            <w:pPr>
              <w:rPr>
                <w:rFonts w:asciiTheme="majorBidi" w:hAnsiTheme="majorBidi" w:cstheme="majorBidi"/>
                <w:b/>
                <w:color w:val="0D0D0D" w:themeColor="text1" w:themeTint="F2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7F368844" w14:textId="77777777" w:rsidR="006E45FD" w:rsidRPr="004200EC" w:rsidRDefault="006E45FD" w:rsidP="004200EC">
            <w:pPr>
              <w:rPr>
                <w:rFonts w:asciiTheme="majorBidi" w:hAnsiTheme="majorBidi" w:cstheme="majorBidi"/>
                <w:b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Malaria cases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6A169C33" w14:textId="615859A3" w:rsidR="006E45FD" w:rsidRPr="004200EC" w:rsidRDefault="006E45FD" w:rsidP="004200EC">
            <w:pPr>
              <w:rPr>
                <w:rFonts w:asciiTheme="majorBidi" w:hAnsiTheme="majorBidi" w:cstheme="majorBidi"/>
                <w:b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Maximum temperature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00734858" w14:textId="1573A2BA" w:rsidR="006E45FD" w:rsidRPr="004200EC" w:rsidRDefault="006E45FD" w:rsidP="004200EC">
            <w:pPr>
              <w:rPr>
                <w:rFonts w:asciiTheme="majorBidi" w:hAnsiTheme="majorBidi" w:cstheme="majorBidi"/>
                <w:b/>
                <w:i/>
                <w:iCs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Minimum temperature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61AAF617" w14:textId="6B0EF8A3" w:rsidR="006E45FD" w:rsidRPr="004200EC" w:rsidRDefault="006E45FD" w:rsidP="004200EC">
            <w:pPr>
              <w:rPr>
                <w:rFonts w:asciiTheme="majorBidi" w:hAnsiTheme="majorBidi" w:cstheme="majorBidi"/>
                <w:b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Average temperature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14:paraId="76AFAAF1" w14:textId="095B342E" w:rsidR="006E45FD" w:rsidRPr="004200EC" w:rsidRDefault="006E45FD" w:rsidP="004200EC">
            <w:pPr>
              <w:rPr>
                <w:rFonts w:asciiTheme="majorBidi" w:hAnsiTheme="majorBidi" w:cstheme="majorBidi"/>
                <w:b/>
                <w:i/>
                <w:iCs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Relative humidity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7C2E0753" w14:textId="0AED887A" w:rsidR="006E45FD" w:rsidRPr="004200EC" w:rsidRDefault="006E45FD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Aggregate rainfall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CDBE9C0" w14:textId="77777777" w:rsidR="006E45FD" w:rsidRPr="004200EC" w:rsidRDefault="006E45FD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Atmospheric pressure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6BA3221F" w14:textId="77777777" w:rsidR="006E45FD" w:rsidRPr="004200EC" w:rsidRDefault="006E45FD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Wind speed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4605547E" w14:textId="434C9C05" w:rsidR="006E45FD" w:rsidRPr="004200EC" w:rsidRDefault="006E45FD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No. of sandstorm events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175474" w14:textId="373765C1" w:rsidR="006E45FD" w:rsidRPr="004200EC" w:rsidRDefault="006E45FD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No. of dust haze events</w:t>
            </w:r>
          </w:p>
        </w:tc>
      </w:tr>
      <w:tr w:rsidR="004200EC" w:rsidRPr="00485A27" w14:paraId="27A0F73E" w14:textId="600FEF2F" w:rsidTr="004200EC">
        <w:trPr>
          <w:trHeight w:val="440"/>
        </w:trPr>
        <w:tc>
          <w:tcPr>
            <w:tcW w:w="1560" w:type="dxa"/>
            <w:shd w:val="clear" w:color="auto" w:fill="auto"/>
          </w:tcPr>
          <w:p w14:paraId="5BCB9CE0" w14:textId="77777777" w:rsidR="004200EC" w:rsidRPr="00485A27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 w:rsidRPr="00485A27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Malaria cases</w:t>
            </w:r>
          </w:p>
        </w:tc>
        <w:tc>
          <w:tcPr>
            <w:tcW w:w="1049" w:type="dxa"/>
          </w:tcPr>
          <w:p w14:paraId="2D4E2D18" w14:textId="0AE6FFB3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1</w:t>
            </w:r>
          </w:p>
        </w:tc>
        <w:tc>
          <w:tcPr>
            <w:tcW w:w="1362" w:type="dxa"/>
          </w:tcPr>
          <w:p w14:paraId="2B24C4E4" w14:textId="3360C780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362" w:type="dxa"/>
          </w:tcPr>
          <w:p w14:paraId="3CA22A22" w14:textId="5F2BEE45" w:rsidR="004200EC" w:rsidRPr="004200EC" w:rsidRDefault="004200EC" w:rsidP="004200EC">
            <w:pPr>
              <w:rPr>
                <w:rFonts w:asciiTheme="majorBidi" w:eastAsia="Times New Roman" w:hAnsiTheme="majorBidi" w:cstheme="majorBidi"/>
                <w:color w:val="0D0D0D" w:themeColor="text1" w:themeTint="F2"/>
              </w:rPr>
            </w:pPr>
          </w:p>
        </w:tc>
        <w:tc>
          <w:tcPr>
            <w:tcW w:w="1362" w:type="dxa"/>
          </w:tcPr>
          <w:p w14:paraId="343722E2" w14:textId="5A1E8046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102" w:type="dxa"/>
          </w:tcPr>
          <w:p w14:paraId="42420B59" w14:textId="01489F93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248" w:type="dxa"/>
          </w:tcPr>
          <w:p w14:paraId="528E29B8" w14:textId="395B5E97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560" w:type="dxa"/>
          </w:tcPr>
          <w:p w14:paraId="32E34B8A" w14:textId="1FE54381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019" w:type="dxa"/>
          </w:tcPr>
          <w:p w14:paraId="54D5C2DA" w14:textId="38153028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249" w:type="dxa"/>
          </w:tcPr>
          <w:p w14:paraId="3EB4B1D2" w14:textId="363DD9F1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5E57D762" w14:textId="704F7E26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</w:tr>
      <w:tr w:rsidR="004200EC" w:rsidRPr="00485A27" w14:paraId="3DD867E0" w14:textId="6AEEA75C" w:rsidTr="004200EC">
        <w:trPr>
          <w:trHeight w:val="120"/>
        </w:trPr>
        <w:tc>
          <w:tcPr>
            <w:tcW w:w="1560" w:type="dxa"/>
            <w:shd w:val="clear" w:color="auto" w:fill="auto"/>
          </w:tcPr>
          <w:p w14:paraId="6539DB64" w14:textId="420D8350" w:rsidR="004200EC" w:rsidRPr="00485A27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 w:rsidRPr="00485A27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Maximum temperature</w:t>
            </w:r>
          </w:p>
        </w:tc>
        <w:tc>
          <w:tcPr>
            <w:tcW w:w="1049" w:type="dxa"/>
          </w:tcPr>
          <w:p w14:paraId="77A26B4F" w14:textId="5FA09AE4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-0.387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2CFBA9B1" w14:textId="5534A18B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1</w:t>
            </w:r>
          </w:p>
        </w:tc>
        <w:tc>
          <w:tcPr>
            <w:tcW w:w="1362" w:type="dxa"/>
          </w:tcPr>
          <w:p w14:paraId="4DA9A5AB" w14:textId="60F0C1FB" w:rsidR="004200EC" w:rsidRPr="004200EC" w:rsidRDefault="004200EC" w:rsidP="004200EC">
            <w:pPr>
              <w:rPr>
                <w:rFonts w:asciiTheme="majorBidi" w:eastAsia="Times New Roman" w:hAnsiTheme="majorBidi" w:cstheme="majorBidi"/>
                <w:color w:val="0D0D0D" w:themeColor="text1" w:themeTint="F2"/>
              </w:rPr>
            </w:pPr>
          </w:p>
        </w:tc>
        <w:tc>
          <w:tcPr>
            <w:tcW w:w="1362" w:type="dxa"/>
          </w:tcPr>
          <w:p w14:paraId="00457E12" w14:textId="47DF69F5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102" w:type="dxa"/>
          </w:tcPr>
          <w:p w14:paraId="05023011" w14:textId="49B1DFB1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248" w:type="dxa"/>
          </w:tcPr>
          <w:p w14:paraId="0CDE747C" w14:textId="655A0655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560" w:type="dxa"/>
          </w:tcPr>
          <w:p w14:paraId="4D277FDB" w14:textId="78AECF77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019" w:type="dxa"/>
          </w:tcPr>
          <w:p w14:paraId="7F60C0FB" w14:textId="22D24BB3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249" w:type="dxa"/>
          </w:tcPr>
          <w:p w14:paraId="41F18EFE" w14:textId="7DDEC7BE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60976FAD" w14:textId="34A76AE5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</w:tr>
      <w:tr w:rsidR="004200EC" w:rsidRPr="00485A27" w14:paraId="50E48C6C" w14:textId="2CA43869" w:rsidTr="004200EC">
        <w:trPr>
          <w:trHeight w:val="120"/>
        </w:trPr>
        <w:tc>
          <w:tcPr>
            <w:tcW w:w="1560" w:type="dxa"/>
            <w:shd w:val="clear" w:color="auto" w:fill="auto"/>
          </w:tcPr>
          <w:p w14:paraId="3215DE9B" w14:textId="1B737865" w:rsidR="004200EC" w:rsidRPr="00485A27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 w:rsidRPr="00485A27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Minimum temperature</w:t>
            </w:r>
          </w:p>
        </w:tc>
        <w:tc>
          <w:tcPr>
            <w:tcW w:w="1049" w:type="dxa"/>
          </w:tcPr>
          <w:p w14:paraId="0C09BF2C" w14:textId="2F63097A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-0.477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6CF7ACCF" w14:textId="4D1775B7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0.706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74AD7962" w14:textId="5DA07BD7" w:rsidR="004200EC" w:rsidRPr="004200EC" w:rsidRDefault="004200EC" w:rsidP="004200EC">
            <w:pPr>
              <w:rPr>
                <w:rFonts w:asciiTheme="majorBidi" w:eastAsia="Times New Roman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1</w:t>
            </w:r>
          </w:p>
        </w:tc>
        <w:tc>
          <w:tcPr>
            <w:tcW w:w="1362" w:type="dxa"/>
          </w:tcPr>
          <w:p w14:paraId="3E168BEE" w14:textId="234544D2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102" w:type="dxa"/>
          </w:tcPr>
          <w:p w14:paraId="0202EF86" w14:textId="36CAF5D2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248" w:type="dxa"/>
          </w:tcPr>
          <w:p w14:paraId="6277CA32" w14:textId="604449AA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560" w:type="dxa"/>
          </w:tcPr>
          <w:p w14:paraId="2894D594" w14:textId="55CACDC1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019" w:type="dxa"/>
          </w:tcPr>
          <w:p w14:paraId="70D25A71" w14:textId="0F4E9C31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249" w:type="dxa"/>
          </w:tcPr>
          <w:p w14:paraId="1BB0745A" w14:textId="66A1B204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3314D196" w14:textId="15BCAD09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</w:tr>
      <w:tr w:rsidR="004200EC" w:rsidRPr="00485A27" w14:paraId="7D4327F9" w14:textId="40B93F3C" w:rsidTr="004200EC">
        <w:trPr>
          <w:trHeight w:val="115"/>
        </w:trPr>
        <w:tc>
          <w:tcPr>
            <w:tcW w:w="1560" w:type="dxa"/>
            <w:shd w:val="clear" w:color="auto" w:fill="auto"/>
          </w:tcPr>
          <w:p w14:paraId="6AEBF04F" w14:textId="37DE767C" w:rsidR="004200EC" w:rsidRPr="00485A27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 w:rsidRPr="00485A27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Average temperature</w:t>
            </w:r>
          </w:p>
        </w:tc>
        <w:tc>
          <w:tcPr>
            <w:tcW w:w="1049" w:type="dxa"/>
          </w:tcPr>
          <w:p w14:paraId="786F082C" w14:textId="056F4F56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-0.492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56997B64" w14:textId="180BBA23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0.862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591F8B76" w14:textId="77445293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0.868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2A36096E" w14:textId="0294DBB1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1</w:t>
            </w:r>
          </w:p>
        </w:tc>
        <w:tc>
          <w:tcPr>
            <w:tcW w:w="1102" w:type="dxa"/>
          </w:tcPr>
          <w:p w14:paraId="76149973" w14:textId="6AFEC429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248" w:type="dxa"/>
          </w:tcPr>
          <w:p w14:paraId="014AFECE" w14:textId="49BCCC84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560" w:type="dxa"/>
          </w:tcPr>
          <w:p w14:paraId="351DC5F5" w14:textId="19B82DAC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019" w:type="dxa"/>
          </w:tcPr>
          <w:p w14:paraId="5240066B" w14:textId="336DE35D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249" w:type="dxa"/>
          </w:tcPr>
          <w:p w14:paraId="6AB4364D" w14:textId="6437362B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1DBBAF2D" w14:textId="0246DD95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</w:tr>
      <w:tr w:rsidR="004200EC" w:rsidRPr="00485A27" w14:paraId="39853E55" w14:textId="443C04AC" w:rsidTr="004200EC">
        <w:trPr>
          <w:trHeight w:val="109"/>
        </w:trPr>
        <w:tc>
          <w:tcPr>
            <w:tcW w:w="1560" w:type="dxa"/>
          </w:tcPr>
          <w:p w14:paraId="14616F99" w14:textId="6038CA58" w:rsidR="004200EC" w:rsidRPr="00485A27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85A27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Relative humidity</w:t>
            </w:r>
          </w:p>
        </w:tc>
        <w:tc>
          <w:tcPr>
            <w:tcW w:w="1049" w:type="dxa"/>
          </w:tcPr>
          <w:p w14:paraId="79030909" w14:textId="4368DD10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0.42</w:t>
            </w:r>
            <w:r w:rsidR="00F9117E">
              <w:rPr>
                <w:rFonts w:asciiTheme="majorBidi" w:hAnsiTheme="majorBidi" w:cstheme="majorBidi"/>
                <w:color w:val="0D0D0D" w:themeColor="text1" w:themeTint="F2"/>
              </w:rPr>
              <w:t>0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047E90EA" w14:textId="4CC2D7DF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-0.6</w:t>
            </w:r>
            <w:r w:rsidR="00C9361F">
              <w:rPr>
                <w:rFonts w:asciiTheme="majorBidi" w:hAnsiTheme="majorBidi" w:cstheme="majorBidi"/>
                <w:color w:val="0D0D0D" w:themeColor="text1" w:themeTint="F2"/>
              </w:rPr>
              <w:t>5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3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068A1131" w14:textId="47783089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</w:t>
            </w:r>
            <w:r w:rsidR="00C9361F">
              <w:rPr>
                <w:rFonts w:asciiTheme="majorBidi" w:hAnsiTheme="majorBidi" w:cstheme="majorBidi"/>
                <w:color w:val="0D0D0D" w:themeColor="text1" w:themeTint="F2"/>
              </w:rPr>
              <w:t>73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1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79C23068" w14:textId="13D41B35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-0.6</w:t>
            </w:r>
            <w:r w:rsidR="00C9361F">
              <w:rPr>
                <w:rFonts w:asciiTheme="majorBidi" w:hAnsiTheme="majorBidi" w:cstheme="majorBidi"/>
                <w:color w:val="0D0D0D" w:themeColor="text1" w:themeTint="F2"/>
              </w:rPr>
              <w:t>1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6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102" w:type="dxa"/>
          </w:tcPr>
          <w:p w14:paraId="29C7FB0C" w14:textId="52D12000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1</w:t>
            </w:r>
          </w:p>
        </w:tc>
        <w:tc>
          <w:tcPr>
            <w:tcW w:w="1248" w:type="dxa"/>
          </w:tcPr>
          <w:p w14:paraId="4F2AC791" w14:textId="7C1809AB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560" w:type="dxa"/>
          </w:tcPr>
          <w:p w14:paraId="3736E5CF" w14:textId="18CC990B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019" w:type="dxa"/>
          </w:tcPr>
          <w:p w14:paraId="501B11C3" w14:textId="4AB83B6D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249" w:type="dxa"/>
          </w:tcPr>
          <w:p w14:paraId="34E7573F" w14:textId="3525ECFC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4D8C2495" w14:textId="73AF5027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</w:tr>
      <w:tr w:rsidR="004200EC" w:rsidRPr="00485A27" w14:paraId="3AD422AD" w14:textId="146449C3" w:rsidTr="004200EC">
        <w:trPr>
          <w:trHeight w:val="109"/>
        </w:trPr>
        <w:tc>
          <w:tcPr>
            <w:tcW w:w="1560" w:type="dxa"/>
          </w:tcPr>
          <w:p w14:paraId="75369980" w14:textId="7DB78EF2" w:rsidR="004200EC" w:rsidRPr="00485A27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 w:rsidRPr="00485A27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Aggregate rainfall</w:t>
            </w:r>
          </w:p>
        </w:tc>
        <w:tc>
          <w:tcPr>
            <w:tcW w:w="1049" w:type="dxa"/>
          </w:tcPr>
          <w:p w14:paraId="4AABB384" w14:textId="1A97FD32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-0.157</w:t>
            </w:r>
          </w:p>
        </w:tc>
        <w:tc>
          <w:tcPr>
            <w:tcW w:w="1362" w:type="dxa"/>
          </w:tcPr>
          <w:p w14:paraId="3812BE13" w14:textId="4C278882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0.148</w:t>
            </w:r>
          </w:p>
        </w:tc>
        <w:tc>
          <w:tcPr>
            <w:tcW w:w="1362" w:type="dxa"/>
          </w:tcPr>
          <w:p w14:paraId="4212A0B1" w14:textId="336297EB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0.085</w:t>
            </w:r>
          </w:p>
        </w:tc>
        <w:tc>
          <w:tcPr>
            <w:tcW w:w="1362" w:type="dxa"/>
          </w:tcPr>
          <w:p w14:paraId="5FAB6C35" w14:textId="69EBDA2A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0.175</w:t>
            </w:r>
          </w:p>
        </w:tc>
        <w:tc>
          <w:tcPr>
            <w:tcW w:w="1102" w:type="dxa"/>
          </w:tcPr>
          <w:p w14:paraId="4E631926" w14:textId="3CF2FA18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0.079</w:t>
            </w:r>
          </w:p>
        </w:tc>
        <w:tc>
          <w:tcPr>
            <w:tcW w:w="1248" w:type="dxa"/>
          </w:tcPr>
          <w:p w14:paraId="1103865F" w14:textId="22DEC4F4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14:paraId="4F469FEF" w14:textId="16CD4544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019" w:type="dxa"/>
          </w:tcPr>
          <w:p w14:paraId="63728138" w14:textId="4137DAAF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249" w:type="dxa"/>
          </w:tcPr>
          <w:p w14:paraId="7B560DB1" w14:textId="0B013F77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666E8B50" w14:textId="27A2DCC3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</w:tr>
      <w:tr w:rsidR="004200EC" w:rsidRPr="00485A27" w14:paraId="4B0ADAFB" w14:textId="39E37539" w:rsidTr="004200EC">
        <w:trPr>
          <w:trHeight w:val="109"/>
        </w:trPr>
        <w:tc>
          <w:tcPr>
            <w:tcW w:w="1560" w:type="dxa"/>
          </w:tcPr>
          <w:p w14:paraId="77431ECF" w14:textId="77777777" w:rsidR="004200EC" w:rsidRPr="00485A27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 w:rsidRPr="00485A27">
              <w:rPr>
                <w:rFonts w:asciiTheme="majorBidi" w:hAnsiTheme="majorBidi" w:cstheme="majorBidi"/>
                <w:color w:val="0D0D0D" w:themeColor="text1" w:themeTint="F2"/>
              </w:rPr>
              <w:t>Atmospheric pressure</w:t>
            </w:r>
          </w:p>
        </w:tc>
        <w:tc>
          <w:tcPr>
            <w:tcW w:w="1049" w:type="dxa"/>
          </w:tcPr>
          <w:p w14:paraId="6501F4D7" w14:textId="229547D6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0.281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171ACFDF" w14:textId="6900C97F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-0.664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7AA569D6" w14:textId="6B0DB089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-0.672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36DA300D" w14:textId="41FFF246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-0.743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102" w:type="dxa"/>
          </w:tcPr>
          <w:p w14:paraId="6B723F8E" w14:textId="0642F354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0.406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248" w:type="dxa"/>
          </w:tcPr>
          <w:p w14:paraId="43ACF5B6" w14:textId="15567979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-0.186</w:t>
            </w:r>
          </w:p>
        </w:tc>
        <w:tc>
          <w:tcPr>
            <w:tcW w:w="1560" w:type="dxa"/>
          </w:tcPr>
          <w:p w14:paraId="5D5B3243" w14:textId="6BC38C7B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1</w:t>
            </w:r>
          </w:p>
        </w:tc>
        <w:tc>
          <w:tcPr>
            <w:tcW w:w="1019" w:type="dxa"/>
          </w:tcPr>
          <w:p w14:paraId="0EA42ACE" w14:textId="2A133B42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249" w:type="dxa"/>
          </w:tcPr>
          <w:p w14:paraId="6801C42D" w14:textId="49EC6962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6614DA88" w14:textId="2DFBE14F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</w:tr>
      <w:tr w:rsidR="004200EC" w:rsidRPr="00485A27" w14:paraId="4E769787" w14:textId="4910708B" w:rsidTr="004200EC">
        <w:trPr>
          <w:trHeight w:val="479"/>
        </w:trPr>
        <w:tc>
          <w:tcPr>
            <w:tcW w:w="1560" w:type="dxa"/>
          </w:tcPr>
          <w:p w14:paraId="7A7FA739" w14:textId="77777777" w:rsidR="004200EC" w:rsidRPr="00485A27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 w:rsidRPr="00485A27"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Wind speed</w:t>
            </w:r>
          </w:p>
        </w:tc>
        <w:tc>
          <w:tcPr>
            <w:tcW w:w="1049" w:type="dxa"/>
          </w:tcPr>
          <w:p w14:paraId="0E3F1FF5" w14:textId="00F78F13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-0.171</w:t>
            </w:r>
          </w:p>
        </w:tc>
        <w:tc>
          <w:tcPr>
            <w:tcW w:w="1362" w:type="dxa"/>
          </w:tcPr>
          <w:p w14:paraId="26B9C35C" w14:textId="5E3F0C83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0.507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3F887398" w14:textId="073A701C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0.519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70C75985" w14:textId="12FE2D31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0.463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102" w:type="dxa"/>
          </w:tcPr>
          <w:p w14:paraId="2AC23236" w14:textId="517DA479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-0.633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248" w:type="dxa"/>
          </w:tcPr>
          <w:p w14:paraId="4BE6348E" w14:textId="75E319A4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0.080</w:t>
            </w:r>
          </w:p>
        </w:tc>
        <w:tc>
          <w:tcPr>
            <w:tcW w:w="1560" w:type="dxa"/>
          </w:tcPr>
          <w:p w14:paraId="597B1682" w14:textId="0900A79B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-0.416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019" w:type="dxa"/>
          </w:tcPr>
          <w:p w14:paraId="621B5AC8" w14:textId="6A4937CF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1</w:t>
            </w:r>
          </w:p>
        </w:tc>
        <w:tc>
          <w:tcPr>
            <w:tcW w:w="1249" w:type="dxa"/>
          </w:tcPr>
          <w:p w14:paraId="10A1D388" w14:textId="0D93B470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16BA55DF" w14:textId="32FF5D94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</w:tr>
      <w:tr w:rsidR="004200EC" w:rsidRPr="00485A27" w14:paraId="6EBC8CA1" w14:textId="057D0988" w:rsidTr="004200EC">
        <w:trPr>
          <w:trHeight w:val="479"/>
        </w:trPr>
        <w:tc>
          <w:tcPr>
            <w:tcW w:w="1560" w:type="dxa"/>
          </w:tcPr>
          <w:p w14:paraId="6D9003C5" w14:textId="1BD6558C" w:rsidR="004200EC" w:rsidRPr="00485A27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No. of sandstorm events</w:t>
            </w:r>
          </w:p>
        </w:tc>
        <w:tc>
          <w:tcPr>
            <w:tcW w:w="1049" w:type="dxa"/>
          </w:tcPr>
          <w:p w14:paraId="48ED91C1" w14:textId="53F1A6EC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-0.237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</w:t>
            </w:r>
          </w:p>
        </w:tc>
        <w:tc>
          <w:tcPr>
            <w:tcW w:w="1362" w:type="dxa"/>
          </w:tcPr>
          <w:p w14:paraId="5CFD763F" w14:textId="33CFF5B3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0.566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02AE46A0" w14:textId="67EB8ADB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0.372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72D825A3" w14:textId="3C186866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0.459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102" w:type="dxa"/>
          </w:tcPr>
          <w:p w14:paraId="6928E34A" w14:textId="417A5286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-0.188</w:t>
            </w:r>
          </w:p>
        </w:tc>
        <w:tc>
          <w:tcPr>
            <w:tcW w:w="1248" w:type="dxa"/>
          </w:tcPr>
          <w:p w14:paraId="1F4B68F3" w14:textId="287C75E1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0.343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560" w:type="dxa"/>
          </w:tcPr>
          <w:p w14:paraId="2B05EF32" w14:textId="792A9C4E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-0.355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019" w:type="dxa"/>
          </w:tcPr>
          <w:p w14:paraId="1DB61E7E" w14:textId="7646E33C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0.121</w:t>
            </w:r>
          </w:p>
        </w:tc>
        <w:tc>
          <w:tcPr>
            <w:tcW w:w="1249" w:type="dxa"/>
          </w:tcPr>
          <w:p w14:paraId="52C74CDE" w14:textId="42FDD534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1</w:t>
            </w:r>
          </w:p>
        </w:tc>
        <w:tc>
          <w:tcPr>
            <w:tcW w:w="1134" w:type="dxa"/>
          </w:tcPr>
          <w:p w14:paraId="28E35EC1" w14:textId="09B5D45B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</w:p>
        </w:tc>
      </w:tr>
      <w:tr w:rsidR="004200EC" w:rsidRPr="00485A27" w14:paraId="14029A22" w14:textId="35B6DC5E" w:rsidTr="004200EC">
        <w:trPr>
          <w:trHeight w:val="479"/>
        </w:trPr>
        <w:tc>
          <w:tcPr>
            <w:tcW w:w="1560" w:type="dxa"/>
          </w:tcPr>
          <w:p w14:paraId="178BEBDC" w14:textId="106396CE" w:rsidR="004200EC" w:rsidRPr="00485A27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lang w:val="en-MY"/>
              </w:rPr>
              <w:t>No. of dust haze events</w:t>
            </w:r>
          </w:p>
        </w:tc>
        <w:tc>
          <w:tcPr>
            <w:tcW w:w="1049" w:type="dxa"/>
          </w:tcPr>
          <w:p w14:paraId="6DE41D47" w14:textId="450E342D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-0.070</w:t>
            </w:r>
          </w:p>
        </w:tc>
        <w:tc>
          <w:tcPr>
            <w:tcW w:w="1362" w:type="dxa"/>
          </w:tcPr>
          <w:p w14:paraId="63441C22" w14:textId="4C11B462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0.505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46F8418E" w14:textId="523AE599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0.416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362" w:type="dxa"/>
          </w:tcPr>
          <w:p w14:paraId="3CF7D26E" w14:textId="0F69E25B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0.468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102" w:type="dxa"/>
          </w:tcPr>
          <w:p w14:paraId="0A50AABE" w14:textId="5C1B9052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-0.347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248" w:type="dxa"/>
          </w:tcPr>
          <w:p w14:paraId="1437C1DF" w14:textId="71E6A398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0.038</w:t>
            </w:r>
          </w:p>
        </w:tc>
        <w:tc>
          <w:tcPr>
            <w:tcW w:w="1560" w:type="dxa"/>
          </w:tcPr>
          <w:p w14:paraId="3A154035" w14:textId="72BB429C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-0.550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019" w:type="dxa"/>
          </w:tcPr>
          <w:p w14:paraId="5C4D13EF" w14:textId="1BFC96B5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0.452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**</w:t>
            </w:r>
          </w:p>
        </w:tc>
        <w:tc>
          <w:tcPr>
            <w:tcW w:w="1249" w:type="dxa"/>
          </w:tcPr>
          <w:p w14:paraId="2CED50EA" w14:textId="53568E5C" w:rsidR="004200EC" w:rsidRPr="004200EC" w:rsidRDefault="004200EC" w:rsidP="004200EC">
            <w:pPr>
              <w:rPr>
                <w:rFonts w:asciiTheme="majorBidi" w:eastAsia="Times New Roman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0.234</w:t>
            </w:r>
            <w:r w:rsidRPr="004200EC">
              <w:rPr>
                <w:rFonts w:asciiTheme="majorBidi" w:hAnsiTheme="majorBidi" w:cstheme="majorBidi"/>
                <w:color w:val="0D0D0D" w:themeColor="text1" w:themeTint="F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4330DC36" w14:textId="1D8612D9" w:rsidR="004200EC" w:rsidRPr="004200EC" w:rsidRDefault="004200EC" w:rsidP="004200EC">
            <w:pPr>
              <w:rPr>
                <w:rFonts w:asciiTheme="majorBidi" w:hAnsiTheme="majorBidi" w:cstheme="majorBidi"/>
                <w:color w:val="0D0D0D" w:themeColor="text1" w:themeTint="F2"/>
              </w:rPr>
            </w:pPr>
            <w:r w:rsidRPr="004200EC">
              <w:rPr>
                <w:rFonts w:asciiTheme="majorBidi" w:hAnsiTheme="majorBidi" w:cstheme="majorBidi"/>
                <w:color w:val="0D0D0D" w:themeColor="text1" w:themeTint="F2"/>
              </w:rPr>
              <w:t>1</w:t>
            </w:r>
          </w:p>
        </w:tc>
      </w:tr>
    </w:tbl>
    <w:p w14:paraId="369FECF6" w14:textId="77777777" w:rsidR="00773AAC" w:rsidRPr="009704D0" w:rsidRDefault="00773AAC" w:rsidP="00773AAC">
      <w:pPr>
        <w:spacing w:line="276" w:lineRule="auto"/>
        <w:rPr>
          <w:rFonts w:asciiTheme="majorBidi" w:hAnsiTheme="majorBidi" w:cstheme="majorBidi"/>
          <w:color w:val="0D0D0D" w:themeColor="text1" w:themeTint="F2"/>
        </w:rPr>
      </w:pPr>
    </w:p>
    <w:p w14:paraId="305267D2" w14:textId="77777777" w:rsidR="00773AAC" w:rsidRDefault="00773AAC" w:rsidP="00773AAC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color w:val="0D0D0D" w:themeColor="text1" w:themeTint="F2"/>
          <w:lang w:val="en-GB"/>
        </w:rPr>
      </w:pPr>
      <w:r w:rsidRPr="009704D0">
        <w:rPr>
          <w:rFonts w:asciiTheme="majorBidi" w:hAnsiTheme="majorBidi" w:cstheme="majorBidi"/>
          <w:bCs/>
          <w:color w:val="0D0D0D" w:themeColor="text1" w:themeTint="F2"/>
          <w:shd w:val="clear" w:color="auto" w:fill="FFFFFF"/>
          <w:vertAlign w:val="superscript"/>
        </w:rPr>
        <w:t>**</w:t>
      </w:r>
      <w:r>
        <w:rPr>
          <w:rFonts w:asciiTheme="majorBidi" w:hAnsiTheme="majorBidi" w:cstheme="majorBidi"/>
          <w:bCs/>
          <w:color w:val="0D0D0D" w:themeColor="text1" w:themeTint="F2"/>
          <w:shd w:val="clear" w:color="auto" w:fill="FFFFFF"/>
          <w:vertAlign w:val="superscript"/>
        </w:rPr>
        <w:t xml:space="preserve"> </w:t>
      </w:r>
      <w:r w:rsidRPr="009704D0">
        <w:rPr>
          <w:rFonts w:asciiTheme="majorBidi" w:hAnsiTheme="majorBidi" w:cstheme="majorBidi"/>
          <w:color w:val="0D0D0D" w:themeColor="text1" w:themeTint="F2"/>
          <w:lang w:val="en-GB"/>
        </w:rPr>
        <w:t xml:space="preserve">Significant </w:t>
      </w:r>
      <w:r>
        <w:rPr>
          <w:rFonts w:asciiTheme="majorBidi" w:hAnsiTheme="majorBidi" w:cstheme="majorBidi"/>
          <w:color w:val="0D0D0D" w:themeColor="text1" w:themeTint="F2"/>
          <w:lang w:val="en-GB"/>
        </w:rPr>
        <w:t xml:space="preserve">correlation at </w:t>
      </w:r>
      <w:r w:rsidRPr="009704D0">
        <w:rPr>
          <w:rFonts w:asciiTheme="majorBidi" w:hAnsiTheme="majorBidi" w:cstheme="majorBidi"/>
          <w:i/>
          <w:iCs/>
          <w:color w:val="0D0D0D" w:themeColor="text1" w:themeTint="F2"/>
          <w:lang w:val="en-GB"/>
        </w:rPr>
        <w:t xml:space="preserve">P </w:t>
      </w:r>
      <w:r w:rsidRPr="009704D0">
        <w:rPr>
          <w:rFonts w:asciiTheme="majorBidi" w:hAnsiTheme="majorBidi" w:cstheme="majorBidi"/>
          <w:color w:val="0D0D0D" w:themeColor="text1" w:themeTint="F2"/>
          <w:lang w:val="en-GB"/>
        </w:rPr>
        <w:t>&lt; 0.0</w:t>
      </w:r>
      <w:r>
        <w:rPr>
          <w:rFonts w:asciiTheme="majorBidi" w:hAnsiTheme="majorBidi" w:cstheme="majorBidi"/>
          <w:color w:val="0D0D0D" w:themeColor="text1" w:themeTint="F2"/>
          <w:lang w:val="en-GB"/>
        </w:rPr>
        <w:t>1</w:t>
      </w:r>
    </w:p>
    <w:p w14:paraId="25658EC3" w14:textId="625B566F" w:rsidR="00681D3D" w:rsidRDefault="00773AAC" w:rsidP="002B6FEB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color w:val="0D0D0D" w:themeColor="text1" w:themeTint="F2"/>
          <w:lang w:val="en-GB"/>
        </w:rPr>
      </w:pPr>
      <w:r w:rsidRPr="009704D0">
        <w:rPr>
          <w:rFonts w:asciiTheme="majorBidi" w:hAnsiTheme="majorBidi" w:cstheme="majorBidi"/>
          <w:bCs/>
          <w:color w:val="0D0D0D" w:themeColor="text1" w:themeTint="F2"/>
          <w:shd w:val="clear" w:color="auto" w:fill="FFFFFF"/>
          <w:vertAlign w:val="superscript"/>
        </w:rPr>
        <w:t>*</w:t>
      </w:r>
      <w:r>
        <w:rPr>
          <w:rFonts w:asciiTheme="majorBidi" w:hAnsiTheme="majorBidi" w:cstheme="majorBidi"/>
          <w:bCs/>
          <w:color w:val="0D0D0D" w:themeColor="text1" w:themeTint="F2"/>
          <w:shd w:val="clear" w:color="auto" w:fill="FFFFFF"/>
          <w:vertAlign w:val="superscript"/>
        </w:rPr>
        <w:t xml:space="preserve"> </w:t>
      </w:r>
      <w:r w:rsidRPr="009704D0">
        <w:rPr>
          <w:rFonts w:asciiTheme="majorBidi" w:hAnsiTheme="majorBidi" w:cstheme="majorBidi"/>
          <w:color w:val="0D0D0D" w:themeColor="text1" w:themeTint="F2"/>
          <w:lang w:val="en-GB"/>
        </w:rPr>
        <w:t xml:space="preserve">Significant </w:t>
      </w:r>
      <w:r>
        <w:rPr>
          <w:rFonts w:asciiTheme="majorBidi" w:hAnsiTheme="majorBidi" w:cstheme="majorBidi"/>
          <w:color w:val="0D0D0D" w:themeColor="text1" w:themeTint="F2"/>
          <w:lang w:val="en-GB"/>
        </w:rPr>
        <w:t xml:space="preserve">correlation at </w:t>
      </w:r>
      <w:r w:rsidRPr="009704D0">
        <w:rPr>
          <w:rFonts w:asciiTheme="majorBidi" w:hAnsiTheme="majorBidi" w:cstheme="majorBidi"/>
          <w:i/>
          <w:iCs/>
          <w:color w:val="0D0D0D" w:themeColor="text1" w:themeTint="F2"/>
          <w:lang w:val="en-GB"/>
        </w:rPr>
        <w:t xml:space="preserve">P </w:t>
      </w:r>
      <w:r w:rsidRPr="009704D0">
        <w:rPr>
          <w:rFonts w:asciiTheme="majorBidi" w:hAnsiTheme="majorBidi" w:cstheme="majorBidi"/>
          <w:color w:val="0D0D0D" w:themeColor="text1" w:themeTint="F2"/>
          <w:lang w:val="en-GB"/>
        </w:rPr>
        <w:t>&lt; 0.0</w:t>
      </w:r>
      <w:r>
        <w:rPr>
          <w:rFonts w:asciiTheme="majorBidi" w:hAnsiTheme="majorBidi" w:cstheme="majorBidi"/>
          <w:color w:val="0D0D0D" w:themeColor="text1" w:themeTint="F2"/>
          <w:lang w:val="en-GB"/>
        </w:rPr>
        <w:t>5</w:t>
      </w:r>
    </w:p>
    <w:sectPr w:rsidR="00681D3D" w:rsidSect="00C67C02">
      <w:pgSz w:w="1684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C6820"/>
    <w:rsid w:val="00016018"/>
    <w:rsid w:val="000374DF"/>
    <w:rsid w:val="00094CB1"/>
    <w:rsid w:val="000D75F5"/>
    <w:rsid w:val="00100C60"/>
    <w:rsid w:val="00116B23"/>
    <w:rsid w:val="002B6FEB"/>
    <w:rsid w:val="003057C9"/>
    <w:rsid w:val="00325F92"/>
    <w:rsid w:val="00382EAF"/>
    <w:rsid w:val="003F43E9"/>
    <w:rsid w:val="00404511"/>
    <w:rsid w:val="00412728"/>
    <w:rsid w:val="004178EE"/>
    <w:rsid w:val="004200EC"/>
    <w:rsid w:val="004F1ECB"/>
    <w:rsid w:val="004F6B41"/>
    <w:rsid w:val="0050753F"/>
    <w:rsid w:val="005A125E"/>
    <w:rsid w:val="005C6820"/>
    <w:rsid w:val="005D75A8"/>
    <w:rsid w:val="00606F2A"/>
    <w:rsid w:val="006455DE"/>
    <w:rsid w:val="0064706C"/>
    <w:rsid w:val="00681D3D"/>
    <w:rsid w:val="00686CEE"/>
    <w:rsid w:val="0068782D"/>
    <w:rsid w:val="0069601B"/>
    <w:rsid w:val="006A43C9"/>
    <w:rsid w:val="006D21E1"/>
    <w:rsid w:val="006E45FD"/>
    <w:rsid w:val="00705824"/>
    <w:rsid w:val="00773AAC"/>
    <w:rsid w:val="007E05AF"/>
    <w:rsid w:val="007E2558"/>
    <w:rsid w:val="00825F50"/>
    <w:rsid w:val="00841C98"/>
    <w:rsid w:val="008752DF"/>
    <w:rsid w:val="008A7B9A"/>
    <w:rsid w:val="00904BB3"/>
    <w:rsid w:val="009134F8"/>
    <w:rsid w:val="00966C52"/>
    <w:rsid w:val="0098082B"/>
    <w:rsid w:val="009A56C1"/>
    <w:rsid w:val="009B13C6"/>
    <w:rsid w:val="00A54F36"/>
    <w:rsid w:val="00A8578C"/>
    <w:rsid w:val="00AB63CD"/>
    <w:rsid w:val="00B93306"/>
    <w:rsid w:val="00BF704B"/>
    <w:rsid w:val="00C82E00"/>
    <w:rsid w:val="00C9361F"/>
    <w:rsid w:val="00CC5C92"/>
    <w:rsid w:val="00D24902"/>
    <w:rsid w:val="00D9357A"/>
    <w:rsid w:val="00DB1C74"/>
    <w:rsid w:val="00E22BD2"/>
    <w:rsid w:val="00E5436A"/>
    <w:rsid w:val="00E91156"/>
    <w:rsid w:val="00EA56C9"/>
    <w:rsid w:val="00EB1C7E"/>
    <w:rsid w:val="00EE08E6"/>
    <w:rsid w:val="00EE232E"/>
    <w:rsid w:val="00F00CAE"/>
    <w:rsid w:val="00F9117E"/>
    <w:rsid w:val="00FA4B76"/>
    <w:rsid w:val="00FC04A2"/>
    <w:rsid w:val="00FD4C04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751D7"/>
  <w15:chartTrackingRefBased/>
  <w15:docId w15:val="{CDC985C2-9186-468D-80BC-5C98B07A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AC"/>
    <w:pPr>
      <w:spacing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82EAF"/>
    <w:rPr>
      <w:i/>
      <w:iCs/>
    </w:rPr>
  </w:style>
  <w:style w:type="table" w:styleId="TableGrid">
    <w:name w:val="Table Grid"/>
    <w:basedOn w:val="TableNormal"/>
    <w:uiPriority w:val="39"/>
    <w:rsid w:val="00773AAC"/>
    <w:pPr>
      <w:spacing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3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0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Hesham Al-Mekhlafi</dc:creator>
  <cp:keywords/>
  <dc:description/>
  <cp:lastModifiedBy>Hesham Al-Mekhlafi</cp:lastModifiedBy>
  <cp:revision>46</cp:revision>
  <dcterms:created xsi:type="dcterms:W3CDTF">2021-03-19T23:12:00Z</dcterms:created>
  <dcterms:modified xsi:type="dcterms:W3CDTF">2021-05-06T04:21:00Z</dcterms:modified>
</cp:coreProperties>
</file>