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8702" w:type="dxa"/>
        <w:tblInd w:w="93" w:type="dxa"/>
        <w:tblLook w:val="04A0" w:firstRow="1" w:lastRow="0" w:firstColumn="1" w:lastColumn="0" w:noHBand="0" w:noVBand="1"/>
      </w:tblPr>
      <w:tblGrid>
        <w:gridCol w:w="2842"/>
        <w:gridCol w:w="1240"/>
        <w:gridCol w:w="1300"/>
        <w:gridCol w:w="1380"/>
        <w:gridCol w:w="1940"/>
      </w:tblGrid>
      <w:tr w:rsidR="00A423D7" w:rsidRPr="00A423D7" w:rsidTr="0000343E">
        <w:trPr>
          <w:trHeight w:val="300"/>
        </w:trPr>
        <w:tc>
          <w:tcPr>
            <w:tcW w:w="8702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423D7" w:rsidRPr="00A423D7" w:rsidRDefault="00556913" w:rsidP="006353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Additional file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</w:rPr>
              <w:t>5</w:t>
            </w:r>
            <w:r w:rsidR="001B49BA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="00635399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="00A423D7" w:rsidRPr="00A423D7">
              <w:rPr>
                <w:rFonts w:ascii="Times New Roman" w:eastAsia="Times New Roman" w:hAnsi="Times New Roman" w:cs="Times New Roman"/>
                <w:color w:val="000000"/>
              </w:rPr>
              <w:t>.</w:t>
            </w:r>
            <w:proofErr w:type="gramEnd"/>
            <w:r w:rsidR="00A423D7" w:rsidRPr="00A423D7">
              <w:rPr>
                <w:rFonts w:ascii="Times New Roman" w:eastAsia="Times New Roman" w:hAnsi="Times New Roman" w:cs="Times New Roman"/>
                <w:color w:val="000000"/>
              </w:rPr>
              <w:t xml:space="preserve"> BLASTP of Ethiopian PfHRP3 sequences for eight different Pattern   </w:t>
            </w:r>
          </w:p>
        </w:tc>
      </w:tr>
      <w:tr w:rsidR="00A423D7" w:rsidRPr="00A423D7" w:rsidTr="00A423D7">
        <w:trPr>
          <w:trHeight w:val="300"/>
        </w:trPr>
        <w:tc>
          <w:tcPr>
            <w:tcW w:w="284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423D7" w:rsidRPr="00A423D7" w:rsidRDefault="00A423D7" w:rsidP="00A423D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A423D7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Type of Pattern /No of Isolates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423D7" w:rsidRPr="00A423D7" w:rsidRDefault="00A423D7" w:rsidP="00A423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A423D7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% identity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423D7" w:rsidRPr="00A423D7" w:rsidRDefault="00A423D7" w:rsidP="00A423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A423D7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E-value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423D7" w:rsidRPr="00A423D7" w:rsidRDefault="00A423D7" w:rsidP="00A423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A423D7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Country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423D7" w:rsidRPr="00A423D7" w:rsidRDefault="00A423D7" w:rsidP="00A423D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A423D7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Accession number⁕</w:t>
            </w:r>
          </w:p>
        </w:tc>
      </w:tr>
      <w:tr w:rsidR="00A423D7" w:rsidRPr="00A423D7" w:rsidTr="00A423D7">
        <w:trPr>
          <w:trHeight w:val="300"/>
        </w:trPr>
        <w:tc>
          <w:tcPr>
            <w:tcW w:w="2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23D7" w:rsidRPr="00A423D7" w:rsidRDefault="00A423D7" w:rsidP="00A423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A423D7">
              <w:rPr>
                <w:rFonts w:ascii="Times New Roman" w:eastAsia="Times New Roman" w:hAnsi="Times New Roman" w:cs="Times New Roman"/>
                <w:color w:val="000000"/>
              </w:rPr>
              <w:t>Pattern I ( 71 isolates)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23D7" w:rsidRPr="00A423D7" w:rsidRDefault="00A423D7" w:rsidP="00A423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423D7">
              <w:rPr>
                <w:rFonts w:ascii="Times New Roman" w:eastAsia="Times New Roman" w:hAnsi="Times New Roman" w:cs="Times New Roman"/>
                <w:color w:val="000000"/>
              </w:rPr>
              <w:t>100%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23D7" w:rsidRPr="00A423D7" w:rsidRDefault="00A423D7" w:rsidP="00A423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A423D7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1.00E-93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23D7" w:rsidRPr="00A423D7" w:rsidRDefault="00A423D7" w:rsidP="00A423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A423D7">
              <w:rPr>
                <w:rFonts w:ascii="Times New Roman" w:eastAsia="Times New Roman" w:hAnsi="Times New Roman" w:cs="Times New Roman"/>
                <w:color w:val="000000"/>
              </w:rPr>
              <w:t>Kenya</w:t>
            </w: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23D7" w:rsidRPr="00A423D7" w:rsidRDefault="00A423D7" w:rsidP="00A423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A423D7">
              <w:rPr>
                <w:rFonts w:ascii="Times New Roman" w:eastAsia="Times New Roman" w:hAnsi="Times New Roman" w:cs="Times New Roman"/>
                <w:color w:val="000000"/>
              </w:rPr>
              <w:t>QBC65798.1</w:t>
            </w:r>
          </w:p>
        </w:tc>
      </w:tr>
      <w:tr w:rsidR="00A423D7" w:rsidRPr="00A423D7" w:rsidTr="00A423D7">
        <w:trPr>
          <w:trHeight w:val="300"/>
        </w:trPr>
        <w:tc>
          <w:tcPr>
            <w:tcW w:w="2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23D7" w:rsidRPr="00A423D7" w:rsidRDefault="00A423D7" w:rsidP="00A423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A423D7">
              <w:rPr>
                <w:rFonts w:ascii="Times New Roman" w:eastAsia="Times New Roman" w:hAnsi="Times New Roman" w:cs="Times New Roman"/>
                <w:color w:val="000000"/>
              </w:rPr>
              <w:t>Pattern II ( one isolate)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23D7" w:rsidRPr="00A423D7" w:rsidRDefault="00A423D7" w:rsidP="00A423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423D7">
              <w:rPr>
                <w:rFonts w:ascii="Times New Roman" w:eastAsia="Times New Roman" w:hAnsi="Times New Roman" w:cs="Times New Roman"/>
                <w:color w:val="000000"/>
              </w:rPr>
              <w:t>99.35%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23D7" w:rsidRPr="00A423D7" w:rsidRDefault="00A423D7" w:rsidP="00A423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A423D7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2.00E-66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23D7" w:rsidRPr="00A423D7" w:rsidRDefault="00A423D7" w:rsidP="00A423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A423D7">
              <w:rPr>
                <w:rFonts w:ascii="Times New Roman" w:eastAsia="Times New Roman" w:hAnsi="Times New Roman" w:cs="Times New Roman"/>
                <w:color w:val="000000"/>
              </w:rPr>
              <w:t>Kenya</w:t>
            </w: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23D7" w:rsidRPr="00A423D7" w:rsidRDefault="00A423D7" w:rsidP="00A423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A423D7">
              <w:rPr>
                <w:rFonts w:ascii="Times New Roman" w:eastAsia="Times New Roman" w:hAnsi="Times New Roman" w:cs="Times New Roman"/>
                <w:color w:val="000000"/>
              </w:rPr>
              <w:t>QBC65844.1</w:t>
            </w:r>
          </w:p>
        </w:tc>
      </w:tr>
      <w:tr w:rsidR="00A423D7" w:rsidRPr="00A423D7" w:rsidTr="00A423D7">
        <w:trPr>
          <w:trHeight w:val="300"/>
        </w:trPr>
        <w:tc>
          <w:tcPr>
            <w:tcW w:w="2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23D7" w:rsidRPr="00A423D7" w:rsidRDefault="00A423D7" w:rsidP="00A423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A423D7">
              <w:rPr>
                <w:rFonts w:ascii="Times New Roman" w:eastAsia="Times New Roman" w:hAnsi="Times New Roman" w:cs="Times New Roman"/>
                <w:color w:val="000000"/>
              </w:rPr>
              <w:t>Pattern III (one isolate)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23D7" w:rsidRPr="00A423D7" w:rsidRDefault="00A423D7" w:rsidP="00A423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423D7">
              <w:rPr>
                <w:rFonts w:ascii="Times New Roman" w:eastAsia="Times New Roman" w:hAnsi="Times New Roman" w:cs="Times New Roman"/>
                <w:color w:val="000000"/>
              </w:rPr>
              <w:t>97.30%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23D7" w:rsidRPr="00A423D7" w:rsidRDefault="00A423D7" w:rsidP="00A423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A423D7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3.00E-22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23D7" w:rsidRPr="00A423D7" w:rsidRDefault="00A423D7" w:rsidP="00A423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A423D7">
              <w:rPr>
                <w:rFonts w:ascii="Times New Roman" w:eastAsia="Times New Roman" w:hAnsi="Times New Roman" w:cs="Times New Roman"/>
                <w:color w:val="000000"/>
              </w:rPr>
              <w:t>Kenya</w:t>
            </w: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23D7" w:rsidRPr="00A423D7" w:rsidRDefault="00A423D7" w:rsidP="00A423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A423D7">
              <w:rPr>
                <w:rFonts w:ascii="Times New Roman" w:eastAsia="Times New Roman" w:hAnsi="Times New Roman" w:cs="Times New Roman"/>
                <w:color w:val="000000"/>
              </w:rPr>
              <w:t>QBC65842.1</w:t>
            </w:r>
          </w:p>
        </w:tc>
      </w:tr>
      <w:tr w:rsidR="00A423D7" w:rsidRPr="00A423D7" w:rsidTr="00A423D7">
        <w:trPr>
          <w:trHeight w:val="300"/>
        </w:trPr>
        <w:tc>
          <w:tcPr>
            <w:tcW w:w="2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23D7" w:rsidRPr="00A423D7" w:rsidRDefault="00A423D7" w:rsidP="00A423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A423D7">
              <w:rPr>
                <w:rFonts w:ascii="Times New Roman" w:eastAsia="Times New Roman" w:hAnsi="Times New Roman" w:cs="Times New Roman"/>
                <w:color w:val="000000"/>
              </w:rPr>
              <w:t>Pattern IV( two isolates)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23D7" w:rsidRPr="00A423D7" w:rsidRDefault="00A423D7" w:rsidP="00A423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423D7">
              <w:rPr>
                <w:rFonts w:ascii="Times New Roman" w:eastAsia="Times New Roman" w:hAnsi="Times New Roman" w:cs="Times New Roman"/>
                <w:color w:val="000000"/>
              </w:rPr>
              <w:t>93.55%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23D7" w:rsidRPr="00A423D7" w:rsidRDefault="00A423D7" w:rsidP="00A423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A423D7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6.00E-29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23D7" w:rsidRPr="00A423D7" w:rsidRDefault="00A423D7" w:rsidP="00A423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A423D7">
              <w:rPr>
                <w:rFonts w:ascii="Times New Roman" w:eastAsia="Times New Roman" w:hAnsi="Times New Roman" w:cs="Times New Roman"/>
                <w:color w:val="000000"/>
              </w:rPr>
              <w:t>Kenya</w:t>
            </w: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23D7" w:rsidRPr="00A423D7" w:rsidRDefault="00A423D7" w:rsidP="00A423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A423D7">
              <w:rPr>
                <w:rFonts w:ascii="Times New Roman" w:eastAsia="Times New Roman" w:hAnsi="Times New Roman" w:cs="Times New Roman"/>
                <w:color w:val="000000"/>
              </w:rPr>
              <w:t>QBC65842.1</w:t>
            </w:r>
          </w:p>
        </w:tc>
      </w:tr>
      <w:tr w:rsidR="00A423D7" w:rsidRPr="00A423D7" w:rsidTr="00A423D7">
        <w:trPr>
          <w:trHeight w:val="300"/>
        </w:trPr>
        <w:tc>
          <w:tcPr>
            <w:tcW w:w="2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23D7" w:rsidRPr="00A423D7" w:rsidRDefault="00A423D7" w:rsidP="00A423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A423D7">
              <w:rPr>
                <w:rFonts w:ascii="Times New Roman" w:eastAsia="Times New Roman" w:hAnsi="Times New Roman" w:cs="Times New Roman"/>
                <w:color w:val="000000"/>
              </w:rPr>
              <w:t>Pattern V ( 9 isolates)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23D7" w:rsidRPr="00A423D7" w:rsidRDefault="00A423D7" w:rsidP="00A423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423D7">
              <w:rPr>
                <w:rFonts w:ascii="Times New Roman" w:eastAsia="Times New Roman" w:hAnsi="Times New Roman" w:cs="Times New Roman"/>
                <w:color w:val="000000"/>
              </w:rPr>
              <w:t>99.50%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23D7" w:rsidRPr="00A423D7" w:rsidRDefault="00A423D7" w:rsidP="00A423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A423D7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5.00E-100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23D7" w:rsidRPr="00A423D7" w:rsidRDefault="00A423D7" w:rsidP="00A423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A423D7">
              <w:rPr>
                <w:rFonts w:ascii="Times New Roman" w:eastAsia="Times New Roman" w:hAnsi="Times New Roman" w:cs="Times New Roman"/>
                <w:color w:val="000000"/>
              </w:rPr>
              <w:t>Kenya</w:t>
            </w: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23D7" w:rsidRPr="00A423D7" w:rsidRDefault="00A423D7" w:rsidP="00A423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A423D7">
              <w:rPr>
                <w:rFonts w:ascii="Times New Roman" w:eastAsia="Times New Roman" w:hAnsi="Times New Roman" w:cs="Times New Roman"/>
                <w:color w:val="000000"/>
              </w:rPr>
              <w:t>QBC65801.1</w:t>
            </w:r>
          </w:p>
        </w:tc>
      </w:tr>
      <w:tr w:rsidR="00A423D7" w:rsidRPr="00A423D7" w:rsidTr="00A423D7">
        <w:trPr>
          <w:trHeight w:val="300"/>
        </w:trPr>
        <w:tc>
          <w:tcPr>
            <w:tcW w:w="2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23D7" w:rsidRPr="00A423D7" w:rsidRDefault="00A423D7" w:rsidP="00A423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A423D7">
              <w:rPr>
                <w:rFonts w:ascii="Times New Roman" w:eastAsia="Times New Roman" w:hAnsi="Times New Roman" w:cs="Times New Roman"/>
                <w:color w:val="000000"/>
              </w:rPr>
              <w:t>Pattern VI ( One isolates)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23D7" w:rsidRPr="00A423D7" w:rsidRDefault="00A423D7" w:rsidP="00A423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423D7">
              <w:rPr>
                <w:rFonts w:ascii="Times New Roman" w:eastAsia="Times New Roman" w:hAnsi="Times New Roman" w:cs="Times New Roman"/>
                <w:color w:val="000000"/>
              </w:rPr>
              <w:t>99.26%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23D7" w:rsidRPr="00A423D7" w:rsidRDefault="00A423D7" w:rsidP="00A423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A423D7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4.00E-62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23D7" w:rsidRPr="00A423D7" w:rsidRDefault="00A423D7" w:rsidP="00A423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A423D7">
              <w:rPr>
                <w:rFonts w:ascii="Times New Roman" w:eastAsia="Times New Roman" w:hAnsi="Times New Roman" w:cs="Times New Roman"/>
                <w:color w:val="000000"/>
              </w:rPr>
              <w:t>India</w:t>
            </w: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23D7" w:rsidRPr="00A423D7" w:rsidRDefault="00A423D7" w:rsidP="00A423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A423D7">
              <w:rPr>
                <w:rFonts w:ascii="Times New Roman" w:eastAsia="Times New Roman" w:hAnsi="Times New Roman" w:cs="Times New Roman"/>
                <w:color w:val="000000"/>
              </w:rPr>
              <w:t>AQY62129.1</w:t>
            </w:r>
          </w:p>
        </w:tc>
      </w:tr>
      <w:tr w:rsidR="00A423D7" w:rsidRPr="00A423D7" w:rsidTr="00A423D7">
        <w:trPr>
          <w:trHeight w:val="300"/>
        </w:trPr>
        <w:tc>
          <w:tcPr>
            <w:tcW w:w="2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23D7" w:rsidRPr="00A423D7" w:rsidRDefault="00A423D7" w:rsidP="00A423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A423D7">
              <w:rPr>
                <w:rFonts w:ascii="Times New Roman" w:eastAsia="Times New Roman" w:hAnsi="Times New Roman" w:cs="Times New Roman"/>
                <w:color w:val="000000"/>
              </w:rPr>
              <w:t>Pattern VII ( two isolates)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23D7" w:rsidRPr="00A423D7" w:rsidRDefault="00A423D7" w:rsidP="00A423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423D7">
              <w:rPr>
                <w:rFonts w:ascii="Times New Roman" w:eastAsia="Times New Roman" w:hAnsi="Times New Roman" w:cs="Times New Roman"/>
                <w:color w:val="000000"/>
              </w:rPr>
              <w:t>100%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23D7" w:rsidRPr="00A423D7" w:rsidRDefault="00A423D7" w:rsidP="00A423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A423D7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1.00E-72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23D7" w:rsidRPr="00A423D7" w:rsidRDefault="00A423D7" w:rsidP="00A423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A423D7">
              <w:rPr>
                <w:rFonts w:ascii="Times New Roman" w:eastAsia="Times New Roman" w:hAnsi="Times New Roman" w:cs="Times New Roman"/>
                <w:color w:val="000000"/>
              </w:rPr>
              <w:t>Kenya</w:t>
            </w: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23D7" w:rsidRPr="00A423D7" w:rsidRDefault="00A423D7" w:rsidP="00A423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A423D7">
              <w:rPr>
                <w:rFonts w:ascii="Times New Roman" w:eastAsia="Times New Roman" w:hAnsi="Times New Roman" w:cs="Times New Roman"/>
                <w:color w:val="000000"/>
              </w:rPr>
              <w:t>QBC65846.1</w:t>
            </w:r>
          </w:p>
        </w:tc>
      </w:tr>
      <w:tr w:rsidR="00A423D7" w:rsidRPr="00A423D7" w:rsidTr="00A423D7">
        <w:trPr>
          <w:trHeight w:val="300"/>
        </w:trPr>
        <w:tc>
          <w:tcPr>
            <w:tcW w:w="284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423D7" w:rsidRPr="00A423D7" w:rsidRDefault="00A423D7" w:rsidP="00A423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A423D7">
              <w:rPr>
                <w:rFonts w:ascii="Times New Roman" w:eastAsia="Times New Roman" w:hAnsi="Times New Roman" w:cs="Times New Roman"/>
                <w:color w:val="000000"/>
              </w:rPr>
              <w:t>Pattern VIII ( One isolates)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423D7" w:rsidRPr="00A423D7" w:rsidRDefault="00A423D7" w:rsidP="00A423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423D7">
              <w:rPr>
                <w:rFonts w:ascii="Times New Roman" w:eastAsia="Times New Roman" w:hAnsi="Times New Roman" w:cs="Times New Roman"/>
                <w:color w:val="000000"/>
              </w:rPr>
              <w:t>96.47%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423D7" w:rsidRPr="00A423D7" w:rsidRDefault="00A423D7" w:rsidP="00A423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A423D7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3.00E-28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423D7" w:rsidRPr="00A423D7" w:rsidRDefault="00A423D7" w:rsidP="00A423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A423D7">
              <w:rPr>
                <w:rFonts w:ascii="Times New Roman" w:eastAsia="Times New Roman" w:hAnsi="Times New Roman" w:cs="Times New Roman"/>
                <w:color w:val="000000"/>
              </w:rPr>
              <w:t>Kenya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423D7" w:rsidRPr="00A423D7" w:rsidRDefault="00A423D7" w:rsidP="00A423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A423D7">
              <w:rPr>
                <w:rFonts w:ascii="Times New Roman" w:eastAsia="Times New Roman" w:hAnsi="Times New Roman" w:cs="Times New Roman"/>
                <w:color w:val="000000"/>
              </w:rPr>
              <w:t>QBC65842.1</w:t>
            </w:r>
          </w:p>
        </w:tc>
      </w:tr>
      <w:tr w:rsidR="00A423D7" w:rsidRPr="00A423D7" w:rsidTr="00A423D7">
        <w:trPr>
          <w:trHeight w:val="300"/>
        </w:trPr>
        <w:tc>
          <w:tcPr>
            <w:tcW w:w="8702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23D7" w:rsidRPr="00A423D7" w:rsidRDefault="00A423D7" w:rsidP="00A423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A423D7">
              <w:rPr>
                <w:rFonts w:ascii="Times New Roman" w:eastAsia="Times New Roman" w:hAnsi="Times New Roman" w:cs="Times New Roman"/>
                <w:color w:val="000000"/>
              </w:rPr>
              <w:t>⁕Accession numbers  with the highest percentage identity selected among BLASTP hits</w:t>
            </w:r>
          </w:p>
        </w:tc>
      </w:tr>
    </w:tbl>
    <w:p w:rsidR="00D73FDC" w:rsidRDefault="00D73FDC">
      <w:bookmarkStart w:id="0" w:name="_GoBack"/>
      <w:bookmarkEnd w:id="0"/>
    </w:p>
    <w:sectPr w:rsidR="00D73FD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423D7"/>
    <w:rsid w:val="001B49BA"/>
    <w:rsid w:val="00556913"/>
    <w:rsid w:val="00635399"/>
    <w:rsid w:val="009643DF"/>
    <w:rsid w:val="00A423D7"/>
    <w:rsid w:val="00C227F2"/>
    <w:rsid w:val="00D73F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8420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109</Words>
  <Characters>625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Me</dc:creator>
  <cp:lastModifiedBy>Me</cp:lastModifiedBy>
  <cp:revision>2</cp:revision>
  <dcterms:created xsi:type="dcterms:W3CDTF">2021-05-31T13:38:00Z</dcterms:created>
  <dcterms:modified xsi:type="dcterms:W3CDTF">2021-05-31T13:38:00Z</dcterms:modified>
</cp:coreProperties>
</file>