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6304" w14:textId="77777777" w:rsidR="00AA3230" w:rsidRPr="00485EE4" w:rsidRDefault="00AA3230" w:rsidP="00AA3230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bookmarkStart w:id="0" w:name="_Hlk99009485"/>
      <w:r w:rsidRPr="00485EE4">
        <w:rPr>
          <w:rFonts w:ascii="Times New Roman" w:hAnsi="Times New Roman" w:cs="Times New Roman"/>
          <w:b/>
          <w:sz w:val="24"/>
        </w:rPr>
        <w:t>Additional file 3</w:t>
      </w:r>
    </w:p>
    <w:p w14:paraId="06918558" w14:textId="77777777" w:rsidR="00AA3230" w:rsidRPr="00485EE4" w:rsidRDefault="00AA3230" w:rsidP="00AA3230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r w:rsidRPr="00485EE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Pr="00485EE4">
        <w:rPr>
          <w:rFonts w:ascii="Times New Roman" w:hAnsi="Times New Roman" w:cs="Times New Roman"/>
          <w:b/>
          <w:sz w:val="24"/>
        </w:rPr>
        <w:t>3.1: Unadjusted odds ratio of malarial infection for each cooking practices for the combined dataset, exploratory and sub-analysis</w:t>
      </w:r>
    </w:p>
    <w:tbl>
      <w:tblPr>
        <w:tblStyle w:val="TableGrid"/>
        <w:tblW w:w="1438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850"/>
        <w:gridCol w:w="1559"/>
        <w:gridCol w:w="709"/>
        <w:gridCol w:w="709"/>
        <w:gridCol w:w="992"/>
        <w:gridCol w:w="1559"/>
        <w:gridCol w:w="709"/>
        <w:gridCol w:w="709"/>
        <w:gridCol w:w="1276"/>
        <w:gridCol w:w="1476"/>
        <w:gridCol w:w="677"/>
        <w:gridCol w:w="607"/>
      </w:tblGrid>
      <w:tr w:rsidR="005E4833" w:rsidRPr="005E4833" w14:paraId="47A81AEC" w14:textId="77777777" w:rsidTr="005E4833">
        <w:tc>
          <w:tcPr>
            <w:tcW w:w="1419" w:type="dxa"/>
            <w:tcBorders>
              <w:bottom w:val="single" w:sz="12" w:space="0" w:color="auto"/>
            </w:tcBorders>
            <w:vAlign w:val="center"/>
          </w:tcPr>
          <w:p w14:paraId="17B5423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Analysis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BAB34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Outcome</w:t>
            </w:r>
          </w:p>
        </w:tc>
        <w:tc>
          <w:tcPr>
            <w:tcW w:w="3827" w:type="dxa"/>
            <w:gridSpan w:val="4"/>
            <w:tcBorders>
              <w:bottom w:val="single" w:sz="12" w:space="0" w:color="auto"/>
            </w:tcBorders>
          </w:tcPr>
          <w:p w14:paraId="587D004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Analysis 1</w:t>
            </w:r>
          </w:p>
          <w:p w14:paraId="4E7FF72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Biomass vs cleaner cooking</w:t>
            </w:r>
          </w:p>
        </w:tc>
        <w:tc>
          <w:tcPr>
            <w:tcW w:w="3969" w:type="dxa"/>
            <w:gridSpan w:val="4"/>
            <w:tcBorders>
              <w:bottom w:val="single" w:sz="12" w:space="0" w:color="auto"/>
            </w:tcBorders>
            <w:vAlign w:val="center"/>
          </w:tcPr>
          <w:p w14:paraId="1E38C9A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Analysis 2</w:t>
            </w:r>
          </w:p>
          <w:p w14:paraId="039D515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Wood vs charcoal cooking</w:t>
            </w:r>
          </w:p>
        </w:tc>
        <w:tc>
          <w:tcPr>
            <w:tcW w:w="4036" w:type="dxa"/>
            <w:gridSpan w:val="4"/>
            <w:tcBorders>
              <w:bottom w:val="single" w:sz="12" w:space="0" w:color="auto"/>
            </w:tcBorders>
            <w:vAlign w:val="center"/>
          </w:tcPr>
          <w:p w14:paraId="4545E3C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Analysis 3</w:t>
            </w:r>
          </w:p>
          <w:p w14:paraId="2540F29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Cooking location</w:t>
            </w:r>
          </w:p>
        </w:tc>
      </w:tr>
      <w:tr w:rsidR="005E4833" w:rsidRPr="005E4833" w14:paraId="1C46AF75" w14:textId="77777777" w:rsidTr="005E4833">
        <w:tc>
          <w:tcPr>
            <w:tcW w:w="14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1D97D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555FCB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ECD303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Cooking fuel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BF236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AOR [95% CI]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BE824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i/>
                <w:szCs w:val="18"/>
              </w:rPr>
              <w:t xml:space="preserve">p </w:t>
            </w:r>
            <w:r w:rsidRPr="005E4833">
              <w:rPr>
                <w:rFonts w:ascii="Times New Roman" w:hAnsi="Times New Roman" w:cs="Times New Roman"/>
                <w:szCs w:val="18"/>
              </w:rPr>
              <w:t>value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7F54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2A922F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Cooking fuel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B05CB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AOR [95% CI]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E0B3C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i/>
                <w:szCs w:val="18"/>
              </w:rPr>
              <w:t xml:space="preserve">p </w:t>
            </w:r>
            <w:r w:rsidRPr="005E4833">
              <w:rPr>
                <w:rFonts w:ascii="Times New Roman" w:hAnsi="Times New Roman" w:cs="Times New Roman"/>
                <w:szCs w:val="18"/>
              </w:rPr>
              <w:t>value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5E1CC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2FAA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Type of cooking location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D7866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AOR [95% CI]</w:t>
            </w:r>
          </w:p>
        </w:tc>
        <w:tc>
          <w:tcPr>
            <w:tcW w:w="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4C093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i/>
                <w:szCs w:val="18"/>
              </w:rPr>
              <w:t xml:space="preserve">p </w:t>
            </w:r>
            <w:r w:rsidRPr="005E4833">
              <w:rPr>
                <w:rFonts w:ascii="Times New Roman" w:hAnsi="Times New Roman" w:cs="Times New Roman"/>
                <w:szCs w:val="18"/>
              </w:rPr>
              <w:t>value</w:t>
            </w:r>
          </w:p>
        </w:tc>
        <w:tc>
          <w:tcPr>
            <w:tcW w:w="6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0B519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Cs w:val="18"/>
              </w:rPr>
            </w:pPr>
            <w:r w:rsidRPr="005E4833">
              <w:rPr>
                <w:rFonts w:ascii="Times New Roman" w:hAnsi="Times New Roman" w:cs="Times New Roman"/>
                <w:i/>
                <w:szCs w:val="18"/>
              </w:rPr>
              <w:t>N</w:t>
            </w:r>
          </w:p>
        </w:tc>
      </w:tr>
      <w:tr w:rsidR="005E4833" w:rsidRPr="005E4833" w14:paraId="22F2AB98" w14:textId="77777777" w:rsidTr="005E4833"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5EC5D08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Combined dataset*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65DEA22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8FF0EA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AF15E" w14:textId="39A84857" w:rsidR="00AA3230" w:rsidRPr="005E4833" w:rsidRDefault="00AA3230" w:rsidP="00FE6D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7A646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6AF20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D2CC6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F7920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AA333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87BBD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319A4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F8F26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69D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C24984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</w:tr>
      <w:tr w:rsidR="005E4833" w:rsidRPr="005E4833" w14:paraId="6B0B0446" w14:textId="77777777" w:rsidTr="005E4833">
        <w:tc>
          <w:tcPr>
            <w:tcW w:w="1419" w:type="dxa"/>
            <w:vMerge/>
            <w:vAlign w:val="center"/>
          </w:tcPr>
          <w:p w14:paraId="52ADAA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B83359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23ABC67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FEA5AC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4.75[3.95-5.71]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CA9C5C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47D2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43759</w:t>
            </w:r>
          </w:p>
        </w:tc>
        <w:tc>
          <w:tcPr>
            <w:tcW w:w="992" w:type="dxa"/>
            <w:vMerge w:val="restart"/>
          </w:tcPr>
          <w:p w14:paraId="15129E5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651EAB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3.06[2.71-3.44]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FA555C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886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73072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CEF2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4C9094D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0.71[0.64-0.88]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1AB1A3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920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23754</w:t>
            </w:r>
          </w:p>
        </w:tc>
      </w:tr>
      <w:tr w:rsidR="005E4833" w:rsidRPr="005E4833" w14:paraId="283360C5" w14:textId="77777777" w:rsidTr="005E4833">
        <w:tc>
          <w:tcPr>
            <w:tcW w:w="1419" w:type="dxa"/>
            <w:vMerge/>
            <w:vAlign w:val="center"/>
          </w:tcPr>
          <w:p w14:paraId="20AFE20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167FC08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3E08B5A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2EC37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00E156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7581AC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3A0963E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4B1DB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DBFCC2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0893E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E7ED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2F52FA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0.80[0.72-0.79]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333392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/>
            <w:vAlign w:val="center"/>
          </w:tcPr>
          <w:p w14:paraId="7F2421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2DDB0D3" w14:textId="77777777" w:rsidTr="005E4833">
        <w:tc>
          <w:tcPr>
            <w:tcW w:w="1419" w:type="dxa"/>
            <w:vMerge/>
            <w:vAlign w:val="center"/>
          </w:tcPr>
          <w:p w14:paraId="56141E7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CE0835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2C1C1D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4DA9DF6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08ECC04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98097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AF757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023942D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69C64DA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9E032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EC710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7C18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4488182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414892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729F7CB" w14:textId="77777777" w:rsidTr="005E4833">
        <w:tc>
          <w:tcPr>
            <w:tcW w:w="1419" w:type="dxa"/>
            <w:vMerge/>
            <w:vAlign w:val="center"/>
          </w:tcPr>
          <w:p w14:paraId="5DD54F7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5666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1CAC76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1F44125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5.13[4.07-6.48]</w:t>
            </w:r>
          </w:p>
        </w:tc>
        <w:tc>
          <w:tcPr>
            <w:tcW w:w="709" w:type="dxa"/>
            <w:vMerge w:val="restart"/>
            <w:vAlign w:val="center"/>
          </w:tcPr>
          <w:p w14:paraId="118052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02E2EEE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30007</w:t>
            </w:r>
          </w:p>
        </w:tc>
        <w:tc>
          <w:tcPr>
            <w:tcW w:w="992" w:type="dxa"/>
            <w:vMerge w:val="restart"/>
          </w:tcPr>
          <w:p w14:paraId="56F3E8F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663D056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1.94[1.73-2.18]</w:t>
            </w:r>
          </w:p>
        </w:tc>
        <w:tc>
          <w:tcPr>
            <w:tcW w:w="709" w:type="dxa"/>
            <w:vMerge w:val="restart"/>
            <w:vAlign w:val="center"/>
          </w:tcPr>
          <w:p w14:paraId="4E06123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59F4DBB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46206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9D9CE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FD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0.65[0.58-0.72]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64F1C9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44088D8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21383</w:t>
            </w:r>
          </w:p>
        </w:tc>
      </w:tr>
      <w:tr w:rsidR="005E4833" w:rsidRPr="005E4833" w14:paraId="778547C4" w14:textId="77777777" w:rsidTr="005E4833">
        <w:tc>
          <w:tcPr>
            <w:tcW w:w="1419" w:type="dxa"/>
            <w:vMerge/>
            <w:vAlign w:val="center"/>
          </w:tcPr>
          <w:p w14:paraId="4013DD5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552048F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529B580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8D2F3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F59BBB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083D1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0C162E4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FB09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EB8ADA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DEAB05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7CD1A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4B74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0.89[0.80-1.00]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878326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0.50</w:t>
            </w:r>
          </w:p>
        </w:tc>
        <w:tc>
          <w:tcPr>
            <w:tcW w:w="607" w:type="dxa"/>
            <w:vMerge/>
            <w:vAlign w:val="center"/>
          </w:tcPr>
          <w:p w14:paraId="26326CD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AA3230" w:rsidRPr="005E4833" w14:paraId="7AF81A86" w14:textId="77777777" w:rsidTr="005E4833">
        <w:tc>
          <w:tcPr>
            <w:tcW w:w="14385" w:type="dxa"/>
            <w:gridSpan w:val="14"/>
            <w:tcBorders>
              <w:bottom w:val="single" w:sz="4" w:space="0" w:color="auto"/>
            </w:tcBorders>
          </w:tcPr>
          <w:p w14:paraId="4F1F3319" w14:textId="77777777" w:rsidR="00AA3230" w:rsidRPr="005E4833" w:rsidRDefault="00AA3230" w:rsidP="004D0D64">
            <w:pPr>
              <w:spacing w:line="480" w:lineRule="auto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Sub-analysis</w:t>
            </w:r>
          </w:p>
        </w:tc>
      </w:tr>
      <w:tr w:rsidR="005E4833" w:rsidRPr="005E4833" w14:paraId="42E14F15" w14:textId="77777777" w:rsidTr="005E4833"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1B1E7BB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lastRenderedPageBreak/>
              <w:t>Rural areas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B7D113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096C5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E93B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6616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9925DD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F26E34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9593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108C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8958D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21CE3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16F4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7837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8C13D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</w:tr>
      <w:tr w:rsidR="005E4833" w:rsidRPr="005E4833" w14:paraId="0ACC74FC" w14:textId="77777777" w:rsidTr="005E4833">
        <w:tc>
          <w:tcPr>
            <w:tcW w:w="1419" w:type="dxa"/>
            <w:vMerge/>
            <w:vAlign w:val="center"/>
          </w:tcPr>
          <w:p w14:paraId="58A3B2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B0DF6C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14:paraId="01BFECA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AE6B8C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2.39[1.72-3.31]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04AA82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0B2170B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31100</w:t>
            </w:r>
          </w:p>
        </w:tc>
        <w:tc>
          <w:tcPr>
            <w:tcW w:w="992" w:type="dxa"/>
            <w:vMerge w:val="restart"/>
          </w:tcPr>
          <w:p w14:paraId="1CEE6EE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220896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1.73[1.46-2.05]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543075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D317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54473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F1D5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27633A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0.63[0.56-0.71]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BA96B3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2B7A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16988</w:t>
            </w:r>
          </w:p>
        </w:tc>
      </w:tr>
      <w:tr w:rsidR="005E4833" w:rsidRPr="005E4833" w14:paraId="42455319" w14:textId="77777777" w:rsidTr="005E4833">
        <w:tc>
          <w:tcPr>
            <w:tcW w:w="1419" w:type="dxa"/>
            <w:vMerge/>
            <w:vAlign w:val="center"/>
          </w:tcPr>
          <w:p w14:paraId="60B0AF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755A02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19291A1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DA5B4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ED008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E3ACC7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10C276E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9347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C3DC4C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8B36F3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F93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E7A8C9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0.78[0.68-0.89]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70F97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607" w:type="dxa"/>
            <w:vMerge/>
            <w:vAlign w:val="center"/>
          </w:tcPr>
          <w:p w14:paraId="7F1E238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6987A40" w14:textId="77777777" w:rsidTr="005E4833">
        <w:tc>
          <w:tcPr>
            <w:tcW w:w="1419" w:type="dxa"/>
            <w:vMerge/>
            <w:vAlign w:val="center"/>
          </w:tcPr>
          <w:p w14:paraId="7891BF5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65937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75D62A3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341D995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6E900B5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103B6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307B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390C3E5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25C06C4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07472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42393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39A428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FF73AC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7A9739F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C18CED3" w14:textId="77777777" w:rsidTr="005E4833">
        <w:tc>
          <w:tcPr>
            <w:tcW w:w="1419" w:type="dxa"/>
            <w:vMerge/>
            <w:vAlign w:val="center"/>
          </w:tcPr>
          <w:p w14:paraId="7296ACE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974414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1BFA457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6B4706C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3.84[2.42-6.12]</w:t>
            </w:r>
          </w:p>
        </w:tc>
        <w:tc>
          <w:tcPr>
            <w:tcW w:w="709" w:type="dxa"/>
            <w:vMerge w:val="restart"/>
            <w:vAlign w:val="center"/>
          </w:tcPr>
          <w:p w14:paraId="1EDBA40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6B30B97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20290</w:t>
            </w:r>
          </w:p>
        </w:tc>
        <w:tc>
          <w:tcPr>
            <w:tcW w:w="992" w:type="dxa"/>
            <w:vMerge w:val="restart"/>
          </w:tcPr>
          <w:p w14:paraId="4748266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35F545C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1.26[1.05-1.52]</w:t>
            </w:r>
          </w:p>
        </w:tc>
        <w:tc>
          <w:tcPr>
            <w:tcW w:w="709" w:type="dxa"/>
            <w:vMerge w:val="restart"/>
            <w:vAlign w:val="center"/>
          </w:tcPr>
          <w:p w14:paraId="1D81FA3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0.015</w:t>
            </w:r>
          </w:p>
        </w:tc>
        <w:tc>
          <w:tcPr>
            <w:tcW w:w="709" w:type="dxa"/>
            <w:vMerge w:val="restart"/>
            <w:vAlign w:val="center"/>
          </w:tcPr>
          <w:p w14:paraId="1E6A036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34693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1148F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6289DD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0.62[0.54-0.70]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F3D36B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4A683DD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15193</w:t>
            </w:r>
          </w:p>
        </w:tc>
      </w:tr>
      <w:tr w:rsidR="005E4833" w:rsidRPr="005E4833" w14:paraId="0C160D8E" w14:textId="77777777" w:rsidTr="005E4833">
        <w:tc>
          <w:tcPr>
            <w:tcW w:w="1419" w:type="dxa"/>
            <w:vMerge/>
            <w:vAlign w:val="center"/>
          </w:tcPr>
          <w:p w14:paraId="7EC3423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23CF9EA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6F065DE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4C928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E9EF0F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28FAB2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7CA57BB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88DE9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4CF69D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41D59F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113D4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168EA3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0.89[0.77-1.02]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0EE31F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0.10</w:t>
            </w:r>
          </w:p>
        </w:tc>
        <w:tc>
          <w:tcPr>
            <w:tcW w:w="607" w:type="dxa"/>
            <w:vMerge/>
            <w:vAlign w:val="center"/>
          </w:tcPr>
          <w:p w14:paraId="6CFEF55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322DB825" w14:textId="77777777" w:rsidTr="005E4833">
        <w:tc>
          <w:tcPr>
            <w:tcW w:w="1419" w:type="dxa"/>
            <w:vMerge w:val="restart"/>
            <w:vAlign w:val="center"/>
          </w:tcPr>
          <w:p w14:paraId="4512AE1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Urban areas</w:t>
            </w:r>
          </w:p>
        </w:tc>
        <w:tc>
          <w:tcPr>
            <w:tcW w:w="1134" w:type="dxa"/>
            <w:vMerge w:val="restart"/>
            <w:vAlign w:val="center"/>
          </w:tcPr>
          <w:p w14:paraId="78ACA5D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vAlign w:val="center"/>
          </w:tcPr>
          <w:p w14:paraId="1262A63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8E2F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CB521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19E93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3E1A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4C73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1C6DD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971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453FF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AB3364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835217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0F75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</w:tr>
      <w:tr w:rsidR="005E4833" w:rsidRPr="005E4833" w14:paraId="13FED334" w14:textId="77777777" w:rsidTr="005E4833">
        <w:tc>
          <w:tcPr>
            <w:tcW w:w="1419" w:type="dxa"/>
            <w:vMerge/>
            <w:vAlign w:val="center"/>
          </w:tcPr>
          <w:p w14:paraId="1EFE40E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B0BBE9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2C9CAD2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1ABB7B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3.49[2.74-4.45]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3B4B03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45D81C2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12659</w:t>
            </w:r>
          </w:p>
        </w:tc>
        <w:tc>
          <w:tcPr>
            <w:tcW w:w="992" w:type="dxa"/>
            <w:vMerge w:val="restart"/>
          </w:tcPr>
          <w:p w14:paraId="0EBD8BB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8A4D8A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2.82[2.33-3.43]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717250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57A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18599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7675A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A8CC5F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1.02[0.83-1.27]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943C7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0.83</w:t>
            </w:r>
          </w:p>
        </w:tc>
        <w:tc>
          <w:tcPr>
            <w:tcW w:w="6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C5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6766</w:t>
            </w:r>
          </w:p>
        </w:tc>
      </w:tr>
      <w:tr w:rsidR="005E4833" w:rsidRPr="005E4833" w14:paraId="5E1F60C5" w14:textId="77777777" w:rsidTr="005E4833">
        <w:tc>
          <w:tcPr>
            <w:tcW w:w="1419" w:type="dxa"/>
            <w:vMerge/>
            <w:vAlign w:val="center"/>
          </w:tcPr>
          <w:p w14:paraId="31F9216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3D82FFA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65975D7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E9CBB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6380BE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2CBB2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5214060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3926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C940B8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68C0D5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7C84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7FA015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1.19[0.99-1.41]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D12220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0.61</w:t>
            </w:r>
          </w:p>
        </w:tc>
        <w:tc>
          <w:tcPr>
            <w:tcW w:w="607" w:type="dxa"/>
            <w:vMerge/>
            <w:vAlign w:val="center"/>
          </w:tcPr>
          <w:p w14:paraId="6BB01B9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3DAB6A07" w14:textId="77777777" w:rsidTr="005E4833">
        <w:tc>
          <w:tcPr>
            <w:tcW w:w="1419" w:type="dxa"/>
            <w:vMerge/>
            <w:vAlign w:val="center"/>
          </w:tcPr>
          <w:p w14:paraId="74D05B9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85619D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1A29A49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4A9B44B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41A6F10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78576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BDF26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6509D13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44ABAC1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F657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77A13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17073A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210A74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3ED323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C70952B" w14:textId="77777777" w:rsidTr="005E4833">
        <w:tc>
          <w:tcPr>
            <w:tcW w:w="1419" w:type="dxa"/>
            <w:vMerge/>
            <w:vAlign w:val="center"/>
          </w:tcPr>
          <w:p w14:paraId="740F5B6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C32FFA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1B864CD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0A3D824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3.57[2.70-4.72]</w:t>
            </w:r>
          </w:p>
        </w:tc>
        <w:tc>
          <w:tcPr>
            <w:tcW w:w="709" w:type="dxa"/>
            <w:vMerge w:val="restart"/>
            <w:vAlign w:val="center"/>
          </w:tcPr>
          <w:p w14:paraId="74BCD3C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0B14A92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9717</w:t>
            </w:r>
          </w:p>
        </w:tc>
        <w:tc>
          <w:tcPr>
            <w:tcW w:w="992" w:type="dxa"/>
            <w:vMerge w:val="restart"/>
          </w:tcPr>
          <w:p w14:paraId="32A8D69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123E226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1.77[1.52-2.06]</w:t>
            </w:r>
          </w:p>
        </w:tc>
        <w:tc>
          <w:tcPr>
            <w:tcW w:w="709" w:type="dxa"/>
            <w:vMerge w:val="restart"/>
            <w:vAlign w:val="center"/>
          </w:tcPr>
          <w:p w14:paraId="74BA62F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2D739B9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11513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258F8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6FF2D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0.75[0.60-0.94]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69152F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0.01</w:t>
            </w:r>
          </w:p>
        </w:tc>
        <w:tc>
          <w:tcPr>
            <w:tcW w:w="607" w:type="dxa"/>
            <w:vMerge w:val="restart"/>
            <w:vAlign w:val="center"/>
          </w:tcPr>
          <w:p w14:paraId="1029536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6190</w:t>
            </w:r>
          </w:p>
        </w:tc>
      </w:tr>
      <w:tr w:rsidR="005E4833" w:rsidRPr="005E4833" w14:paraId="41E3F90C" w14:textId="77777777" w:rsidTr="005E4833">
        <w:tc>
          <w:tcPr>
            <w:tcW w:w="1419" w:type="dxa"/>
            <w:vMerge/>
            <w:vAlign w:val="center"/>
          </w:tcPr>
          <w:p w14:paraId="26175FC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69C2F26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76D9EBF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3F97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FA927C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766BAE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7B1E0F8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47A54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69CAE2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3D2A0D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71C75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1F9A0B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1.13[0.94-1.36]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09737D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0.20</w:t>
            </w:r>
          </w:p>
        </w:tc>
        <w:tc>
          <w:tcPr>
            <w:tcW w:w="607" w:type="dxa"/>
            <w:vMerge/>
            <w:vAlign w:val="center"/>
          </w:tcPr>
          <w:p w14:paraId="5446F9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2B18CB38" w14:textId="77777777" w:rsidTr="005E4833">
        <w:tc>
          <w:tcPr>
            <w:tcW w:w="1419" w:type="dxa"/>
            <w:vMerge w:val="restart"/>
            <w:vAlign w:val="center"/>
          </w:tcPr>
          <w:p w14:paraId="61D60D7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Mesoendemic areas</w:t>
            </w:r>
          </w:p>
        </w:tc>
        <w:tc>
          <w:tcPr>
            <w:tcW w:w="1134" w:type="dxa"/>
            <w:vMerge w:val="restart"/>
            <w:vAlign w:val="center"/>
          </w:tcPr>
          <w:p w14:paraId="6BD03CD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vAlign w:val="center"/>
          </w:tcPr>
          <w:p w14:paraId="2EBBDC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1746A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FDD38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9974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241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F0B2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CC8B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8CF70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D028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A87107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A8EB4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1FB9846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4CD7DE21" w14:textId="77777777" w:rsidTr="005E4833">
        <w:tc>
          <w:tcPr>
            <w:tcW w:w="1419" w:type="dxa"/>
            <w:vMerge/>
            <w:vAlign w:val="center"/>
          </w:tcPr>
          <w:p w14:paraId="7138E37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E7BD21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5F38295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8974F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4.26[3.50-5.19]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FDEC56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788D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35167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</w:tcPr>
          <w:p w14:paraId="2358543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4058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2.78[2.43-3.17]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5827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481B927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57814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CF64C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35B10C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0.72[0.64-0.80]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A0336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37E0F9B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20349</w:t>
            </w:r>
          </w:p>
        </w:tc>
      </w:tr>
      <w:tr w:rsidR="005E4833" w:rsidRPr="005E4833" w14:paraId="6E960330" w14:textId="77777777" w:rsidTr="005E4833">
        <w:tc>
          <w:tcPr>
            <w:tcW w:w="1419" w:type="dxa"/>
            <w:vMerge/>
            <w:vAlign w:val="center"/>
          </w:tcPr>
          <w:p w14:paraId="1071883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6E841D0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5D5A1DA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2FC15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41A141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7822B4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47C3D43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B0C7A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EE90A3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D38EB8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B102F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0CCBFD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0.74[0.66-0.84]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9E84E5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607" w:type="dxa"/>
            <w:vMerge/>
            <w:vAlign w:val="center"/>
          </w:tcPr>
          <w:p w14:paraId="0012DC3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53201C8F" w14:textId="77777777" w:rsidTr="005E4833">
        <w:tc>
          <w:tcPr>
            <w:tcW w:w="1419" w:type="dxa"/>
            <w:vMerge/>
            <w:vAlign w:val="center"/>
          </w:tcPr>
          <w:p w14:paraId="0C053BE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FD7F0F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5A43608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65DC36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4C1CE8F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222B4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E299E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3136463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0A2FD6D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852A8E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27D20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0B25F3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FCA68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588DCDE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30F1E007" w14:textId="77777777" w:rsidTr="005E4833">
        <w:tc>
          <w:tcPr>
            <w:tcW w:w="1419" w:type="dxa"/>
            <w:vMerge/>
            <w:vAlign w:val="center"/>
          </w:tcPr>
          <w:p w14:paraId="11F4826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C3B64D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3D98412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150866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4.72[3.67-6.06]</w:t>
            </w:r>
          </w:p>
        </w:tc>
        <w:tc>
          <w:tcPr>
            <w:tcW w:w="709" w:type="dxa"/>
            <w:vMerge w:val="restart"/>
            <w:vAlign w:val="center"/>
          </w:tcPr>
          <w:p w14:paraId="7E41299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24E475C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23519</w:t>
            </w:r>
          </w:p>
        </w:tc>
        <w:tc>
          <w:tcPr>
            <w:tcW w:w="992" w:type="dxa"/>
            <w:vMerge w:val="restart"/>
          </w:tcPr>
          <w:p w14:paraId="6B86D52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2EAC9AD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1.77[1.57-2.00]</w:t>
            </w:r>
          </w:p>
        </w:tc>
        <w:tc>
          <w:tcPr>
            <w:tcW w:w="709" w:type="dxa"/>
            <w:vMerge w:val="restart"/>
            <w:vAlign w:val="center"/>
          </w:tcPr>
          <w:p w14:paraId="2EBD7AE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3621DF3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35898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D2A4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8CAE15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0.66[0.59-0.73]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A32DB3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2C115B8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18209</w:t>
            </w:r>
          </w:p>
        </w:tc>
      </w:tr>
      <w:tr w:rsidR="005E4833" w:rsidRPr="005E4833" w14:paraId="77748FAF" w14:textId="77777777" w:rsidTr="005E4833">
        <w:tc>
          <w:tcPr>
            <w:tcW w:w="1419" w:type="dxa"/>
            <w:vMerge/>
            <w:vAlign w:val="center"/>
          </w:tcPr>
          <w:p w14:paraId="4A2C420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1EEE36C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33B82C2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82FFC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B9A674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D79ED2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298BFED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BD03E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04BA7C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1708F0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2BE48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CEBA30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0.84[0.74-0.95]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6D9368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0.005</w:t>
            </w:r>
          </w:p>
        </w:tc>
        <w:tc>
          <w:tcPr>
            <w:tcW w:w="607" w:type="dxa"/>
            <w:vMerge/>
            <w:vAlign w:val="center"/>
          </w:tcPr>
          <w:p w14:paraId="260DB8B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64DDB4D5" w14:textId="77777777" w:rsidTr="005E4833">
        <w:tc>
          <w:tcPr>
            <w:tcW w:w="1419" w:type="dxa"/>
            <w:vMerge w:val="restart"/>
            <w:vAlign w:val="center"/>
          </w:tcPr>
          <w:p w14:paraId="4DB91DC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Wood only</w:t>
            </w:r>
          </w:p>
        </w:tc>
        <w:tc>
          <w:tcPr>
            <w:tcW w:w="1134" w:type="dxa"/>
            <w:vMerge w:val="restart"/>
            <w:vAlign w:val="center"/>
          </w:tcPr>
          <w:p w14:paraId="51B8B9E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vAlign w:val="center"/>
          </w:tcPr>
          <w:p w14:paraId="36C0C5D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7354D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89FC9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AB1F5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DD3BB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47EA4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F2FAE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91808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D0C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D3F529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1510F3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0DC1F4E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2427E977" w14:textId="77777777" w:rsidTr="005E4833">
        <w:tc>
          <w:tcPr>
            <w:tcW w:w="1419" w:type="dxa"/>
            <w:vMerge/>
            <w:vAlign w:val="center"/>
          </w:tcPr>
          <w:p w14:paraId="286F4AF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9AA0D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</w:tcPr>
          <w:p w14:paraId="571864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D9C4F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65117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5BD9B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</w:tcPr>
          <w:p w14:paraId="54BD543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54CE7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81C18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EA8D0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2FDF8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E9E8C5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0.66[0.59-0.74]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37BBB9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1CD7F6E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19406</w:t>
            </w:r>
          </w:p>
        </w:tc>
      </w:tr>
      <w:tr w:rsidR="005E4833" w:rsidRPr="005E4833" w14:paraId="48A47AD6" w14:textId="77777777" w:rsidTr="005E4833">
        <w:tc>
          <w:tcPr>
            <w:tcW w:w="1419" w:type="dxa"/>
            <w:vMerge/>
            <w:vAlign w:val="center"/>
          </w:tcPr>
          <w:p w14:paraId="2A34432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3200657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</w:tcPr>
          <w:p w14:paraId="54405DB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58222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220E0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97FF0D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</w:tcPr>
          <w:p w14:paraId="2C463B1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55F84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21F57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FD18E0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4248D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AF0E64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0.77[0.68-0.87]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6BDFB0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/>
            <w:vAlign w:val="center"/>
          </w:tcPr>
          <w:p w14:paraId="2154AE0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10CF0B17" w14:textId="77777777" w:rsidTr="005E4833">
        <w:tc>
          <w:tcPr>
            <w:tcW w:w="1419" w:type="dxa"/>
            <w:vMerge/>
            <w:vAlign w:val="center"/>
          </w:tcPr>
          <w:p w14:paraId="6909441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386638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75A5E45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36192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6FB98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2D00C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82B2F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19B40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1C773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15560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91884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402702A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39DDD9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4A49EB2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56251926" w14:textId="77777777" w:rsidTr="005E4833">
        <w:tc>
          <w:tcPr>
            <w:tcW w:w="1419" w:type="dxa"/>
            <w:vMerge/>
            <w:vAlign w:val="center"/>
          </w:tcPr>
          <w:p w14:paraId="71E9359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ABAB4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</w:tcPr>
          <w:p w14:paraId="079B60C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DC48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E65A0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718A5B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</w:tcPr>
          <w:p w14:paraId="579A624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B82C5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8A899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CDE46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BF851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061254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0.63[0.56-0.72]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9E127C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0.001</w:t>
            </w:r>
          </w:p>
        </w:tc>
        <w:tc>
          <w:tcPr>
            <w:tcW w:w="607" w:type="dxa"/>
            <w:vMerge w:val="restart"/>
            <w:vAlign w:val="center"/>
          </w:tcPr>
          <w:p w14:paraId="6DBF121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17244</w:t>
            </w:r>
          </w:p>
        </w:tc>
      </w:tr>
      <w:tr w:rsidR="005E4833" w:rsidRPr="005E4833" w14:paraId="6CD1D63F" w14:textId="77777777" w:rsidTr="005E4833">
        <w:trPr>
          <w:trHeight w:val="70"/>
        </w:trPr>
        <w:tc>
          <w:tcPr>
            <w:tcW w:w="1419" w:type="dxa"/>
            <w:vMerge/>
            <w:vAlign w:val="center"/>
          </w:tcPr>
          <w:p w14:paraId="6842B41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</w:tcPr>
          <w:p w14:paraId="620509F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</w:tcPr>
          <w:p w14:paraId="765D0AF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7BBB8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D6945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05CD6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</w:tcPr>
          <w:p w14:paraId="6FA6F08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65E60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36479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F64B2B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27CD1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2F3222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0.86[0.75-0.99]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471FA5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0.03</w:t>
            </w:r>
          </w:p>
        </w:tc>
        <w:tc>
          <w:tcPr>
            <w:tcW w:w="607" w:type="dxa"/>
            <w:vMerge/>
            <w:vAlign w:val="center"/>
          </w:tcPr>
          <w:p w14:paraId="739D18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AA3230" w:rsidRPr="005E4833" w14:paraId="49413F31" w14:textId="77777777" w:rsidTr="005E4833">
        <w:tc>
          <w:tcPr>
            <w:tcW w:w="14385" w:type="dxa"/>
            <w:gridSpan w:val="14"/>
          </w:tcPr>
          <w:p w14:paraId="491517DC" w14:textId="77777777" w:rsidR="00AA3230" w:rsidRPr="005E4833" w:rsidRDefault="00AA3230" w:rsidP="004D0D64">
            <w:pPr>
              <w:spacing w:line="480" w:lineRule="auto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Exploratory analysis</w:t>
            </w:r>
          </w:p>
        </w:tc>
      </w:tr>
      <w:tr w:rsidR="005E4833" w:rsidRPr="005E4833" w14:paraId="2FB3406A" w14:textId="77777777" w:rsidTr="005E4833">
        <w:trPr>
          <w:trHeight w:val="241"/>
        </w:trPr>
        <w:tc>
          <w:tcPr>
            <w:tcW w:w="1419" w:type="dxa"/>
            <w:vMerge w:val="restart"/>
            <w:vAlign w:val="center"/>
          </w:tcPr>
          <w:p w14:paraId="672226B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Controlling for household mosquito spraying†</w:t>
            </w:r>
          </w:p>
        </w:tc>
        <w:tc>
          <w:tcPr>
            <w:tcW w:w="1134" w:type="dxa"/>
            <w:vMerge w:val="restart"/>
            <w:vAlign w:val="center"/>
          </w:tcPr>
          <w:p w14:paraId="24336A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RDT</w:t>
            </w:r>
          </w:p>
        </w:tc>
        <w:tc>
          <w:tcPr>
            <w:tcW w:w="850" w:type="dxa"/>
            <w:vAlign w:val="center"/>
          </w:tcPr>
          <w:p w14:paraId="6379854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47FB43A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0D5FE48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CE7D4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A9317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13DC455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045C74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9FB47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EC389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C43888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5D9085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2222E4E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25C0F2CF" w14:textId="77777777" w:rsidTr="005E4833">
        <w:trPr>
          <w:trHeight w:val="241"/>
        </w:trPr>
        <w:tc>
          <w:tcPr>
            <w:tcW w:w="1419" w:type="dxa"/>
            <w:vMerge/>
            <w:vAlign w:val="center"/>
          </w:tcPr>
          <w:p w14:paraId="0ABAF09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0AC684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312A72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4487818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4.70[3.59-6.15]</w:t>
            </w:r>
          </w:p>
        </w:tc>
        <w:tc>
          <w:tcPr>
            <w:tcW w:w="709" w:type="dxa"/>
            <w:vMerge w:val="restart"/>
            <w:vAlign w:val="center"/>
          </w:tcPr>
          <w:p w14:paraId="1D800D6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548FE7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26778</w:t>
            </w:r>
          </w:p>
        </w:tc>
        <w:tc>
          <w:tcPr>
            <w:tcW w:w="992" w:type="dxa"/>
            <w:vMerge w:val="restart"/>
          </w:tcPr>
          <w:p w14:paraId="2FA124B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54094AC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3.88[3.32-4.53]</w:t>
            </w:r>
          </w:p>
        </w:tc>
        <w:tc>
          <w:tcPr>
            <w:tcW w:w="709" w:type="dxa"/>
            <w:vMerge w:val="restart"/>
            <w:vAlign w:val="center"/>
          </w:tcPr>
          <w:p w14:paraId="0386A22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5F06FD7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36898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7B06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576386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0.67[0.58-0.77]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35EA5F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31124A8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9951</w:t>
            </w:r>
          </w:p>
        </w:tc>
      </w:tr>
      <w:tr w:rsidR="005E4833" w:rsidRPr="005E4833" w14:paraId="6B4D4967" w14:textId="77777777" w:rsidTr="005E4833">
        <w:trPr>
          <w:trHeight w:val="217"/>
        </w:trPr>
        <w:tc>
          <w:tcPr>
            <w:tcW w:w="1419" w:type="dxa"/>
            <w:vMerge/>
            <w:vAlign w:val="center"/>
          </w:tcPr>
          <w:p w14:paraId="762FAEA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  <w:highlight w:val="green"/>
              </w:rPr>
            </w:pPr>
          </w:p>
        </w:tc>
        <w:tc>
          <w:tcPr>
            <w:tcW w:w="1134" w:type="dxa"/>
            <w:vMerge/>
            <w:vAlign w:val="center"/>
          </w:tcPr>
          <w:p w14:paraId="1E4C83D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18"/>
              </w:rPr>
            </w:pPr>
          </w:p>
        </w:tc>
        <w:tc>
          <w:tcPr>
            <w:tcW w:w="850" w:type="dxa"/>
            <w:vMerge/>
          </w:tcPr>
          <w:p w14:paraId="786A2E5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712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CDF27E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80ACC5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214E166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BBD228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1E1D9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07226E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4A27A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5E122E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0.73[0.63-0.85]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90549A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/>
            <w:vAlign w:val="center"/>
          </w:tcPr>
          <w:p w14:paraId="5AE7023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213D7BB6" w14:textId="77777777" w:rsidTr="005E4833">
        <w:trPr>
          <w:trHeight w:val="149"/>
        </w:trPr>
        <w:tc>
          <w:tcPr>
            <w:tcW w:w="1419" w:type="dxa"/>
            <w:vMerge/>
            <w:vAlign w:val="center"/>
          </w:tcPr>
          <w:p w14:paraId="0F05E88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0B77E6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Microscopy</w:t>
            </w:r>
          </w:p>
        </w:tc>
        <w:tc>
          <w:tcPr>
            <w:tcW w:w="850" w:type="dxa"/>
            <w:vAlign w:val="center"/>
          </w:tcPr>
          <w:p w14:paraId="4A79280F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Cleaner</w:t>
            </w:r>
          </w:p>
        </w:tc>
        <w:tc>
          <w:tcPr>
            <w:tcW w:w="1559" w:type="dxa"/>
            <w:vAlign w:val="center"/>
          </w:tcPr>
          <w:p w14:paraId="25029DF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7073EB3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149EC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1C693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Charcoal</w:t>
            </w:r>
          </w:p>
        </w:tc>
        <w:tc>
          <w:tcPr>
            <w:tcW w:w="1559" w:type="dxa"/>
            <w:vAlign w:val="center"/>
          </w:tcPr>
          <w:p w14:paraId="00FC9DC0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709" w:type="dxa"/>
            <w:vAlign w:val="center"/>
          </w:tcPr>
          <w:p w14:paraId="763C888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4E31E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DC68C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Indoor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FAC13DA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i/>
                <w:color w:val="000000"/>
                <w:szCs w:val="18"/>
              </w:rPr>
              <w:t>Ref.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782543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</w:p>
        </w:tc>
        <w:tc>
          <w:tcPr>
            <w:tcW w:w="607" w:type="dxa"/>
            <w:vAlign w:val="center"/>
          </w:tcPr>
          <w:p w14:paraId="3DE5501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5E4833" w:rsidRPr="005E4833" w14:paraId="40DC553F" w14:textId="77777777" w:rsidTr="005E4833">
        <w:trPr>
          <w:trHeight w:val="149"/>
        </w:trPr>
        <w:tc>
          <w:tcPr>
            <w:tcW w:w="1419" w:type="dxa"/>
            <w:vMerge/>
            <w:vAlign w:val="center"/>
          </w:tcPr>
          <w:p w14:paraId="4EBFBF4C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D1A99B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7087791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Biomass</w:t>
            </w:r>
          </w:p>
        </w:tc>
        <w:tc>
          <w:tcPr>
            <w:tcW w:w="1559" w:type="dxa"/>
            <w:vMerge w:val="restart"/>
            <w:vAlign w:val="center"/>
          </w:tcPr>
          <w:p w14:paraId="183D340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4.80[3.58-6.45]</w:t>
            </w:r>
          </w:p>
        </w:tc>
        <w:tc>
          <w:tcPr>
            <w:tcW w:w="709" w:type="dxa"/>
            <w:vMerge w:val="restart"/>
            <w:vAlign w:val="center"/>
          </w:tcPr>
          <w:p w14:paraId="7F0103A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64F6BA3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18102</w:t>
            </w:r>
          </w:p>
        </w:tc>
        <w:tc>
          <w:tcPr>
            <w:tcW w:w="992" w:type="dxa"/>
            <w:vMerge w:val="restart"/>
          </w:tcPr>
          <w:p w14:paraId="6853D7E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Cs/>
                <w:color w:val="000000"/>
                <w:szCs w:val="18"/>
              </w:rPr>
              <w:t>Wood</w:t>
            </w:r>
          </w:p>
        </w:tc>
        <w:tc>
          <w:tcPr>
            <w:tcW w:w="1559" w:type="dxa"/>
            <w:vMerge w:val="restart"/>
            <w:vAlign w:val="center"/>
          </w:tcPr>
          <w:p w14:paraId="738FA58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szCs w:val="18"/>
              </w:rPr>
              <w:t>2.20[1.91-2.53]</w:t>
            </w:r>
          </w:p>
        </w:tc>
        <w:tc>
          <w:tcPr>
            <w:tcW w:w="709" w:type="dxa"/>
            <w:vMerge w:val="restart"/>
            <w:vAlign w:val="center"/>
          </w:tcPr>
          <w:p w14:paraId="68CDB3E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709" w:type="dxa"/>
            <w:vMerge w:val="restart"/>
            <w:vAlign w:val="center"/>
          </w:tcPr>
          <w:p w14:paraId="367BCE5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27115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760CE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In a separate building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1E39951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0.59[0.51-0.69]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218FCB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b/>
                <w:color w:val="000000"/>
                <w:szCs w:val="18"/>
              </w:rPr>
              <w:t>&lt;0.001</w:t>
            </w:r>
          </w:p>
        </w:tc>
        <w:tc>
          <w:tcPr>
            <w:tcW w:w="607" w:type="dxa"/>
            <w:vMerge w:val="restart"/>
            <w:vAlign w:val="center"/>
          </w:tcPr>
          <w:p w14:paraId="33A44AF5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9676</w:t>
            </w:r>
          </w:p>
        </w:tc>
      </w:tr>
      <w:tr w:rsidR="005E4833" w:rsidRPr="005E4833" w14:paraId="78E23AD5" w14:textId="77777777" w:rsidTr="005E4833">
        <w:trPr>
          <w:trHeight w:val="330"/>
        </w:trPr>
        <w:tc>
          <w:tcPr>
            <w:tcW w:w="1419" w:type="dxa"/>
            <w:vMerge/>
            <w:vAlign w:val="center"/>
          </w:tcPr>
          <w:p w14:paraId="5FBF2D39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436CDA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0" w:type="dxa"/>
            <w:vMerge/>
          </w:tcPr>
          <w:p w14:paraId="057C79B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56AA4B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ECFAAE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FDD4253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vMerge/>
          </w:tcPr>
          <w:p w14:paraId="664670A6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5C6BF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FA5DC02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8F6224D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8EBB44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Outdoor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6FB2EAA1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1.00[0.87-1.15]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DE014E7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E4833">
              <w:rPr>
                <w:rFonts w:ascii="Times New Roman" w:hAnsi="Times New Roman" w:cs="Times New Roman"/>
                <w:color w:val="000000"/>
                <w:szCs w:val="18"/>
              </w:rPr>
              <w:t>0.99</w:t>
            </w:r>
          </w:p>
        </w:tc>
        <w:tc>
          <w:tcPr>
            <w:tcW w:w="607" w:type="dxa"/>
            <w:vMerge/>
            <w:vAlign w:val="center"/>
          </w:tcPr>
          <w:p w14:paraId="588EC9D8" w14:textId="77777777" w:rsidR="00AA3230" w:rsidRPr="005E4833" w:rsidRDefault="00AA3230" w:rsidP="004D0D64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</w:p>
        </w:tc>
      </w:tr>
      <w:tr w:rsidR="00AA3230" w:rsidRPr="005E4833" w14:paraId="249DCBE9" w14:textId="77777777" w:rsidTr="005E4833">
        <w:tc>
          <w:tcPr>
            <w:tcW w:w="14385" w:type="dxa"/>
            <w:gridSpan w:val="14"/>
            <w:tcBorders>
              <w:top w:val="single" w:sz="4" w:space="0" w:color="auto"/>
            </w:tcBorders>
          </w:tcPr>
          <w:p w14:paraId="19F7F5A4" w14:textId="2D4C0260" w:rsidR="00AA3230" w:rsidRPr="005E4833" w:rsidRDefault="00AA3230" w:rsidP="004D0D64">
            <w:pPr>
              <w:spacing w:line="480" w:lineRule="auto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Abbreviation: AOR = Adjusted Odds Ratio, 95% CI = 95% confidence interval, N= Number of observations, RDT = Rapid diagnostic test. Ref = Reference group.</w:t>
            </w:r>
            <w:r w:rsidR="005E4833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E4833">
              <w:rPr>
                <w:rFonts w:ascii="Times New Roman" w:hAnsi="Times New Roman" w:cs="Times New Roman"/>
                <w:sz w:val="24"/>
              </w:rPr>
              <w:t>Results in bold are statistically significant</w:t>
            </w:r>
            <w:r w:rsidR="005E4833">
              <w:rPr>
                <w:rFonts w:ascii="Times New Roman" w:hAnsi="Times New Roman" w:cs="Times New Roman"/>
                <w:sz w:val="24"/>
              </w:rPr>
              <w:t>.</w:t>
            </w:r>
          </w:p>
          <w:p w14:paraId="58975C95" w14:textId="77777777" w:rsidR="00AA3230" w:rsidRPr="005E4833" w:rsidRDefault="00AA3230" w:rsidP="004D0D64">
            <w:pPr>
              <w:spacing w:line="480" w:lineRule="auto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 xml:space="preserve">*Controlled for: Child’s age, child’s gender, birth order, </w:t>
            </w:r>
            <w:r w:rsidRPr="005E4833">
              <w:rPr>
                <w:rFonts w:ascii="Times New Roman" w:eastAsia="Times New Roman" w:hAnsi="Times New Roman" w:cs="Times New Roman"/>
                <w:color w:val="000000"/>
                <w:szCs w:val="18"/>
                <w:lang w:eastAsia="en-GB"/>
              </w:rPr>
              <w:t xml:space="preserve">Child slept under slept under mosquito net last night, </w:t>
            </w:r>
            <w:r w:rsidRPr="005E4833">
              <w:rPr>
                <w:rFonts w:ascii="Times New Roman" w:hAnsi="Times New Roman" w:cs="Times New Roman"/>
                <w:szCs w:val="18"/>
              </w:rPr>
              <w:t>modified wealth index, number of household members, place of residence, malarial endemicity, dwelling construction, season and cluster altitude.</w:t>
            </w:r>
          </w:p>
          <w:p w14:paraId="41C7AF53" w14:textId="77777777" w:rsidR="00AA3230" w:rsidRPr="005E4833" w:rsidRDefault="00AA3230" w:rsidP="004D0D64">
            <w:pPr>
              <w:spacing w:line="480" w:lineRule="auto"/>
              <w:rPr>
                <w:rFonts w:ascii="Times New Roman" w:hAnsi="Times New Roman" w:cs="Times New Roman"/>
                <w:szCs w:val="18"/>
              </w:rPr>
            </w:pPr>
            <w:r w:rsidRPr="005E4833">
              <w:rPr>
                <w:rFonts w:ascii="Times New Roman" w:hAnsi="Times New Roman" w:cs="Times New Roman"/>
                <w:szCs w:val="18"/>
              </w:rPr>
              <w:t>† Burkina Faso 2017-18, Cameron 2018, DRC 2013-14, Malawi 2017, Mali 2018, Nigeria 2018, Tanzania 2017 and Togo 2017 were excluded due to the household mosquito spraying variable being incomplete, high level of missing or low cell counts.</w:t>
            </w:r>
          </w:p>
        </w:tc>
      </w:tr>
      <w:bookmarkEnd w:id="0"/>
    </w:tbl>
    <w:p w14:paraId="54A46B6E" w14:textId="77777777" w:rsidR="00AA3230" w:rsidRPr="00485EE4" w:rsidRDefault="00AA3230" w:rsidP="00AA3230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14:paraId="42BA473C" w14:textId="77777777" w:rsidR="007A0EE0" w:rsidRDefault="007A0EE0"/>
    <w:sectPr w:rsidR="007A0EE0" w:rsidSect="00CC7DB6">
      <w:type w:val="continuous"/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EE1"/>
    <w:multiLevelType w:val="multilevel"/>
    <w:tmpl w:val="1DB0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A4AA3"/>
    <w:multiLevelType w:val="hybridMultilevel"/>
    <w:tmpl w:val="29DC3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E132C"/>
    <w:multiLevelType w:val="multilevel"/>
    <w:tmpl w:val="6B4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C5286"/>
    <w:multiLevelType w:val="hybridMultilevel"/>
    <w:tmpl w:val="59A8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D1499"/>
    <w:multiLevelType w:val="hybridMultilevel"/>
    <w:tmpl w:val="D3B0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53EA9"/>
    <w:multiLevelType w:val="hybridMultilevel"/>
    <w:tmpl w:val="2A4C2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84256"/>
    <w:multiLevelType w:val="hybridMultilevel"/>
    <w:tmpl w:val="0658D58E"/>
    <w:lvl w:ilvl="0" w:tplc="0C1E161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000446">
    <w:abstractNumId w:val="2"/>
  </w:num>
  <w:num w:numId="2" w16cid:durableId="1342778415">
    <w:abstractNumId w:val="0"/>
  </w:num>
  <w:num w:numId="3" w16cid:durableId="538322238">
    <w:abstractNumId w:val="6"/>
  </w:num>
  <w:num w:numId="4" w16cid:durableId="1052921500">
    <w:abstractNumId w:val="4"/>
  </w:num>
  <w:num w:numId="5" w16cid:durableId="2085297864">
    <w:abstractNumId w:val="1"/>
  </w:num>
  <w:num w:numId="6" w16cid:durableId="530147026">
    <w:abstractNumId w:val="3"/>
  </w:num>
  <w:num w:numId="7" w16cid:durableId="621377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30"/>
    <w:rsid w:val="00070096"/>
    <w:rsid w:val="001D7A71"/>
    <w:rsid w:val="00235260"/>
    <w:rsid w:val="003C0956"/>
    <w:rsid w:val="003D6DE5"/>
    <w:rsid w:val="00412381"/>
    <w:rsid w:val="004157EF"/>
    <w:rsid w:val="00444FC6"/>
    <w:rsid w:val="005B4133"/>
    <w:rsid w:val="005E3A4C"/>
    <w:rsid w:val="005E4833"/>
    <w:rsid w:val="00616BD5"/>
    <w:rsid w:val="00673358"/>
    <w:rsid w:val="00763102"/>
    <w:rsid w:val="007A0EE0"/>
    <w:rsid w:val="00800C99"/>
    <w:rsid w:val="00843FCF"/>
    <w:rsid w:val="0085766C"/>
    <w:rsid w:val="009037D5"/>
    <w:rsid w:val="009430AD"/>
    <w:rsid w:val="009550A4"/>
    <w:rsid w:val="00973BBE"/>
    <w:rsid w:val="00995D5C"/>
    <w:rsid w:val="00A0781F"/>
    <w:rsid w:val="00AA2E79"/>
    <w:rsid w:val="00AA3230"/>
    <w:rsid w:val="00B03B97"/>
    <w:rsid w:val="00B202CE"/>
    <w:rsid w:val="00B929CE"/>
    <w:rsid w:val="00BC2564"/>
    <w:rsid w:val="00C87317"/>
    <w:rsid w:val="00DD3042"/>
    <w:rsid w:val="00E07866"/>
    <w:rsid w:val="00E147AA"/>
    <w:rsid w:val="00E61392"/>
    <w:rsid w:val="00F66BFC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1BF0"/>
  <w15:chartTrackingRefBased/>
  <w15:docId w15:val="{AB917C38-BFED-4641-B745-D56521B4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3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3230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23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23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230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230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AA3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AA3230"/>
  </w:style>
  <w:style w:type="table" w:styleId="TableGrid">
    <w:name w:val="Table Grid"/>
    <w:basedOn w:val="TableNormal"/>
    <w:uiPriority w:val="39"/>
    <w:rsid w:val="00AA323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A323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A32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32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230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32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3230"/>
    <w:pPr>
      <w:ind w:left="720"/>
      <w:contextualSpacing/>
    </w:pPr>
    <w:rPr>
      <w:lang w:val="en-GB"/>
    </w:rPr>
  </w:style>
  <w:style w:type="table" w:styleId="TableGridLight">
    <w:name w:val="Grid Table Light"/>
    <w:basedOn w:val="TableNormal"/>
    <w:uiPriority w:val="99"/>
    <w:rsid w:val="00AA3230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A.</dc:creator>
  <cp:keywords/>
  <dc:description/>
  <cp:lastModifiedBy>Katherine Woolley</cp:lastModifiedBy>
  <cp:revision>4</cp:revision>
  <dcterms:created xsi:type="dcterms:W3CDTF">2022-04-10T15:14:00Z</dcterms:created>
  <dcterms:modified xsi:type="dcterms:W3CDTF">2022-04-10T15:19:00Z</dcterms:modified>
</cp:coreProperties>
</file>