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1"/>
        <w:tblpPr w:leftFromText="180" w:rightFromText="180" w:vertAnchor="page" w:horzAnchor="margin" w:tblpY="1486"/>
        <w:tblW w:w="5000" w:type="pct"/>
        <w:tblLook w:val="04A0" w:firstRow="1" w:lastRow="0" w:firstColumn="1" w:lastColumn="0" w:noHBand="0" w:noVBand="1"/>
      </w:tblPr>
      <w:tblGrid>
        <w:gridCol w:w="1062"/>
        <w:gridCol w:w="1096"/>
        <w:gridCol w:w="1087"/>
        <w:gridCol w:w="804"/>
        <w:gridCol w:w="1260"/>
        <w:gridCol w:w="723"/>
        <w:gridCol w:w="1016"/>
        <w:gridCol w:w="1055"/>
        <w:gridCol w:w="806"/>
        <w:gridCol w:w="1172"/>
        <w:gridCol w:w="899"/>
        <w:gridCol w:w="1169"/>
        <w:gridCol w:w="811"/>
      </w:tblGrid>
      <w:tr w:rsidR="00300702" w:rsidRPr="00EB6438" w14:paraId="551F7841" w14:textId="77777777" w:rsidTr="00D06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</w:tcPr>
          <w:p w14:paraId="413FAF43" w14:textId="77777777" w:rsidR="00300702" w:rsidRPr="00DA228C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bookmarkStart w:id="0" w:name="_Hlk108687803"/>
            <w:r w:rsidRPr="00DA22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Clinical parameters</w:t>
            </w:r>
          </w:p>
          <w:p w14:paraId="4333863D" w14:textId="77777777" w:rsidR="00300702" w:rsidRPr="00DA228C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(n=126)</w:t>
            </w:r>
          </w:p>
        </w:tc>
        <w:tc>
          <w:tcPr>
            <w:tcW w:w="1917" w:type="pct"/>
            <w:gridSpan w:val="5"/>
          </w:tcPr>
          <w:p w14:paraId="2AB1B764" w14:textId="77777777" w:rsidR="00300702" w:rsidRPr="00DA228C" w:rsidRDefault="00300702" w:rsidP="00D061C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G6PD Phenotypic status (n= 126)</w:t>
            </w:r>
          </w:p>
        </w:tc>
        <w:tc>
          <w:tcPr>
            <w:tcW w:w="2673" w:type="pct"/>
            <w:gridSpan w:val="7"/>
          </w:tcPr>
          <w:p w14:paraId="7ED53A03" w14:textId="77777777" w:rsidR="00300702" w:rsidRPr="00DA228C" w:rsidRDefault="00300702" w:rsidP="00D061C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G6PD </w:t>
            </w:r>
            <w:r w:rsidRPr="00DA22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DA228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PKLR </w:t>
            </w:r>
            <w:r w:rsidRPr="00DA22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mutations (n= 126)</w:t>
            </w:r>
          </w:p>
        </w:tc>
      </w:tr>
      <w:tr w:rsidR="00300702" w:rsidRPr="00EB6438" w14:paraId="6E9B8286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hideMark/>
          </w:tcPr>
          <w:p w14:paraId="3355367F" w14:textId="77777777" w:rsidR="00300702" w:rsidRPr="00DA228C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hideMark/>
          </w:tcPr>
          <w:p w14:paraId="67187AA7" w14:textId="77777777" w:rsidR="00300702" w:rsidRPr="00DA228C" w:rsidRDefault="00300702" w:rsidP="00D061C0">
            <w:pPr>
              <w:spacing w:line="48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G6PD normal</w:t>
            </w:r>
          </w:p>
          <w:p w14:paraId="312654AD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(n=98)</w:t>
            </w:r>
          </w:p>
        </w:tc>
        <w:tc>
          <w:tcPr>
            <w:tcW w:w="419" w:type="pct"/>
            <w:hideMark/>
          </w:tcPr>
          <w:p w14:paraId="268B3BED" w14:textId="77777777" w:rsidR="00300702" w:rsidRPr="00DA228C" w:rsidRDefault="00300702" w:rsidP="00D061C0">
            <w:pPr>
              <w:spacing w:line="480" w:lineRule="auto"/>
              <w:ind w:right="-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G6PD intermediate</w:t>
            </w:r>
          </w:p>
          <w:p w14:paraId="4686CD16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(n=13)</w:t>
            </w:r>
          </w:p>
        </w:tc>
        <w:tc>
          <w:tcPr>
            <w:tcW w:w="310" w:type="pct"/>
            <w:hideMark/>
          </w:tcPr>
          <w:p w14:paraId="3C76A49A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486" w:type="pct"/>
            <w:hideMark/>
          </w:tcPr>
          <w:p w14:paraId="2E957918" w14:textId="77777777" w:rsidR="00300702" w:rsidRPr="00DA228C" w:rsidRDefault="00300702" w:rsidP="00D061C0">
            <w:pPr>
              <w:spacing w:line="480" w:lineRule="auto"/>
              <w:ind w:right="-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G6PD deficiency</w:t>
            </w:r>
          </w:p>
          <w:p w14:paraId="37535CB2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(n=15)</w:t>
            </w:r>
          </w:p>
        </w:tc>
        <w:tc>
          <w:tcPr>
            <w:tcW w:w="279" w:type="pct"/>
            <w:hideMark/>
          </w:tcPr>
          <w:p w14:paraId="1417DD60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392" w:type="pct"/>
            <w:hideMark/>
          </w:tcPr>
          <w:p w14:paraId="72947501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Wild-type</w:t>
            </w:r>
            <w:proofErr w:type="gramEnd"/>
          </w:p>
          <w:p w14:paraId="44598BFE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(n=107)</w:t>
            </w:r>
          </w:p>
        </w:tc>
        <w:tc>
          <w:tcPr>
            <w:tcW w:w="407" w:type="pct"/>
            <w:hideMark/>
          </w:tcPr>
          <w:p w14:paraId="3A5C6704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Mahidol</w:t>
            </w:r>
          </w:p>
          <w:p w14:paraId="05E8D2D5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(n=12)</w:t>
            </w:r>
          </w:p>
        </w:tc>
        <w:tc>
          <w:tcPr>
            <w:tcW w:w="311" w:type="pct"/>
            <w:hideMark/>
          </w:tcPr>
          <w:p w14:paraId="4FECE8B4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452" w:type="pct"/>
            <w:hideMark/>
          </w:tcPr>
          <w:p w14:paraId="4EA82B7D" w14:textId="77777777" w:rsidR="00300702" w:rsidRPr="00DA228C" w:rsidRDefault="00300702" w:rsidP="00D061C0">
            <w:pPr>
              <w:spacing w:line="48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Other </w:t>
            </w: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G6PD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mutations</w:t>
            </w:r>
          </w:p>
          <w:p w14:paraId="24993C0B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(n=2)</w:t>
            </w:r>
          </w:p>
        </w:tc>
        <w:tc>
          <w:tcPr>
            <w:tcW w:w="347" w:type="pct"/>
            <w:hideMark/>
          </w:tcPr>
          <w:p w14:paraId="25A13F79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451" w:type="pct"/>
            <w:hideMark/>
          </w:tcPr>
          <w:p w14:paraId="360CD7C1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PKLR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R41Q</w:t>
            </w:r>
          </w:p>
          <w:p w14:paraId="25BDD5F1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(n=5)</w:t>
            </w:r>
          </w:p>
        </w:tc>
        <w:tc>
          <w:tcPr>
            <w:tcW w:w="313" w:type="pct"/>
            <w:hideMark/>
          </w:tcPr>
          <w:p w14:paraId="7EC53552" w14:textId="77777777" w:rsidR="00300702" w:rsidRPr="00DA228C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22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DA22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</w:tr>
      <w:tr w:rsidR="00300702" w:rsidRPr="00EB6438" w14:paraId="5592B081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5EEB32B5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</w:t>
            </w:r>
          </w:p>
          <w:p w14:paraId="0005367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(g/dl)</w:t>
            </w:r>
          </w:p>
        </w:tc>
        <w:tc>
          <w:tcPr>
            <w:tcW w:w="423" w:type="pct"/>
            <w:noWrap/>
            <w:hideMark/>
          </w:tcPr>
          <w:p w14:paraId="6307AF4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12.9±2.0</w:t>
            </w:r>
          </w:p>
        </w:tc>
        <w:tc>
          <w:tcPr>
            <w:tcW w:w="419" w:type="pct"/>
            <w:noWrap/>
            <w:hideMark/>
          </w:tcPr>
          <w:p w14:paraId="38DCF3A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13.1±1.1</w:t>
            </w:r>
          </w:p>
        </w:tc>
        <w:tc>
          <w:tcPr>
            <w:tcW w:w="310" w:type="pct"/>
            <w:noWrap/>
            <w:hideMark/>
          </w:tcPr>
          <w:p w14:paraId="0F7CAE8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0.607</w:t>
            </w:r>
          </w:p>
        </w:tc>
        <w:tc>
          <w:tcPr>
            <w:tcW w:w="486" w:type="pct"/>
            <w:noWrap/>
            <w:hideMark/>
          </w:tcPr>
          <w:p w14:paraId="3D404ED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11.1±3.0</w:t>
            </w:r>
          </w:p>
        </w:tc>
        <w:tc>
          <w:tcPr>
            <w:tcW w:w="279" w:type="pct"/>
            <w:noWrap/>
            <w:hideMark/>
          </w:tcPr>
          <w:p w14:paraId="671DEAE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0.041</w:t>
            </w:r>
          </w:p>
        </w:tc>
        <w:tc>
          <w:tcPr>
            <w:tcW w:w="392" w:type="pct"/>
            <w:noWrap/>
            <w:hideMark/>
          </w:tcPr>
          <w:p w14:paraId="01CA1E8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12.9±2.0</w:t>
            </w:r>
          </w:p>
        </w:tc>
        <w:tc>
          <w:tcPr>
            <w:tcW w:w="407" w:type="pct"/>
            <w:noWrap/>
            <w:hideMark/>
          </w:tcPr>
          <w:p w14:paraId="4201DCC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10.8±2.9</w:t>
            </w:r>
          </w:p>
        </w:tc>
        <w:tc>
          <w:tcPr>
            <w:tcW w:w="311" w:type="pct"/>
            <w:noWrap/>
            <w:hideMark/>
          </w:tcPr>
          <w:p w14:paraId="5C7EF5C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0.038</w:t>
            </w:r>
          </w:p>
        </w:tc>
        <w:tc>
          <w:tcPr>
            <w:tcW w:w="452" w:type="pct"/>
            <w:noWrap/>
            <w:hideMark/>
          </w:tcPr>
          <w:p w14:paraId="0DA7314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11.6±5.3</w:t>
            </w:r>
          </w:p>
        </w:tc>
        <w:tc>
          <w:tcPr>
            <w:tcW w:w="347" w:type="pct"/>
            <w:noWrap/>
            <w:hideMark/>
          </w:tcPr>
          <w:p w14:paraId="621A38C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451" w:type="pct"/>
            <w:noWrap/>
            <w:hideMark/>
          </w:tcPr>
          <w:p w14:paraId="2301D94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13.9±0.9</w:t>
            </w:r>
          </w:p>
        </w:tc>
        <w:tc>
          <w:tcPr>
            <w:tcW w:w="313" w:type="pct"/>
            <w:noWrap/>
            <w:hideMark/>
          </w:tcPr>
          <w:p w14:paraId="18FA4E1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</w:tr>
      <w:tr w:rsidR="00300702" w:rsidRPr="00EB6438" w14:paraId="24817068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778A3122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0B8BD14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(6.4-17.0)</w:t>
            </w:r>
          </w:p>
        </w:tc>
        <w:tc>
          <w:tcPr>
            <w:tcW w:w="419" w:type="pct"/>
            <w:noWrap/>
            <w:hideMark/>
          </w:tcPr>
          <w:p w14:paraId="0DE74D4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(11.7-15.3)</w:t>
            </w:r>
          </w:p>
        </w:tc>
        <w:tc>
          <w:tcPr>
            <w:tcW w:w="310" w:type="pct"/>
            <w:noWrap/>
            <w:hideMark/>
          </w:tcPr>
          <w:p w14:paraId="7D8D86F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pct"/>
            <w:noWrap/>
            <w:hideMark/>
          </w:tcPr>
          <w:p w14:paraId="3980C06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(6.5-15.3)</w:t>
            </w:r>
          </w:p>
        </w:tc>
        <w:tc>
          <w:tcPr>
            <w:tcW w:w="279" w:type="pct"/>
            <w:noWrap/>
            <w:hideMark/>
          </w:tcPr>
          <w:p w14:paraId="1B62DCB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3AB9CDB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(6.4-17.0)</w:t>
            </w:r>
          </w:p>
        </w:tc>
        <w:tc>
          <w:tcPr>
            <w:tcW w:w="407" w:type="pct"/>
            <w:noWrap/>
            <w:hideMark/>
          </w:tcPr>
          <w:p w14:paraId="0514D32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(6.5-15.2)</w:t>
            </w:r>
          </w:p>
        </w:tc>
        <w:tc>
          <w:tcPr>
            <w:tcW w:w="311" w:type="pct"/>
            <w:noWrap/>
            <w:hideMark/>
          </w:tcPr>
          <w:p w14:paraId="0AF5161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775D86E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(7.8-15.3)</w:t>
            </w:r>
          </w:p>
        </w:tc>
        <w:tc>
          <w:tcPr>
            <w:tcW w:w="347" w:type="pct"/>
            <w:noWrap/>
            <w:hideMark/>
          </w:tcPr>
          <w:p w14:paraId="5A0C891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2DF3C39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(13.1-15.3)</w:t>
            </w:r>
          </w:p>
        </w:tc>
        <w:tc>
          <w:tcPr>
            <w:tcW w:w="313" w:type="pct"/>
            <w:noWrap/>
            <w:hideMark/>
          </w:tcPr>
          <w:p w14:paraId="7BA282D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783F8A83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14C20F97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RBCs</w:t>
            </w:r>
          </w:p>
          <w:p w14:paraId="73DCC41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(x10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6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</w:t>
            </w:r>
            <w:proofErr w:type="spellEnd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3" w:type="pct"/>
            <w:noWrap/>
            <w:hideMark/>
          </w:tcPr>
          <w:p w14:paraId="775C3F1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4.6±0.7</w:t>
            </w:r>
          </w:p>
        </w:tc>
        <w:tc>
          <w:tcPr>
            <w:tcW w:w="419" w:type="pct"/>
            <w:noWrap/>
            <w:hideMark/>
          </w:tcPr>
          <w:p w14:paraId="28EE066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4.8±0.4</w:t>
            </w:r>
          </w:p>
        </w:tc>
        <w:tc>
          <w:tcPr>
            <w:tcW w:w="310" w:type="pct"/>
            <w:noWrap/>
            <w:hideMark/>
          </w:tcPr>
          <w:p w14:paraId="4E77EF7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0.229</w:t>
            </w:r>
          </w:p>
        </w:tc>
        <w:tc>
          <w:tcPr>
            <w:tcW w:w="486" w:type="pct"/>
            <w:noWrap/>
            <w:hideMark/>
          </w:tcPr>
          <w:p w14:paraId="6A2B5AF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3.9±1.2</w:t>
            </w:r>
          </w:p>
        </w:tc>
        <w:tc>
          <w:tcPr>
            <w:tcW w:w="279" w:type="pct"/>
            <w:noWrap/>
            <w:hideMark/>
          </w:tcPr>
          <w:p w14:paraId="1C4E67D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392" w:type="pct"/>
            <w:noWrap/>
            <w:hideMark/>
          </w:tcPr>
          <w:p w14:paraId="06F1707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4.6±0.6</w:t>
            </w:r>
          </w:p>
        </w:tc>
        <w:tc>
          <w:tcPr>
            <w:tcW w:w="407" w:type="pct"/>
            <w:noWrap/>
            <w:hideMark/>
          </w:tcPr>
          <w:p w14:paraId="7774D0F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3.7±1.0</w:t>
            </w:r>
          </w:p>
        </w:tc>
        <w:tc>
          <w:tcPr>
            <w:tcW w:w="311" w:type="pct"/>
            <w:noWrap/>
            <w:hideMark/>
          </w:tcPr>
          <w:p w14:paraId="578142A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0.019</w:t>
            </w:r>
          </w:p>
        </w:tc>
        <w:tc>
          <w:tcPr>
            <w:tcW w:w="452" w:type="pct"/>
            <w:noWrap/>
            <w:hideMark/>
          </w:tcPr>
          <w:p w14:paraId="14E635F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4.4±2.4</w:t>
            </w:r>
          </w:p>
        </w:tc>
        <w:tc>
          <w:tcPr>
            <w:tcW w:w="347" w:type="pct"/>
            <w:noWrap/>
            <w:hideMark/>
          </w:tcPr>
          <w:p w14:paraId="5EB11AE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0.904</w:t>
            </w:r>
          </w:p>
        </w:tc>
        <w:tc>
          <w:tcPr>
            <w:tcW w:w="451" w:type="pct"/>
            <w:noWrap/>
            <w:hideMark/>
          </w:tcPr>
          <w:p w14:paraId="4B61BF0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5.0±0.3</w:t>
            </w:r>
          </w:p>
        </w:tc>
        <w:tc>
          <w:tcPr>
            <w:tcW w:w="313" w:type="pct"/>
            <w:noWrap/>
            <w:hideMark/>
          </w:tcPr>
          <w:p w14:paraId="7FEB12D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0.244</w:t>
            </w:r>
          </w:p>
        </w:tc>
      </w:tr>
      <w:tr w:rsidR="00300702" w:rsidRPr="00EB6438" w14:paraId="36246605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38B1C8E3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17748BB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(2.5-6.1)</w:t>
            </w:r>
          </w:p>
        </w:tc>
        <w:tc>
          <w:tcPr>
            <w:tcW w:w="419" w:type="pct"/>
            <w:noWrap/>
            <w:hideMark/>
          </w:tcPr>
          <w:p w14:paraId="6D2026B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(4.2-5.6)</w:t>
            </w:r>
          </w:p>
        </w:tc>
        <w:tc>
          <w:tcPr>
            <w:tcW w:w="310" w:type="pct"/>
            <w:noWrap/>
            <w:hideMark/>
          </w:tcPr>
          <w:p w14:paraId="05795E3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1C2159C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(2.2-6.0)</w:t>
            </w:r>
          </w:p>
        </w:tc>
        <w:tc>
          <w:tcPr>
            <w:tcW w:w="279" w:type="pct"/>
            <w:noWrap/>
            <w:hideMark/>
          </w:tcPr>
          <w:p w14:paraId="467EC8D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08EACE6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(2.47-6.11)</w:t>
            </w:r>
          </w:p>
        </w:tc>
        <w:tc>
          <w:tcPr>
            <w:tcW w:w="407" w:type="pct"/>
            <w:noWrap/>
            <w:hideMark/>
          </w:tcPr>
          <w:p w14:paraId="32FBE13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(2.16-5.27)</w:t>
            </w:r>
          </w:p>
        </w:tc>
        <w:tc>
          <w:tcPr>
            <w:tcW w:w="311" w:type="pct"/>
            <w:noWrap/>
            <w:hideMark/>
          </w:tcPr>
          <w:p w14:paraId="03FABDA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4549EFD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(2.7-6.0)</w:t>
            </w:r>
          </w:p>
        </w:tc>
        <w:tc>
          <w:tcPr>
            <w:tcW w:w="347" w:type="pct"/>
            <w:noWrap/>
            <w:hideMark/>
          </w:tcPr>
          <w:p w14:paraId="40827B2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68BB203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(4.5-5.4)</w:t>
            </w:r>
          </w:p>
        </w:tc>
        <w:tc>
          <w:tcPr>
            <w:tcW w:w="313" w:type="pct"/>
            <w:noWrap/>
            <w:hideMark/>
          </w:tcPr>
          <w:p w14:paraId="6DCEEB4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728D76DE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2D6AB13F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Hct</w:t>
            </w:r>
            <w:proofErr w:type="spellEnd"/>
          </w:p>
          <w:p w14:paraId="711E9926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423" w:type="pct"/>
            <w:noWrap/>
            <w:hideMark/>
          </w:tcPr>
          <w:p w14:paraId="3DE629C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38.8±5.7</w:t>
            </w:r>
          </w:p>
        </w:tc>
        <w:tc>
          <w:tcPr>
            <w:tcW w:w="419" w:type="pct"/>
            <w:noWrap/>
            <w:hideMark/>
          </w:tcPr>
          <w:p w14:paraId="41DDDBE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40.2±3.6</w:t>
            </w:r>
          </w:p>
        </w:tc>
        <w:tc>
          <w:tcPr>
            <w:tcW w:w="310" w:type="pct"/>
            <w:noWrap/>
            <w:hideMark/>
          </w:tcPr>
          <w:p w14:paraId="774A55F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0.383</w:t>
            </w:r>
          </w:p>
        </w:tc>
        <w:tc>
          <w:tcPr>
            <w:tcW w:w="486" w:type="pct"/>
            <w:noWrap/>
            <w:hideMark/>
          </w:tcPr>
          <w:p w14:paraId="79D0697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33.1±8.0</w:t>
            </w:r>
          </w:p>
        </w:tc>
        <w:tc>
          <w:tcPr>
            <w:tcW w:w="279" w:type="pct"/>
            <w:noWrap/>
            <w:hideMark/>
          </w:tcPr>
          <w:p w14:paraId="4B6A4BB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0.023</w:t>
            </w:r>
          </w:p>
        </w:tc>
        <w:tc>
          <w:tcPr>
            <w:tcW w:w="392" w:type="pct"/>
            <w:noWrap/>
            <w:hideMark/>
          </w:tcPr>
          <w:p w14:paraId="47E6F3A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38.7±5.5</w:t>
            </w:r>
          </w:p>
        </w:tc>
        <w:tc>
          <w:tcPr>
            <w:tcW w:w="407" w:type="pct"/>
            <w:noWrap/>
            <w:hideMark/>
          </w:tcPr>
          <w:p w14:paraId="021E67E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32.5±7.3</w:t>
            </w:r>
          </w:p>
        </w:tc>
        <w:tc>
          <w:tcPr>
            <w:tcW w:w="311" w:type="pct"/>
            <w:noWrap/>
            <w:hideMark/>
          </w:tcPr>
          <w:p w14:paraId="6383A8C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452" w:type="pct"/>
            <w:noWrap/>
            <w:hideMark/>
          </w:tcPr>
          <w:p w14:paraId="4CEFDC0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33.2±15.9</w:t>
            </w:r>
          </w:p>
        </w:tc>
        <w:tc>
          <w:tcPr>
            <w:tcW w:w="347" w:type="pct"/>
            <w:noWrap/>
            <w:hideMark/>
          </w:tcPr>
          <w:p w14:paraId="28D8C65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451" w:type="pct"/>
            <w:noWrap/>
            <w:hideMark/>
          </w:tcPr>
          <w:p w14:paraId="1F3D001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43.2±3.7</w:t>
            </w:r>
          </w:p>
        </w:tc>
        <w:tc>
          <w:tcPr>
            <w:tcW w:w="313" w:type="pct"/>
            <w:noWrap/>
            <w:hideMark/>
          </w:tcPr>
          <w:p w14:paraId="02397D6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</w:tr>
      <w:tr w:rsidR="00300702" w:rsidRPr="00EB6438" w14:paraId="0EFCD962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38160C4D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40E2B4D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(19.4-52.3)</w:t>
            </w:r>
          </w:p>
        </w:tc>
        <w:tc>
          <w:tcPr>
            <w:tcW w:w="419" w:type="pct"/>
            <w:noWrap/>
            <w:hideMark/>
          </w:tcPr>
          <w:p w14:paraId="5441B31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(35.3-48.4)</w:t>
            </w:r>
          </w:p>
        </w:tc>
        <w:tc>
          <w:tcPr>
            <w:tcW w:w="310" w:type="pct"/>
            <w:noWrap/>
            <w:hideMark/>
          </w:tcPr>
          <w:p w14:paraId="7781532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pct"/>
            <w:noWrap/>
            <w:hideMark/>
          </w:tcPr>
          <w:p w14:paraId="375FBD0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(20.7-44.4)</w:t>
            </w:r>
          </w:p>
        </w:tc>
        <w:tc>
          <w:tcPr>
            <w:tcW w:w="279" w:type="pct"/>
            <w:noWrap/>
            <w:hideMark/>
          </w:tcPr>
          <w:p w14:paraId="6EE4C3C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5937DFF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(19.4-52.3)</w:t>
            </w:r>
          </w:p>
        </w:tc>
        <w:tc>
          <w:tcPr>
            <w:tcW w:w="407" w:type="pct"/>
            <w:noWrap/>
            <w:hideMark/>
          </w:tcPr>
          <w:p w14:paraId="4F9800F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(20.7-43.8)</w:t>
            </w:r>
          </w:p>
        </w:tc>
        <w:tc>
          <w:tcPr>
            <w:tcW w:w="311" w:type="pct"/>
            <w:noWrap/>
            <w:hideMark/>
          </w:tcPr>
          <w:p w14:paraId="1568DAD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72A05A4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(22.0-44.4)</w:t>
            </w:r>
          </w:p>
        </w:tc>
        <w:tc>
          <w:tcPr>
            <w:tcW w:w="347" w:type="pct"/>
            <w:noWrap/>
            <w:hideMark/>
          </w:tcPr>
          <w:p w14:paraId="0CB4060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7158D34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(37.5-47.4)</w:t>
            </w:r>
          </w:p>
        </w:tc>
        <w:tc>
          <w:tcPr>
            <w:tcW w:w="313" w:type="pct"/>
            <w:noWrap/>
            <w:hideMark/>
          </w:tcPr>
          <w:p w14:paraId="77AEFBB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1FF68339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152C35F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MCV </w:t>
            </w:r>
          </w:p>
          <w:p w14:paraId="5C1FAC8F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</w:t>
            </w:r>
            <w:proofErr w:type="spellEnd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3" w:type="pct"/>
            <w:noWrap/>
            <w:hideMark/>
          </w:tcPr>
          <w:p w14:paraId="462BC3A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83.8±5.9</w:t>
            </w:r>
          </w:p>
        </w:tc>
        <w:tc>
          <w:tcPr>
            <w:tcW w:w="419" w:type="pct"/>
            <w:noWrap/>
            <w:hideMark/>
          </w:tcPr>
          <w:p w14:paraId="17FD2E5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83.5±5.5</w:t>
            </w:r>
          </w:p>
        </w:tc>
        <w:tc>
          <w:tcPr>
            <w:tcW w:w="310" w:type="pct"/>
            <w:noWrap/>
            <w:hideMark/>
          </w:tcPr>
          <w:p w14:paraId="66E694B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0.832</w:t>
            </w:r>
          </w:p>
        </w:tc>
        <w:tc>
          <w:tcPr>
            <w:tcW w:w="486" w:type="pct"/>
            <w:noWrap/>
            <w:hideMark/>
          </w:tcPr>
          <w:p w14:paraId="36E33E2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85.5±7.2</w:t>
            </w:r>
          </w:p>
        </w:tc>
        <w:tc>
          <w:tcPr>
            <w:tcW w:w="279" w:type="pct"/>
            <w:noWrap/>
            <w:hideMark/>
          </w:tcPr>
          <w:p w14:paraId="46D3BDE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392" w:type="pct"/>
            <w:noWrap/>
            <w:hideMark/>
          </w:tcPr>
          <w:p w14:paraId="4428093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83.6±5.9</w:t>
            </w:r>
          </w:p>
        </w:tc>
        <w:tc>
          <w:tcPr>
            <w:tcW w:w="407" w:type="pct"/>
            <w:noWrap/>
            <w:hideMark/>
          </w:tcPr>
          <w:p w14:paraId="4EF5C6A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87.2±6.8</w:t>
            </w:r>
          </w:p>
        </w:tc>
        <w:tc>
          <w:tcPr>
            <w:tcW w:w="311" w:type="pct"/>
            <w:noWrap/>
            <w:hideMark/>
          </w:tcPr>
          <w:p w14:paraId="45D3392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452" w:type="pct"/>
            <w:noWrap/>
            <w:hideMark/>
          </w:tcPr>
          <w:p w14:paraId="53438AD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77.9±6.2</w:t>
            </w:r>
          </w:p>
        </w:tc>
        <w:tc>
          <w:tcPr>
            <w:tcW w:w="347" w:type="pct"/>
            <w:noWrap/>
            <w:hideMark/>
          </w:tcPr>
          <w:p w14:paraId="6133455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451" w:type="pct"/>
            <w:noWrap/>
            <w:hideMark/>
          </w:tcPr>
          <w:p w14:paraId="06F8A4A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87.2±2.6</w:t>
            </w:r>
          </w:p>
        </w:tc>
        <w:tc>
          <w:tcPr>
            <w:tcW w:w="313" w:type="pct"/>
            <w:noWrap/>
            <w:hideMark/>
          </w:tcPr>
          <w:p w14:paraId="0BD25AE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0.184</w:t>
            </w:r>
          </w:p>
        </w:tc>
      </w:tr>
      <w:tr w:rsidR="00300702" w:rsidRPr="00EB6438" w14:paraId="455C92F7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4F14EEBC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711771A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(64.1-96.5)</w:t>
            </w:r>
          </w:p>
        </w:tc>
        <w:tc>
          <w:tcPr>
            <w:tcW w:w="419" w:type="pct"/>
            <w:noWrap/>
            <w:hideMark/>
          </w:tcPr>
          <w:p w14:paraId="2B6FAE7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(69.1-88.8)</w:t>
            </w:r>
          </w:p>
        </w:tc>
        <w:tc>
          <w:tcPr>
            <w:tcW w:w="310" w:type="pct"/>
            <w:noWrap/>
            <w:hideMark/>
          </w:tcPr>
          <w:p w14:paraId="7685F2C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0BC0E3A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(71.4-95.9)</w:t>
            </w:r>
          </w:p>
        </w:tc>
        <w:tc>
          <w:tcPr>
            <w:tcW w:w="279" w:type="pct"/>
            <w:noWrap/>
            <w:hideMark/>
          </w:tcPr>
          <w:p w14:paraId="01E9C88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00BF5EA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(64.1-96.5)</w:t>
            </w:r>
          </w:p>
        </w:tc>
        <w:tc>
          <w:tcPr>
            <w:tcW w:w="407" w:type="pct"/>
            <w:noWrap/>
            <w:hideMark/>
          </w:tcPr>
          <w:p w14:paraId="489F049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(71.4-95.9)</w:t>
            </w:r>
          </w:p>
        </w:tc>
        <w:tc>
          <w:tcPr>
            <w:tcW w:w="311" w:type="pct"/>
            <w:noWrap/>
            <w:hideMark/>
          </w:tcPr>
          <w:p w14:paraId="177ED54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77C8209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(73.5-82.2)</w:t>
            </w:r>
          </w:p>
        </w:tc>
        <w:tc>
          <w:tcPr>
            <w:tcW w:w="347" w:type="pct"/>
            <w:noWrap/>
            <w:hideMark/>
          </w:tcPr>
          <w:p w14:paraId="5398067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0A3DF98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(83.7-90.0)</w:t>
            </w:r>
          </w:p>
        </w:tc>
        <w:tc>
          <w:tcPr>
            <w:tcW w:w="313" w:type="pct"/>
            <w:noWrap/>
            <w:hideMark/>
          </w:tcPr>
          <w:p w14:paraId="0699624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5C1B9E9F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0B7EDEA8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MCH </w:t>
            </w:r>
          </w:p>
          <w:p w14:paraId="1D308D1A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pg</w:t>
            </w:r>
            <w:proofErr w:type="spellEnd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/cell)</w:t>
            </w:r>
          </w:p>
        </w:tc>
        <w:tc>
          <w:tcPr>
            <w:tcW w:w="423" w:type="pct"/>
            <w:noWrap/>
            <w:hideMark/>
          </w:tcPr>
          <w:p w14:paraId="6AA1EF8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28.1±2.5</w:t>
            </w:r>
          </w:p>
        </w:tc>
        <w:tc>
          <w:tcPr>
            <w:tcW w:w="419" w:type="pct"/>
            <w:noWrap/>
            <w:hideMark/>
          </w:tcPr>
          <w:p w14:paraId="616E895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27.2±1.5</w:t>
            </w:r>
          </w:p>
        </w:tc>
        <w:tc>
          <w:tcPr>
            <w:tcW w:w="310" w:type="pct"/>
            <w:noWrap/>
            <w:hideMark/>
          </w:tcPr>
          <w:p w14:paraId="6896FDF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486" w:type="pct"/>
            <w:noWrap/>
            <w:hideMark/>
          </w:tcPr>
          <w:p w14:paraId="039A754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28.3±2.5</w:t>
            </w:r>
          </w:p>
        </w:tc>
        <w:tc>
          <w:tcPr>
            <w:tcW w:w="279" w:type="pct"/>
            <w:noWrap/>
            <w:hideMark/>
          </w:tcPr>
          <w:p w14:paraId="5792F31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392" w:type="pct"/>
            <w:noWrap/>
            <w:hideMark/>
          </w:tcPr>
          <w:p w14:paraId="3B85D88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28.0±2.4</w:t>
            </w:r>
          </w:p>
        </w:tc>
        <w:tc>
          <w:tcPr>
            <w:tcW w:w="407" w:type="pct"/>
            <w:noWrap/>
            <w:hideMark/>
          </w:tcPr>
          <w:p w14:paraId="18D0C54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28.7±2.6</w:t>
            </w:r>
          </w:p>
        </w:tc>
        <w:tc>
          <w:tcPr>
            <w:tcW w:w="311" w:type="pct"/>
            <w:noWrap/>
            <w:hideMark/>
          </w:tcPr>
          <w:p w14:paraId="1C2E0A6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452" w:type="pct"/>
            <w:noWrap/>
            <w:hideMark/>
          </w:tcPr>
          <w:p w14:paraId="2D517BF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27.2±2.7</w:t>
            </w:r>
          </w:p>
        </w:tc>
        <w:tc>
          <w:tcPr>
            <w:tcW w:w="347" w:type="pct"/>
            <w:noWrap/>
            <w:hideMark/>
          </w:tcPr>
          <w:p w14:paraId="2A0E74B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451" w:type="pct"/>
            <w:noWrap/>
            <w:hideMark/>
          </w:tcPr>
          <w:p w14:paraId="079FBE1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28.1±0.8</w:t>
            </w:r>
          </w:p>
        </w:tc>
        <w:tc>
          <w:tcPr>
            <w:tcW w:w="313" w:type="pct"/>
            <w:noWrap/>
            <w:hideMark/>
          </w:tcPr>
          <w:p w14:paraId="164B26C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0.938</w:t>
            </w:r>
          </w:p>
        </w:tc>
      </w:tr>
      <w:tr w:rsidR="00300702" w:rsidRPr="00EB6438" w14:paraId="686336F0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2AA11D0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01E3FC5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(17.7-32.2)</w:t>
            </w:r>
          </w:p>
        </w:tc>
        <w:tc>
          <w:tcPr>
            <w:tcW w:w="419" w:type="pct"/>
            <w:noWrap/>
            <w:hideMark/>
          </w:tcPr>
          <w:p w14:paraId="2253C10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(23.2-29.3)</w:t>
            </w:r>
          </w:p>
        </w:tc>
        <w:tc>
          <w:tcPr>
            <w:tcW w:w="310" w:type="pct"/>
            <w:noWrap/>
            <w:hideMark/>
          </w:tcPr>
          <w:p w14:paraId="0220672A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pct"/>
            <w:noWrap/>
            <w:hideMark/>
          </w:tcPr>
          <w:p w14:paraId="30225CE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(23.2-30.7)</w:t>
            </w:r>
          </w:p>
        </w:tc>
        <w:tc>
          <w:tcPr>
            <w:tcW w:w="279" w:type="pct"/>
            <w:noWrap/>
            <w:hideMark/>
          </w:tcPr>
          <w:p w14:paraId="3153991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6F24B92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(17.7-32.2)</w:t>
            </w:r>
          </w:p>
        </w:tc>
        <w:tc>
          <w:tcPr>
            <w:tcW w:w="407" w:type="pct"/>
            <w:noWrap/>
            <w:hideMark/>
          </w:tcPr>
          <w:p w14:paraId="6EE111E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(2.2-30.7)</w:t>
            </w:r>
          </w:p>
        </w:tc>
        <w:tc>
          <w:tcPr>
            <w:tcW w:w="311" w:type="pct"/>
            <w:noWrap/>
            <w:hideMark/>
          </w:tcPr>
          <w:p w14:paraId="4B78658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64DB655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(25.3-29.1)</w:t>
            </w:r>
          </w:p>
        </w:tc>
        <w:tc>
          <w:tcPr>
            <w:tcW w:w="347" w:type="pct"/>
            <w:noWrap/>
            <w:hideMark/>
          </w:tcPr>
          <w:p w14:paraId="4FCCE75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02D4022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(27.3-29.3)</w:t>
            </w:r>
          </w:p>
        </w:tc>
        <w:tc>
          <w:tcPr>
            <w:tcW w:w="313" w:type="pct"/>
            <w:noWrap/>
            <w:hideMark/>
          </w:tcPr>
          <w:p w14:paraId="1A6323D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1D89AB29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413F96BD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MCHC </w:t>
            </w:r>
          </w:p>
          <w:p w14:paraId="3F86ACAC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(g/dl)</w:t>
            </w:r>
          </w:p>
        </w:tc>
        <w:tc>
          <w:tcPr>
            <w:tcW w:w="423" w:type="pct"/>
            <w:noWrap/>
            <w:hideMark/>
          </w:tcPr>
          <w:p w14:paraId="2C9B1E6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33.2±3.0</w:t>
            </w:r>
          </w:p>
        </w:tc>
        <w:tc>
          <w:tcPr>
            <w:tcW w:w="419" w:type="pct"/>
            <w:noWrap/>
            <w:hideMark/>
          </w:tcPr>
          <w:p w14:paraId="55EAEA3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32.7±1.3</w:t>
            </w:r>
          </w:p>
        </w:tc>
        <w:tc>
          <w:tcPr>
            <w:tcW w:w="310" w:type="pct"/>
            <w:noWrap/>
            <w:hideMark/>
          </w:tcPr>
          <w:p w14:paraId="3027A5F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486" w:type="pct"/>
            <w:noWrap/>
            <w:hideMark/>
          </w:tcPr>
          <w:p w14:paraId="7C1766E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30.9±8.3</w:t>
            </w:r>
          </w:p>
        </w:tc>
        <w:tc>
          <w:tcPr>
            <w:tcW w:w="279" w:type="pct"/>
            <w:noWrap/>
            <w:hideMark/>
          </w:tcPr>
          <w:p w14:paraId="28D361C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392" w:type="pct"/>
            <w:noWrap/>
            <w:hideMark/>
          </w:tcPr>
          <w:p w14:paraId="505B734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33.2±2.9</w:t>
            </w:r>
          </w:p>
        </w:tc>
        <w:tc>
          <w:tcPr>
            <w:tcW w:w="407" w:type="pct"/>
            <w:noWrap/>
            <w:hideMark/>
          </w:tcPr>
          <w:p w14:paraId="5F63208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29.9±9.2</w:t>
            </w:r>
          </w:p>
        </w:tc>
        <w:tc>
          <w:tcPr>
            <w:tcW w:w="311" w:type="pct"/>
            <w:noWrap/>
            <w:hideMark/>
          </w:tcPr>
          <w:p w14:paraId="78E470F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452" w:type="pct"/>
            <w:noWrap/>
            <w:hideMark/>
          </w:tcPr>
          <w:p w14:paraId="6ECE0F2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35.0±0.6</w:t>
            </w:r>
          </w:p>
        </w:tc>
        <w:tc>
          <w:tcPr>
            <w:tcW w:w="347" w:type="pct"/>
            <w:noWrap/>
            <w:hideMark/>
          </w:tcPr>
          <w:p w14:paraId="7228A5E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451" w:type="pct"/>
            <w:noWrap/>
            <w:hideMark/>
          </w:tcPr>
          <w:p w14:paraId="1C70B10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32.2±1.8</w:t>
            </w:r>
          </w:p>
        </w:tc>
        <w:tc>
          <w:tcPr>
            <w:tcW w:w="313" w:type="pct"/>
            <w:noWrap/>
            <w:hideMark/>
          </w:tcPr>
          <w:p w14:paraId="2A44695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0.475</w:t>
            </w:r>
          </w:p>
        </w:tc>
      </w:tr>
      <w:tr w:rsidR="00300702" w:rsidRPr="00EB6438" w14:paraId="46A84845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45781019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2A0E5E8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(9.0-36.0)</w:t>
            </w:r>
          </w:p>
        </w:tc>
        <w:tc>
          <w:tcPr>
            <w:tcW w:w="419" w:type="pct"/>
            <w:noWrap/>
            <w:hideMark/>
          </w:tcPr>
          <w:p w14:paraId="044C696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(30.9-34.80)</w:t>
            </w:r>
          </w:p>
        </w:tc>
        <w:tc>
          <w:tcPr>
            <w:tcW w:w="310" w:type="pct"/>
            <w:noWrap/>
            <w:hideMark/>
          </w:tcPr>
          <w:p w14:paraId="0273AB5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2A821C07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(3.0-36.6)</w:t>
            </w:r>
          </w:p>
        </w:tc>
        <w:tc>
          <w:tcPr>
            <w:tcW w:w="279" w:type="pct"/>
            <w:noWrap/>
            <w:hideMark/>
          </w:tcPr>
          <w:p w14:paraId="5C79FB1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4EA22A7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(9.0-36.0)</w:t>
            </w:r>
          </w:p>
        </w:tc>
        <w:tc>
          <w:tcPr>
            <w:tcW w:w="407" w:type="pct"/>
            <w:noWrap/>
            <w:hideMark/>
          </w:tcPr>
          <w:p w14:paraId="3E452A1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(3.0-36.6)</w:t>
            </w:r>
          </w:p>
        </w:tc>
        <w:tc>
          <w:tcPr>
            <w:tcW w:w="311" w:type="pct"/>
            <w:noWrap/>
            <w:hideMark/>
          </w:tcPr>
          <w:p w14:paraId="7E6DB4E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51C1493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(34.5-35.4)</w:t>
            </w:r>
          </w:p>
        </w:tc>
        <w:tc>
          <w:tcPr>
            <w:tcW w:w="347" w:type="pct"/>
            <w:noWrap/>
            <w:hideMark/>
          </w:tcPr>
          <w:p w14:paraId="7F21F02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54081FE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(30.3-35.0)</w:t>
            </w:r>
          </w:p>
        </w:tc>
        <w:tc>
          <w:tcPr>
            <w:tcW w:w="313" w:type="pct"/>
            <w:noWrap/>
            <w:hideMark/>
          </w:tcPr>
          <w:p w14:paraId="56BDB3D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015B8077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40E955C2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RDW </w:t>
            </w:r>
          </w:p>
          <w:p w14:paraId="528BD362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423" w:type="pct"/>
            <w:noWrap/>
            <w:hideMark/>
          </w:tcPr>
          <w:p w14:paraId="5939439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14.8±1.3</w:t>
            </w:r>
          </w:p>
        </w:tc>
        <w:tc>
          <w:tcPr>
            <w:tcW w:w="419" w:type="pct"/>
            <w:noWrap/>
            <w:hideMark/>
          </w:tcPr>
          <w:p w14:paraId="04E40F9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color w:val="000000"/>
                <w:sz w:val="16"/>
                <w:szCs w:val="16"/>
                <w:cs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14.8±0.7</w:t>
            </w:r>
          </w:p>
        </w:tc>
        <w:tc>
          <w:tcPr>
            <w:tcW w:w="310" w:type="pct"/>
            <w:noWrap/>
            <w:hideMark/>
          </w:tcPr>
          <w:p w14:paraId="3C37E69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sz w:val="16"/>
                <w:szCs w:val="20"/>
                <w:cs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0.940</w:t>
            </w:r>
          </w:p>
        </w:tc>
        <w:tc>
          <w:tcPr>
            <w:tcW w:w="486" w:type="pct"/>
            <w:noWrap/>
            <w:hideMark/>
          </w:tcPr>
          <w:p w14:paraId="4796A9B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14.7±1.4</w:t>
            </w:r>
          </w:p>
        </w:tc>
        <w:tc>
          <w:tcPr>
            <w:tcW w:w="279" w:type="pct"/>
            <w:noWrap/>
            <w:hideMark/>
          </w:tcPr>
          <w:p w14:paraId="79F9B06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0.902</w:t>
            </w:r>
          </w:p>
        </w:tc>
        <w:tc>
          <w:tcPr>
            <w:tcW w:w="392" w:type="pct"/>
            <w:noWrap/>
            <w:hideMark/>
          </w:tcPr>
          <w:p w14:paraId="7AF1B1A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14.8±1.3</w:t>
            </w:r>
          </w:p>
        </w:tc>
        <w:tc>
          <w:tcPr>
            <w:tcW w:w="407" w:type="pct"/>
            <w:noWrap/>
            <w:hideMark/>
          </w:tcPr>
          <w:p w14:paraId="2539BAF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14.8±1.4</w:t>
            </w:r>
          </w:p>
        </w:tc>
        <w:tc>
          <w:tcPr>
            <w:tcW w:w="311" w:type="pct"/>
            <w:noWrap/>
            <w:hideMark/>
          </w:tcPr>
          <w:p w14:paraId="32C6B1C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  <w:tc>
          <w:tcPr>
            <w:tcW w:w="452" w:type="pct"/>
            <w:noWrap/>
            <w:hideMark/>
          </w:tcPr>
          <w:p w14:paraId="0BA0136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14.4±2.2</w:t>
            </w:r>
          </w:p>
        </w:tc>
        <w:tc>
          <w:tcPr>
            <w:tcW w:w="347" w:type="pct"/>
            <w:noWrap/>
            <w:hideMark/>
          </w:tcPr>
          <w:p w14:paraId="171497D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0.637</w:t>
            </w:r>
          </w:p>
        </w:tc>
        <w:tc>
          <w:tcPr>
            <w:tcW w:w="451" w:type="pct"/>
            <w:noWrap/>
            <w:hideMark/>
          </w:tcPr>
          <w:p w14:paraId="0C126CB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15.1±1.6</w:t>
            </w:r>
          </w:p>
        </w:tc>
        <w:tc>
          <w:tcPr>
            <w:tcW w:w="313" w:type="pct"/>
            <w:noWrap/>
            <w:hideMark/>
          </w:tcPr>
          <w:p w14:paraId="39E0D51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0.577</w:t>
            </w:r>
          </w:p>
        </w:tc>
      </w:tr>
      <w:tr w:rsidR="00300702" w:rsidRPr="00EB6438" w14:paraId="2F6C3698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2E5C160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1DC6826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(12.9-19.1)</w:t>
            </w:r>
          </w:p>
        </w:tc>
        <w:tc>
          <w:tcPr>
            <w:tcW w:w="419" w:type="pct"/>
            <w:noWrap/>
            <w:hideMark/>
          </w:tcPr>
          <w:p w14:paraId="6385B00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(13.4-16.2)</w:t>
            </w:r>
          </w:p>
        </w:tc>
        <w:tc>
          <w:tcPr>
            <w:tcW w:w="310" w:type="pct"/>
            <w:noWrap/>
            <w:hideMark/>
          </w:tcPr>
          <w:p w14:paraId="1ABECF6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pct"/>
            <w:noWrap/>
            <w:hideMark/>
          </w:tcPr>
          <w:p w14:paraId="25267B5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(12.3-17.5)</w:t>
            </w:r>
          </w:p>
        </w:tc>
        <w:tc>
          <w:tcPr>
            <w:tcW w:w="279" w:type="pct"/>
            <w:noWrap/>
            <w:hideMark/>
          </w:tcPr>
          <w:p w14:paraId="50561D1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12A77B9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(12.9-19.1)</w:t>
            </w:r>
          </w:p>
        </w:tc>
        <w:tc>
          <w:tcPr>
            <w:tcW w:w="407" w:type="pct"/>
            <w:noWrap/>
            <w:hideMark/>
          </w:tcPr>
          <w:p w14:paraId="3E3DF19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(12.3-17.5)</w:t>
            </w:r>
          </w:p>
        </w:tc>
        <w:tc>
          <w:tcPr>
            <w:tcW w:w="311" w:type="pct"/>
            <w:noWrap/>
            <w:hideMark/>
          </w:tcPr>
          <w:p w14:paraId="696A8A4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374847E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(12.8-15.9)</w:t>
            </w:r>
          </w:p>
        </w:tc>
        <w:tc>
          <w:tcPr>
            <w:tcW w:w="347" w:type="pct"/>
            <w:noWrap/>
            <w:hideMark/>
          </w:tcPr>
          <w:p w14:paraId="6AFBF90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5F8E837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(13.1-16.9)</w:t>
            </w:r>
          </w:p>
        </w:tc>
        <w:tc>
          <w:tcPr>
            <w:tcW w:w="313" w:type="pct"/>
            <w:noWrap/>
            <w:hideMark/>
          </w:tcPr>
          <w:p w14:paraId="7957914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49D9C1CA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65771FE3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Reticulocyte </w:t>
            </w:r>
          </w:p>
          <w:p w14:paraId="260F29EC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423" w:type="pct"/>
            <w:noWrap/>
            <w:hideMark/>
          </w:tcPr>
          <w:p w14:paraId="2EC8102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1.6±1.1</w:t>
            </w:r>
          </w:p>
        </w:tc>
        <w:tc>
          <w:tcPr>
            <w:tcW w:w="419" w:type="pct"/>
            <w:noWrap/>
            <w:hideMark/>
          </w:tcPr>
          <w:p w14:paraId="4C1FDA8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1.2±0.3</w:t>
            </w:r>
          </w:p>
        </w:tc>
        <w:tc>
          <w:tcPr>
            <w:tcW w:w="310" w:type="pct"/>
            <w:noWrap/>
            <w:hideMark/>
          </w:tcPr>
          <w:p w14:paraId="7D0FD97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sz w:val="16"/>
                <w:szCs w:val="20"/>
                <w:highlight w:val="yellow"/>
                <w:cs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486" w:type="pct"/>
            <w:noWrap/>
            <w:hideMark/>
          </w:tcPr>
          <w:p w14:paraId="6415A0C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3.4±0.5</w:t>
            </w:r>
          </w:p>
        </w:tc>
        <w:tc>
          <w:tcPr>
            <w:tcW w:w="279" w:type="pct"/>
            <w:noWrap/>
            <w:hideMark/>
          </w:tcPr>
          <w:p w14:paraId="2CC7209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0.036</w:t>
            </w:r>
          </w:p>
        </w:tc>
        <w:tc>
          <w:tcPr>
            <w:tcW w:w="392" w:type="pct"/>
            <w:noWrap/>
            <w:hideMark/>
          </w:tcPr>
          <w:p w14:paraId="6E3ABA5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1.6±1.1</w:t>
            </w:r>
          </w:p>
        </w:tc>
        <w:tc>
          <w:tcPr>
            <w:tcW w:w="407" w:type="pct"/>
            <w:noWrap/>
            <w:hideMark/>
          </w:tcPr>
          <w:p w14:paraId="5E0C7CB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311" w:type="pct"/>
            <w:noWrap/>
            <w:hideMark/>
          </w:tcPr>
          <w:p w14:paraId="201A61B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452" w:type="pct"/>
            <w:noWrap/>
            <w:hideMark/>
          </w:tcPr>
          <w:p w14:paraId="2F23510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color w:val="000000"/>
                <w:sz w:val="16"/>
                <w:szCs w:val="20"/>
                <w:cs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347" w:type="pct"/>
            <w:noWrap/>
            <w:hideMark/>
          </w:tcPr>
          <w:p w14:paraId="78E8E93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451" w:type="pct"/>
            <w:noWrap/>
            <w:hideMark/>
          </w:tcPr>
          <w:p w14:paraId="1A48A5A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1.6±1.2</w:t>
            </w:r>
          </w:p>
        </w:tc>
        <w:tc>
          <w:tcPr>
            <w:tcW w:w="313" w:type="pct"/>
            <w:noWrap/>
            <w:hideMark/>
          </w:tcPr>
          <w:p w14:paraId="7006A44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0.941</w:t>
            </w:r>
          </w:p>
        </w:tc>
      </w:tr>
      <w:tr w:rsidR="00300702" w:rsidRPr="00EB6438" w14:paraId="7049BAD5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41EC35A1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1DD233C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(0.6-7.4)</w:t>
            </w:r>
          </w:p>
        </w:tc>
        <w:tc>
          <w:tcPr>
            <w:tcW w:w="419" w:type="pct"/>
            <w:noWrap/>
            <w:hideMark/>
          </w:tcPr>
          <w:p w14:paraId="2418844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(0.5-1.6)</w:t>
            </w:r>
          </w:p>
        </w:tc>
        <w:tc>
          <w:tcPr>
            <w:tcW w:w="310" w:type="pct"/>
            <w:noWrap/>
            <w:hideMark/>
          </w:tcPr>
          <w:p w14:paraId="5B965ED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32C25FC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ngsana New"/>
                <w:color w:val="000000"/>
                <w:sz w:val="16"/>
                <w:szCs w:val="16"/>
                <w:highlight w:val="yellow"/>
                <w:cs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(0.3-7.8)</w:t>
            </w:r>
          </w:p>
        </w:tc>
        <w:tc>
          <w:tcPr>
            <w:tcW w:w="279" w:type="pct"/>
            <w:noWrap/>
            <w:hideMark/>
          </w:tcPr>
          <w:p w14:paraId="65E0920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734E2C3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(0.5-7.4)</w:t>
            </w:r>
          </w:p>
        </w:tc>
        <w:tc>
          <w:tcPr>
            <w:tcW w:w="407" w:type="pct"/>
            <w:noWrap/>
            <w:hideMark/>
          </w:tcPr>
          <w:p w14:paraId="190343DA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311" w:type="pct"/>
            <w:noWrap/>
            <w:hideMark/>
          </w:tcPr>
          <w:p w14:paraId="2D4EBE1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40DE4AA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347" w:type="pct"/>
            <w:noWrap/>
            <w:hideMark/>
          </w:tcPr>
          <w:p w14:paraId="2AE380A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74CC3EA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(0.7-3.8)</w:t>
            </w:r>
          </w:p>
        </w:tc>
        <w:tc>
          <w:tcPr>
            <w:tcW w:w="313" w:type="pct"/>
            <w:noWrap/>
            <w:hideMark/>
          </w:tcPr>
          <w:p w14:paraId="5A8D0D7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3CF4FBD7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57917736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Platelet </w:t>
            </w:r>
          </w:p>
          <w:p w14:paraId="029739F3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(x10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/mm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3" w:type="pct"/>
            <w:noWrap/>
            <w:hideMark/>
          </w:tcPr>
          <w:p w14:paraId="7E96BEE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101.8±95.1</w:t>
            </w:r>
          </w:p>
        </w:tc>
        <w:tc>
          <w:tcPr>
            <w:tcW w:w="419" w:type="pct"/>
            <w:noWrap/>
            <w:hideMark/>
          </w:tcPr>
          <w:p w14:paraId="78264A0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78.6±60.6</w:t>
            </w:r>
          </w:p>
        </w:tc>
        <w:tc>
          <w:tcPr>
            <w:tcW w:w="310" w:type="pct"/>
            <w:noWrap/>
            <w:hideMark/>
          </w:tcPr>
          <w:p w14:paraId="6FF3FD6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486" w:type="pct"/>
            <w:noWrap/>
            <w:hideMark/>
          </w:tcPr>
          <w:p w14:paraId="7E4C940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114.9±37.9</w:t>
            </w:r>
          </w:p>
        </w:tc>
        <w:tc>
          <w:tcPr>
            <w:tcW w:w="279" w:type="pct"/>
            <w:noWrap/>
            <w:hideMark/>
          </w:tcPr>
          <w:p w14:paraId="5AD6F0D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0.614</w:t>
            </w:r>
          </w:p>
        </w:tc>
        <w:tc>
          <w:tcPr>
            <w:tcW w:w="392" w:type="pct"/>
            <w:noWrap/>
            <w:hideMark/>
          </w:tcPr>
          <w:p w14:paraId="02E3039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99.0±93.2</w:t>
            </w:r>
          </w:p>
        </w:tc>
        <w:tc>
          <w:tcPr>
            <w:tcW w:w="407" w:type="pct"/>
            <w:noWrap/>
            <w:hideMark/>
          </w:tcPr>
          <w:p w14:paraId="5A0C646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118.4±37.8</w:t>
            </w:r>
          </w:p>
        </w:tc>
        <w:tc>
          <w:tcPr>
            <w:tcW w:w="311" w:type="pct"/>
            <w:noWrap/>
            <w:hideMark/>
          </w:tcPr>
          <w:p w14:paraId="2874D35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0.498</w:t>
            </w:r>
          </w:p>
        </w:tc>
        <w:tc>
          <w:tcPr>
            <w:tcW w:w="452" w:type="pct"/>
            <w:noWrap/>
            <w:hideMark/>
          </w:tcPr>
          <w:p w14:paraId="24DD384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120.5±41.7</w:t>
            </w:r>
          </w:p>
        </w:tc>
        <w:tc>
          <w:tcPr>
            <w:tcW w:w="347" w:type="pct"/>
            <w:noWrap/>
            <w:hideMark/>
          </w:tcPr>
          <w:p w14:paraId="55C4DD0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451" w:type="pct"/>
            <w:noWrap/>
            <w:hideMark/>
          </w:tcPr>
          <w:p w14:paraId="7C610CB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96.0±37.1</w:t>
            </w:r>
          </w:p>
        </w:tc>
        <w:tc>
          <w:tcPr>
            <w:tcW w:w="313" w:type="pct"/>
            <w:noWrap/>
            <w:hideMark/>
          </w:tcPr>
          <w:p w14:paraId="3231D63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</w:tr>
      <w:tr w:rsidR="00300702" w:rsidRPr="00EB6438" w14:paraId="0E316019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1D6E2F7D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272093B8" w14:textId="77777777" w:rsidR="00300702" w:rsidRPr="00EB6438" w:rsidRDefault="00300702" w:rsidP="00D061C0">
            <w:pPr>
              <w:spacing w:line="48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(14.0-79.0)</w:t>
            </w:r>
          </w:p>
        </w:tc>
        <w:tc>
          <w:tcPr>
            <w:tcW w:w="419" w:type="pct"/>
            <w:noWrap/>
            <w:hideMark/>
          </w:tcPr>
          <w:p w14:paraId="27CFD45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(7.0-214.0)</w:t>
            </w:r>
          </w:p>
        </w:tc>
        <w:tc>
          <w:tcPr>
            <w:tcW w:w="310" w:type="pct"/>
            <w:noWrap/>
            <w:hideMark/>
          </w:tcPr>
          <w:p w14:paraId="6B12911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86" w:type="pct"/>
            <w:noWrap/>
            <w:hideMark/>
          </w:tcPr>
          <w:p w14:paraId="4254AD4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(65.0-214.0)</w:t>
            </w:r>
          </w:p>
        </w:tc>
        <w:tc>
          <w:tcPr>
            <w:tcW w:w="279" w:type="pct"/>
            <w:noWrap/>
            <w:hideMark/>
          </w:tcPr>
          <w:p w14:paraId="4588E7F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3038DBA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(7.0-790.0)</w:t>
            </w:r>
          </w:p>
        </w:tc>
        <w:tc>
          <w:tcPr>
            <w:tcW w:w="407" w:type="pct"/>
            <w:noWrap/>
            <w:hideMark/>
          </w:tcPr>
          <w:p w14:paraId="104E9FF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(84.0-214.0)</w:t>
            </w:r>
          </w:p>
        </w:tc>
        <w:tc>
          <w:tcPr>
            <w:tcW w:w="311" w:type="pct"/>
            <w:noWrap/>
            <w:hideMark/>
          </w:tcPr>
          <w:p w14:paraId="335B462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4F9E4EC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(91.0-150.0)</w:t>
            </w:r>
          </w:p>
        </w:tc>
        <w:tc>
          <w:tcPr>
            <w:tcW w:w="347" w:type="pct"/>
            <w:noWrap/>
            <w:hideMark/>
          </w:tcPr>
          <w:p w14:paraId="0742277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0FF149B7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(49.0-146.0)</w:t>
            </w:r>
          </w:p>
        </w:tc>
        <w:tc>
          <w:tcPr>
            <w:tcW w:w="313" w:type="pct"/>
            <w:noWrap/>
            <w:hideMark/>
          </w:tcPr>
          <w:p w14:paraId="36A5B58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522C7474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17405C14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MPV</w:t>
            </w:r>
          </w:p>
          <w:p w14:paraId="1B191933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</w:t>
            </w:r>
            <w:proofErr w:type="spellEnd"/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3" w:type="pct"/>
            <w:noWrap/>
            <w:hideMark/>
          </w:tcPr>
          <w:p w14:paraId="2CE87A4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17.9±75.4</w:t>
            </w:r>
          </w:p>
        </w:tc>
        <w:tc>
          <w:tcPr>
            <w:tcW w:w="419" w:type="pct"/>
            <w:noWrap/>
            <w:hideMark/>
          </w:tcPr>
          <w:p w14:paraId="6DA75A2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10.5±2.0</w:t>
            </w:r>
          </w:p>
        </w:tc>
        <w:tc>
          <w:tcPr>
            <w:tcW w:w="310" w:type="pct"/>
            <w:noWrap/>
            <w:hideMark/>
          </w:tcPr>
          <w:p w14:paraId="483A164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0.725</w:t>
            </w:r>
          </w:p>
        </w:tc>
        <w:tc>
          <w:tcPr>
            <w:tcW w:w="486" w:type="pct"/>
            <w:noWrap/>
            <w:hideMark/>
          </w:tcPr>
          <w:p w14:paraId="777698A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9.8±1.4</w:t>
            </w:r>
          </w:p>
        </w:tc>
        <w:tc>
          <w:tcPr>
            <w:tcW w:w="279" w:type="pct"/>
            <w:noWrap/>
            <w:hideMark/>
          </w:tcPr>
          <w:p w14:paraId="1BCB5B9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0.693</w:t>
            </w:r>
          </w:p>
        </w:tc>
        <w:tc>
          <w:tcPr>
            <w:tcW w:w="392" w:type="pct"/>
            <w:noWrap/>
            <w:hideMark/>
          </w:tcPr>
          <w:p w14:paraId="6384B14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17.3±72.1</w:t>
            </w:r>
          </w:p>
        </w:tc>
        <w:tc>
          <w:tcPr>
            <w:tcW w:w="407" w:type="pct"/>
            <w:noWrap/>
            <w:hideMark/>
          </w:tcPr>
          <w:p w14:paraId="7492B8D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9.8±1.5</w:t>
            </w:r>
          </w:p>
        </w:tc>
        <w:tc>
          <w:tcPr>
            <w:tcW w:w="311" w:type="pct"/>
            <w:noWrap/>
            <w:hideMark/>
          </w:tcPr>
          <w:p w14:paraId="3BC97F6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0.731</w:t>
            </w:r>
          </w:p>
        </w:tc>
        <w:tc>
          <w:tcPr>
            <w:tcW w:w="452" w:type="pct"/>
            <w:noWrap/>
            <w:hideMark/>
          </w:tcPr>
          <w:p w14:paraId="3C29329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10.8±0.1</w:t>
            </w:r>
          </w:p>
        </w:tc>
        <w:tc>
          <w:tcPr>
            <w:tcW w:w="347" w:type="pct"/>
            <w:noWrap/>
            <w:hideMark/>
          </w:tcPr>
          <w:p w14:paraId="1385953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451" w:type="pct"/>
            <w:noWrap/>
            <w:hideMark/>
          </w:tcPr>
          <w:p w14:paraId="06BAC6E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9.0±1.0</w:t>
            </w:r>
          </w:p>
        </w:tc>
        <w:tc>
          <w:tcPr>
            <w:tcW w:w="313" w:type="pct"/>
            <w:noWrap/>
            <w:hideMark/>
          </w:tcPr>
          <w:p w14:paraId="466CACC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0.799</w:t>
            </w:r>
          </w:p>
        </w:tc>
      </w:tr>
      <w:tr w:rsidR="00300702" w:rsidRPr="00EB6438" w14:paraId="513E39A5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0E7C6826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55B443C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(7.2-738.0)</w:t>
            </w:r>
          </w:p>
        </w:tc>
        <w:tc>
          <w:tcPr>
            <w:tcW w:w="419" w:type="pct"/>
            <w:noWrap/>
            <w:hideMark/>
          </w:tcPr>
          <w:p w14:paraId="7F984E07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(7.8-13.6)</w:t>
            </w:r>
          </w:p>
        </w:tc>
        <w:tc>
          <w:tcPr>
            <w:tcW w:w="310" w:type="pct"/>
            <w:noWrap/>
            <w:hideMark/>
          </w:tcPr>
          <w:p w14:paraId="10F6599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55D85AE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(8.4-13.5)</w:t>
            </w:r>
          </w:p>
        </w:tc>
        <w:tc>
          <w:tcPr>
            <w:tcW w:w="279" w:type="pct"/>
            <w:noWrap/>
            <w:hideMark/>
          </w:tcPr>
          <w:p w14:paraId="6824810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5B77927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(7.2-738.0)</w:t>
            </w:r>
          </w:p>
        </w:tc>
        <w:tc>
          <w:tcPr>
            <w:tcW w:w="407" w:type="pct"/>
            <w:noWrap/>
            <w:hideMark/>
          </w:tcPr>
          <w:p w14:paraId="153B72D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(8.4-13.5)</w:t>
            </w:r>
          </w:p>
        </w:tc>
        <w:tc>
          <w:tcPr>
            <w:tcW w:w="311" w:type="pct"/>
            <w:noWrap/>
            <w:hideMark/>
          </w:tcPr>
          <w:p w14:paraId="24B0989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25DB8CF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(10.7-10.8)</w:t>
            </w:r>
          </w:p>
        </w:tc>
        <w:tc>
          <w:tcPr>
            <w:tcW w:w="347" w:type="pct"/>
            <w:noWrap/>
            <w:hideMark/>
          </w:tcPr>
          <w:p w14:paraId="72BB8F9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2081302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(7.7-10.5)</w:t>
            </w:r>
          </w:p>
        </w:tc>
        <w:tc>
          <w:tcPr>
            <w:tcW w:w="313" w:type="pct"/>
            <w:noWrap/>
            <w:hideMark/>
          </w:tcPr>
          <w:p w14:paraId="172067E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35380A52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5B364209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TB </w:t>
            </w:r>
          </w:p>
          <w:p w14:paraId="4B903DF8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(mg/dl)</w:t>
            </w:r>
          </w:p>
        </w:tc>
        <w:tc>
          <w:tcPr>
            <w:tcW w:w="423" w:type="pct"/>
            <w:noWrap/>
            <w:hideMark/>
          </w:tcPr>
          <w:p w14:paraId="77A61FB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1.5±1.9</w:t>
            </w:r>
          </w:p>
        </w:tc>
        <w:tc>
          <w:tcPr>
            <w:tcW w:w="419" w:type="pct"/>
            <w:noWrap/>
            <w:hideMark/>
          </w:tcPr>
          <w:p w14:paraId="3B1CB54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3.9±10.3</w:t>
            </w:r>
          </w:p>
        </w:tc>
        <w:tc>
          <w:tcPr>
            <w:tcW w:w="310" w:type="pct"/>
            <w:noWrap/>
            <w:hideMark/>
          </w:tcPr>
          <w:p w14:paraId="57627AE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486" w:type="pct"/>
            <w:noWrap/>
            <w:hideMark/>
          </w:tcPr>
          <w:p w14:paraId="7812705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1.6±0.9</w:t>
            </w:r>
          </w:p>
        </w:tc>
        <w:tc>
          <w:tcPr>
            <w:tcW w:w="279" w:type="pct"/>
            <w:noWrap/>
            <w:hideMark/>
          </w:tcPr>
          <w:p w14:paraId="766BE9A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sz w:val="16"/>
                <w:szCs w:val="20"/>
                <w:cs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0.790</w:t>
            </w:r>
          </w:p>
        </w:tc>
        <w:tc>
          <w:tcPr>
            <w:tcW w:w="392" w:type="pct"/>
            <w:noWrap/>
            <w:hideMark/>
          </w:tcPr>
          <w:p w14:paraId="24EFB33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1.8±4.0</w:t>
            </w:r>
          </w:p>
        </w:tc>
        <w:tc>
          <w:tcPr>
            <w:tcW w:w="407" w:type="pct"/>
            <w:noWrap/>
            <w:hideMark/>
          </w:tcPr>
          <w:p w14:paraId="1ABB0F1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1.8±1.0</w:t>
            </w:r>
          </w:p>
        </w:tc>
        <w:tc>
          <w:tcPr>
            <w:tcW w:w="311" w:type="pct"/>
            <w:noWrap/>
            <w:hideMark/>
          </w:tcPr>
          <w:p w14:paraId="153E8B1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452" w:type="pct"/>
            <w:noWrap/>
            <w:hideMark/>
          </w:tcPr>
          <w:p w14:paraId="1B6BECB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1.07±0.6</w:t>
            </w:r>
          </w:p>
        </w:tc>
        <w:tc>
          <w:tcPr>
            <w:tcW w:w="347" w:type="pct"/>
            <w:noWrap/>
            <w:hideMark/>
          </w:tcPr>
          <w:p w14:paraId="16651B2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451" w:type="pct"/>
            <w:noWrap/>
            <w:hideMark/>
          </w:tcPr>
          <w:p w14:paraId="3FCE4AA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0.8±0.3</w:t>
            </w:r>
          </w:p>
        </w:tc>
        <w:tc>
          <w:tcPr>
            <w:tcW w:w="313" w:type="pct"/>
            <w:noWrap/>
            <w:hideMark/>
          </w:tcPr>
          <w:p w14:paraId="6812D310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0.599</w:t>
            </w:r>
          </w:p>
        </w:tc>
      </w:tr>
      <w:tr w:rsidR="00300702" w:rsidRPr="00EB6438" w14:paraId="60E90987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41F0A8C8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4887D4F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(0.2-16.1)</w:t>
            </w:r>
          </w:p>
        </w:tc>
        <w:tc>
          <w:tcPr>
            <w:tcW w:w="419" w:type="pct"/>
            <w:noWrap/>
            <w:hideMark/>
          </w:tcPr>
          <w:p w14:paraId="1E01556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(0.4-38.0)</w:t>
            </w:r>
          </w:p>
        </w:tc>
        <w:tc>
          <w:tcPr>
            <w:tcW w:w="310" w:type="pct"/>
            <w:noWrap/>
            <w:hideMark/>
          </w:tcPr>
          <w:p w14:paraId="343541A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pct"/>
            <w:noWrap/>
            <w:hideMark/>
          </w:tcPr>
          <w:p w14:paraId="7A25891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(0.6-3.3)</w:t>
            </w:r>
          </w:p>
        </w:tc>
        <w:tc>
          <w:tcPr>
            <w:tcW w:w="279" w:type="pct"/>
            <w:noWrap/>
            <w:hideMark/>
          </w:tcPr>
          <w:p w14:paraId="0D08881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1B59299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(0.23-37.98)</w:t>
            </w:r>
          </w:p>
        </w:tc>
        <w:tc>
          <w:tcPr>
            <w:tcW w:w="407" w:type="pct"/>
            <w:noWrap/>
            <w:hideMark/>
          </w:tcPr>
          <w:p w14:paraId="469CE317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(0.65-3.27)</w:t>
            </w:r>
          </w:p>
        </w:tc>
        <w:tc>
          <w:tcPr>
            <w:tcW w:w="311" w:type="pct"/>
            <w:noWrap/>
            <w:hideMark/>
          </w:tcPr>
          <w:p w14:paraId="0BC0B86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noWrap/>
            <w:hideMark/>
          </w:tcPr>
          <w:p w14:paraId="7B6F397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(0.68-1.46)</w:t>
            </w:r>
          </w:p>
        </w:tc>
        <w:tc>
          <w:tcPr>
            <w:tcW w:w="347" w:type="pct"/>
            <w:noWrap/>
            <w:hideMark/>
          </w:tcPr>
          <w:p w14:paraId="74FC28E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  <w:hideMark/>
          </w:tcPr>
          <w:p w14:paraId="08B8FE7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(0.33-1.12)</w:t>
            </w:r>
          </w:p>
        </w:tc>
        <w:tc>
          <w:tcPr>
            <w:tcW w:w="313" w:type="pct"/>
            <w:noWrap/>
            <w:hideMark/>
          </w:tcPr>
          <w:p w14:paraId="3C068354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0702" w:rsidRPr="00EB6438" w14:paraId="1C20BFAC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671F5BFA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DB</w:t>
            </w:r>
          </w:p>
          <w:p w14:paraId="39188127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(mg/dl)</w:t>
            </w:r>
          </w:p>
        </w:tc>
        <w:tc>
          <w:tcPr>
            <w:tcW w:w="423" w:type="pct"/>
            <w:noWrap/>
            <w:hideMark/>
          </w:tcPr>
          <w:p w14:paraId="7C1F8E4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0.7±1.6</w:t>
            </w:r>
          </w:p>
        </w:tc>
        <w:tc>
          <w:tcPr>
            <w:tcW w:w="419" w:type="pct"/>
            <w:noWrap/>
            <w:hideMark/>
          </w:tcPr>
          <w:p w14:paraId="61A152B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ngsana New"/>
                <w:color w:val="000000"/>
                <w:sz w:val="16"/>
                <w:szCs w:val="16"/>
                <w:cs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2.9±9.0</w:t>
            </w:r>
          </w:p>
        </w:tc>
        <w:tc>
          <w:tcPr>
            <w:tcW w:w="310" w:type="pct"/>
            <w:noWrap/>
            <w:hideMark/>
          </w:tcPr>
          <w:p w14:paraId="04EE2C8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486" w:type="pct"/>
            <w:noWrap/>
            <w:hideMark/>
          </w:tcPr>
          <w:p w14:paraId="402F749D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0.7±0.6</w:t>
            </w:r>
          </w:p>
        </w:tc>
        <w:tc>
          <w:tcPr>
            <w:tcW w:w="279" w:type="pct"/>
            <w:noWrap/>
            <w:hideMark/>
          </w:tcPr>
          <w:p w14:paraId="779973A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392" w:type="pct"/>
            <w:noWrap/>
            <w:hideMark/>
          </w:tcPr>
          <w:p w14:paraId="54F634C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1.0±3.5</w:t>
            </w:r>
          </w:p>
        </w:tc>
        <w:tc>
          <w:tcPr>
            <w:tcW w:w="407" w:type="pct"/>
            <w:noWrap/>
            <w:hideMark/>
          </w:tcPr>
          <w:p w14:paraId="04541DE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0.8±0.7</w:t>
            </w:r>
          </w:p>
        </w:tc>
        <w:tc>
          <w:tcPr>
            <w:tcW w:w="311" w:type="pct"/>
            <w:noWrap/>
            <w:hideMark/>
          </w:tcPr>
          <w:p w14:paraId="2A0BC557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452" w:type="pct"/>
            <w:noWrap/>
            <w:hideMark/>
          </w:tcPr>
          <w:p w14:paraId="209E6AB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0.5±0.2</w:t>
            </w:r>
          </w:p>
        </w:tc>
        <w:tc>
          <w:tcPr>
            <w:tcW w:w="347" w:type="pct"/>
            <w:noWrap/>
            <w:hideMark/>
          </w:tcPr>
          <w:p w14:paraId="78705BE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451" w:type="pct"/>
            <w:noWrap/>
            <w:hideMark/>
          </w:tcPr>
          <w:p w14:paraId="09825E9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0.4±0.1</w:t>
            </w:r>
          </w:p>
        </w:tc>
        <w:tc>
          <w:tcPr>
            <w:tcW w:w="313" w:type="pct"/>
            <w:noWrap/>
            <w:hideMark/>
          </w:tcPr>
          <w:p w14:paraId="6973D78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0.675</w:t>
            </w:r>
          </w:p>
        </w:tc>
      </w:tr>
      <w:tr w:rsidR="00300702" w:rsidRPr="00EB6438" w14:paraId="2BD84EBD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noWrap/>
            <w:hideMark/>
          </w:tcPr>
          <w:p w14:paraId="2F65EA99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73E5C38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(0.0-12.8)</w:t>
            </w:r>
          </w:p>
        </w:tc>
        <w:tc>
          <w:tcPr>
            <w:tcW w:w="419" w:type="pct"/>
            <w:noWrap/>
            <w:hideMark/>
          </w:tcPr>
          <w:p w14:paraId="5089F01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(0.2-33.0)</w:t>
            </w:r>
          </w:p>
        </w:tc>
        <w:tc>
          <w:tcPr>
            <w:tcW w:w="310" w:type="pct"/>
            <w:noWrap/>
            <w:hideMark/>
          </w:tcPr>
          <w:p w14:paraId="56CDC16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2E80AA9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(0.1-2.4)</w:t>
            </w:r>
          </w:p>
        </w:tc>
        <w:tc>
          <w:tcPr>
            <w:tcW w:w="279" w:type="pct"/>
            <w:noWrap/>
            <w:hideMark/>
          </w:tcPr>
          <w:p w14:paraId="191C279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6828689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(0.0-32.97)</w:t>
            </w:r>
          </w:p>
        </w:tc>
        <w:tc>
          <w:tcPr>
            <w:tcW w:w="407" w:type="pct"/>
            <w:noWrap/>
            <w:hideMark/>
          </w:tcPr>
          <w:p w14:paraId="7140FEF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(0.09-2.35)</w:t>
            </w:r>
          </w:p>
        </w:tc>
        <w:tc>
          <w:tcPr>
            <w:tcW w:w="311" w:type="pct"/>
            <w:noWrap/>
            <w:hideMark/>
          </w:tcPr>
          <w:p w14:paraId="6581ED3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4477679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(0.4-0.7)</w:t>
            </w:r>
          </w:p>
        </w:tc>
        <w:tc>
          <w:tcPr>
            <w:tcW w:w="347" w:type="pct"/>
            <w:noWrap/>
            <w:hideMark/>
          </w:tcPr>
          <w:p w14:paraId="33CF218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2C45AE3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(0.1-0.5)</w:t>
            </w:r>
          </w:p>
        </w:tc>
        <w:tc>
          <w:tcPr>
            <w:tcW w:w="313" w:type="pct"/>
            <w:noWrap/>
            <w:hideMark/>
          </w:tcPr>
          <w:p w14:paraId="0839C8C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742967E1" w14:textId="77777777" w:rsidTr="00D061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 w:val="restart"/>
            <w:noWrap/>
            <w:hideMark/>
          </w:tcPr>
          <w:p w14:paraId="24517756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IDB </w:t>
            </w:r>
          </w:p>
          <w:p w14:paraId="645BED71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(mg/dl)</w:t>
            </w:r>
          </w:p>
        </w:tc>
        <w:tc>
          <w:tcPr>
            <w:tcW w:w="423" w:type="pct"/>
            <w:noWrap/>
            <w:hideMark/>
          </w:tcPr>
          <w:p w14:paraId="35B0E1AA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0.7±0.5</w:t>
            </w:r>
          </w:p>
        </w:tc>
        <w:tc>
          <w:tcPr>
            <w:tcW w:w="419" w:type="pct"/>
            <w:noWrap/>
            <w:hideMark/>
          </w:tcPr>
          <w:p w14:paraId="5DCE19E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1.0±1.4</w:t>
            </w:r>
          </w:p>
        </w:tc>
        <w:tc>
          <w:tcPr>
            <w:tcW w:w="310" w:type="pct"/>
            <w:noWrap/>
            <w:hideMark/>
          </w:tcPr>
          <w:p w14:paraId="46C3FF38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0.513</w:t>
            </w:r>
          </w:p>
        </w:tc>
        <w:tc>
          <w:tcPr>
            <w:tcW w:w="486" w:type="pct"/>
            <w:noWrap/>
            <w:hideMark/>
          </w:tcPr>
          <w:p w14:paraId="6822D471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0.9±0.6</w:t>
            </w:r>
          </w:p>
        </w:tc>
        <w:tc>
          <w:tcPr>
            <w:tcW w:w="279" w:type="pct"/>
            <w:noWrap/>
            <w:hideMark/>
          </w:tcPr>
          <w:p w14:paraId="1B3CEFB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392" w:type="pct"/>
            <w:noWrap/>
            <w:hideMark/>
          </w:tcPr>
          <w:p w14:paraId="0BC5BC5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0.8±0.7</w:t>
            </w:r>
          </w:p>
        </w:tc>
        <w:tc>
          <w:tcPr>
            <w:tcW w:w="407" w:type="pct"/>
            <w:noWrap/>
            <w:hideMark/>
          </w:tcPr>
          <w:p w14:paraId="3BD8170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1.0±0.6</w:t>
            </w:r>
          </w:p>
        </w:tc>
        <w:tc>
          <w:tcPr>
            <w:tcW w:w="311" w:type="pct"/>
            <w:noWrap/>
            <w:hideMark/>
          </w:tcPr>
          <w:p w14:paraId="6BF90A5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0.335</w:t>
            </w:r>
          </w:p>
        </w:tc>
        <w:tc>
          <w:tcPr>
            <w:tcW w:w="452" w:type="pct"/>
            <w:noWrap/>
            <w:hideMark/>
          </w:tcPr>
          <w:p w14:paraId="4C0E836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0.6±0.4</w:t>
            </w:r>
          </w:p>
        </w:tc>
        <w:tc>
          <w:tcPr>
            <w:tcW w:w="347" w:type="pct"/>
            <w:noWrap/>
            <w:hideMark/>
          </w:tcPr>
          <w:p w14:paraId="63D49B9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451" w:type="pct"/>
            <w:noWrap/>
            <w:hideMark/>
          </w:tcPr>
          <w:p w14:paraId="6E61525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0.5±0.2</w:t>
            </w:r>
          </w:p>
        </w:tc>
        <w:tc>
          <w:tcPr>
            <w:tcW w:w="313" w:type="pct"/>
            <w:noWrap/>
            <w:hideMark/>
          </w:tcPr>
          <w:p w14:paraId="26A0715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0.342</w:t>
            </w:r>
          </w:p>
        </w:tc>
      </w:tr>
      <w:tr w:rsidR="00300702" w:rsidRPr="00EB6438" w14:paraId="4E698116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vMerge/>
            <w:tcBorders>
              <w:bottom w:val="single" w:sz="4" w:space="0" w:color="auto"/>
            </w:tcBorders>
            <w:noWrap/>
            <w:hideMark/>
          </w:tcPr>
          <w:p w14:paraId="738308F0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noWrap/>
            <w:hideMark/>
          </w:tcPr>
          <w:p w14:paraId="04FAD61A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(0.1-3.4)</w:t>
            </w:r>
          </w:p>
        </w:tc>
        <w:tc>
          <w:tcPr>
            <w:tcW w:w="419" w:type="pct"/>
            <w:noWrap/>
            <w:hideMark/>
          </w:tcPr>
          <w:p w14:paraId="25F4611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(0.2-5.0)</w:t>
            </w:r>
          </w:p>
        </w:tc>
        <w:tc>
          <w:tcPr>
            <w:tcW w:w="310" w:type="pct"/>
            <w:noWrap/>
            <w:hideMark/>
          </w:tcPr>
          <w:p w14:paraId="2B3E5BD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6" w:type="pct"/>
            <w:noWrap/>
            <w:hideMark/>
          </w:tcPr>
          <w:p w14:paraId="1255494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(0.3-2.5)</w:t>
            </w:r>
          </w:p>
        </w:tc>
        <w:tc>
          <w:tcPr>
            <w:tcW w:w="279" w:type="pct"/>
            <w:noWrap/>
            <w:hideMark/>
          </w:tcPr>
          <w:p w14:paraId="6CE9E9C9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" w:type="pct"/>
            <w:noWrap/>
            <w:hideMark/>
          </w:tcPr>
          <w:p w14:paraId="64BAA38D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(0.13-5.01)</w:t>
            </w:r>
          </w:p>
        </w:tc>
        <w:tc>
          <w:tcPr>
            <w:tcW w:w="407" w:type="pct"/>
            <w:noWrap/>
            <w:hideMark/>
          </w:tcPr>
          <w:p w14:paraId="672148D6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(0.38-2.45)</w:t>
            </w:r>
          </w:p>
        </w:tc>
        <w:tc>
          <w:tcPr>
            <w:tcW w:w="311" w:type="pct"/>
            <w:noWrap/>
            <w:hideMark/>
          </w:tcPr>
          <w:p w14:paraId="02F43A2C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2" w:type="pct"/>
            <w:noWrap/>
            <w:hideMark/>
          </w:tcPr>
          <w:p w14:paraId="6E686A3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(0.3-0.8)</w:t>
            </w:r>
          </w:p>
        </w:tc>
        <w:tc>
          <w:tcPr>
            <w:tcW w:w="347" w:type="pct"/>
            <w:noWrap/>
            <w:hideMark/>
          </w:tcPr>
          <w:p w14:paraId="36BEF38F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pct"/>
            <w:noWrap/>
            <w:hideMark/>
          </w:tcPr>
          <w:p w14:paraId="5692750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(0.2-0.7)</w:t>
            </w:r>
          </w:p>
        </w:tc>
        <w:tc>
          <w:tcPr>
            <w:tcW w:w="313" w:type="pct"/>
            <w:noWrap/>
            <w:hideMark/>
          </w:tcPr>
          <w:p w14:paraId="4B9FD98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0702" w:rsidRPr="00EB6438" w14:paraId="57A49146" w14:textId="77777777" w:rsidTr="00D061C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tcBorders>
              <w:top w:val="single" w:sz="4" w:space="0" w:color="auto"/>
              <w:bottom w:val="nil"/>
            </w:tcBorders>
            <w:noWrap/>
          </w:tcPr>
          <w:p w14:paraId="408A0FCB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24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Parasitemia</w:t>
            </w:r>
          </w:p>
        </w:tc>
        <w:tc>
          <w:tcPr>
            <w:tcW w:w="423" w:type="pct"/>
            <w:noWrap/>
          </w:tcPr>
          <w:p w14:paraId="0B8CC0AE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23049.5</w:t>
            </w:r>
          </w:p>
          <w:p w14:paraId="31C89633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33677.8</w:t>
            </w:r>
          </w:p>
        </w:tc>
        <w:tc>
          <w:tcPr>
            <w:tcW w:w="419" w:type="pct"/>
            <w:noWrap/>
          </w:tcPr>
          <w:p w14:paraId="7736E4D6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31730.3</w:t>
            </w:r>
          </w:p>
          <w:p w14:paraId="0FF5DC6F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63933.1</w:t>
            </w:r>
          </w:p>
        </w:tc>
        <w:tc>
          <w:tcPr>
            <w:tcW w:w="310" w:type="pct"/>
            <w:noWrap/>
          </w:tcPr>
          <w:p w14:paraId="6616370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0.639</w:t>
            </w:r>
          </w:p>
        </w:tc>
        <w:tc>
          <w:tcPr>
            <w:tcW w:w="486" w:type="pct"/>
            <w:noWrap/>
          </w:tcPr>
          <w:p w14:paraId="7D4939C4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21706.8</w:t>
            </w:r>
          </w:p>
          <w:p w14:paraId="7D39FF92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24023.5</w:t>
            </w:r>
          </w:p>
        </w:tc>
        <w:tc>
          <w:tcPr>
            <w:tcW w:w="279" w:type="pct"/>
            <w:noWrap/>
          </w:tcPr>
          <w:p w14:paraId="350E8F7B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0.886</w:t>
            </w:r>
          </w:p>
        </w:tc>
        <w:tc>
          <w:tcPr>
            <w:tcW w:w="392" w:type="pct"/>
            <w:noWrap/>
          </w:tcPr>
          <w:p w14:paraId="0AA33CE0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24435.5</w:t>
            </w:r>
          </w:p>
          <w:p w14:paraId="33631306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38761.3</w:t>
            </w:r>
          </w:p>
        </w:tc>
        <w:tc>
          <w:tcPr>
            <w:tcW w:w="407" w:type="pct"/>
            <w:noWrap/>
          </w:tcPr>
          <w:p w14:paraId="7ADDA91D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25728.18</w:t>
            </w:r>
          </w:p>
          <w:p w14:paraId="24ADB8DE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25703.6</w:t>
            </w:r>
          </w:p>
        </w:tc>
        <w:tc>
          <w:tcPr>
            <w:tcW w:w="311" w:type="pct"/>
            <w:noWrap/>
          </w:tcPr>
          <w:p w14:paraId="3799F5E4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0.914</w:t>
            </w:r>
          </w:p>
        </w:tc>
        <w:tc>
          <w:tcPr>
            <w:tcW w:w="452" w:type="pct"/>
            <w:noWrap/>
          </w:tcPr>
          <w:p w14:paraId="287AEC1E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10060.0</w:t>
            </w:r>
          </w:p>
          <w:p w14:paraId="0EC10EE5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2856.7</w:t>
            </w:r>
          </w:p>
        </w:tc>
        <w:tc>
          <w:tcPr>
            <w:tcW w:w="347" w:type="pct"/>
            <w:noWrap/>
          </w:tcPr>
          <w:p w14:paraId="1F65326C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0.603</w:t>
            </w:r>
          </w:p>
        </w:tc>
        <w:tc>
          <w:tcPr>
            <w:tcW w:w="451" w:type="pct"/>
            <w:noWrap/>
          </w:tcPr>
          <w:p w14:paraId="084C1ACD" w14:textId="77777777" w:rsidR="00300702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11598.0</w:t>
            </w:r>
          </w:p>
          <w:p w14:paraId="6AACDB7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4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10020.7</w:t>
            </w:r>
          </w:p>
        </w:tc>
        <w:tc>
          <w:tcPr>
            <w:tcW w:w="313" w:type="pct"/>
            <w:noWrap/>
          </w:tcPr>
          <w:p w14:paraId="046CA939" w14:textId="77777777" w:rsidR="00300702" w:rsidRPr="00EB6438" w:rsidRDefault="00300702" w:rsidP="00D061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0.463</w:t>
            </w:r>
          </w:p>
        </w:tc>
      </w:tr>
      <w:tr w:rsidR="00300702" w:rsidRPr="00EB6438" w14:paraId="32ACDCBC" w14:textId="77777777" w:rsidTr="00D06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pct"/>
            <w:tcBorders>
              <w:top w:val="nil"/>
              <w:bottom w:val="single" w:sz="4" w:space="0" w:color="auto"/>
            </w:tcBorders>
            <w:noWrap/>
          </w:tcPr>
          <w:p w14:paraId="5F6612A7" w14:textId="77777777" w:rsidR="00300702" w:rsidRPr="00EB6438" w:rsidRDefault="00300702" w:rsidP="00D061C0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24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(parasite/</w:t>
            </w:r>
            <w:proofErr w:type="spellStart"/>
            <w:r w:rsidRPr="005D24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</w:t>
            </w:r>
            <w:proofErr w:type="spellEnd"/>
            <w:r w:rsidRPr="005D24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3" w:type="pct"/>
            <w:noWrap/>
          </w:tcPr>
          <w:p w14:paraId="69E683E8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(124-278250)</w:t>
            </w:r>
          </w:p>
        </w:tc>
        <w:tc>
          <w:tcPr>
            <w:tcW w:w="419" w:type="pct"/>
            <w:noWrap/>
          </w:tcPr>
          <w:p w14:paraId="4B5F430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(1-185820)</w:t>
            </w:r>
          </w:p>
        </w:tc>
        <w:tc>
          <w:tcPr>
            <w:tcW w:w="310" w:type="pct"/>
            <w:noWrap/>
          </w:tcPr>
          <w:p w14:paraId="209C5FE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  <w:noWrap/>
          </w:tcPr>
          <w:p w14:paraId="2A1714E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(270-72750)</w:t>
            </w:r>
          </w:p>
        </w:tc>
        <w:tc>
          <w:tcPr>
            <w:tcW w:w="279" w:type="pct"/>
            <w:noWrap/>
          </w:tcPr>
          <w:p w14:paraId="5288C2EB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63AAA0A3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(1-278250)</w:t>
            </w:r>
          </w:p>
        </w:tc>
        <w:tc>
          <w:tcPr>
            <w:tcW w:w="407" w:type="pct"/>
            <w:noWrap/>
          </w:tcPr>
          <w:p w14:paraId="23E1834E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(270-72750)</w:t>
            </w:r>
          </w:p>
        </w:tc>
        <w:tc>
          <w:tcPr>
            <w:tcW w:w="311" w:type="pct"/>
            <w:noWrap/>
          </w:tcPr>
          <w:p w14:paraId="1D77050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noWrap/>
          </w:tcPr>
          <w:p w14:paraId="7A07BDA5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(8040-12080)</w:t>
            </w:r>
          </w:p>
        </w:tc>
        <w:tc>
          <w:tcPr>
            <w:tcW w:w="347" w:type="pct"/>
            <w:noWrap/>
          </w:tcPr>
          <w:p w14:paraId="16034B52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noWrap/>
          </w:tcPr>
          <w:p w14:paraId="176D3D51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(1240-27050)</w:t>
            </w:r>
          </w:p>
        </w:tc>
        <w:tc>
          <w:tcPr>
            <w:tcW w:w="313" w:type="pct"/>
            <w:noWrap/>
          </w:tcPr>
          <w:p w14:paraId="54D60C90" w14:textId="77777777" w:rsidR="00300702" w:rsidRPr="00EB6438" w:rsidRDefault="00300702" w:rsidP="00D061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bookmarkEnd w:id="0"/>
    <w:p w14:paraId="5E926C0A" w14:textId="5042D111" w:rsidR="00072A48" w:rsidRPr="00072A48" w:rsidRDefault="00072A48" w:rsidP="00DA228C">
      <w:pPr>
        <w:pStyle w:val="Text"/>
        <w:spacing w:line="480" w:lineRule="auto"/>
        <w:ind w:firstLine="0"/>
      </w:pPr>
      <w:r w:rsidRPr="00072A48">
        <w:rPr>
          <w:b/>
          <w:bCs/>
        </w:rPr>
        <w:t>Bold </w:t>
      </w:r>
      <w:r w:rsidRPr="00072A48">
        <w:t xml:space="preserve">values indicate statistical significance at the </w:t>
      </w:r>
      <w:r w:rsidRPr="00072A48">
        <w:rPr>
          <w:i/>
          <w:iCs/>
        </w:rPr>
        <w:t>p</w:t>
      </w:r>
      <w:r w:rsidRPr="00072A48">
        <w:t>-value &lt;0.05 level</w:t>
      </w:r>
    </w:p>
    <w:p w14:paraId="4DD47967" w14:textId="0252BDB2" w:rsidR="00DA228C" w:rsidRDefault="00DA228C" w:rsidP="00385005">
      <w:pPr>
        <w:pStyle w:val="Text"/>
        <w:spacing w:line="480" w:lineRule="auto"/>
        <w:ind w:firstLine="0"/>
        <w:rPr>
          <w:sz w:val="24"/>
          <w:szCs w:val="24"/>
        </w:rPr>
      </w:pPr>
      <w:r w:rsidRPr="006C4437">
        <w:rPr>
          <w:b/>
          <w:bCs/>
          <w:sz w:val="24"/>
          <w:szCs w:val="24"/>
        </w:rPr>
        <w:t>Additional file 1: Table S1.</w:t>
      </w:r>
      <w:r w:rsidRPr="006C4437">
        <w:rPr>
          <w:sz w:val="24"/>
          <w:szCs w:val="24"/>
        </w:rPr>
        <w:t xml:space="preserve"> Mean and standard deviation (SD) for clinical parameters of malaria patients without </w:t>
      </w:r>
      <w:proofErr w:type="spellStart"/>
      <w:r w:rsidRPr="006C4437">
        <w:rPr>
          <w:sz w:val="24"/>
          <w:szCs w:val="24"/>
        </w:rPr>
        <w:t>thalass</w:t>
      </w:r>
      <w:r w:rsidR="004A3800">
        <w:rPr>
          <w:sz w:val="24"/>
          <w:szCs w:val="24"/>
        </w:rPr>
        <w:t>a</w:t>
      </w:r>
      <w:r w:rsidRPr="006C4437">
        <w:rPr>
          <w:sz w:val="24"/>
          <w:szCs w:val="24"/>
        </w:rPr>
        <w:t>emia</w:t>
      </w:r>
      <w:proofErr w:type="spellEnd"/>
      <w:r w:rsidRPr="006C4437">
        <w:rPr>
          <w:sz w:val="24"/>
          <w:szCs w:val="24"/>
        </w:rPr>
        <w:t xml:space="preserve"> and h</w:t>
      </w:r>
      <w:r w:rsidR="004A3800">
        <w:rPr>
          <w:sz w:val="24"/>
          <w:szCs w:val="24"/>
        </w:rPr>
        <w:t>a</w:t>
      </w:r>
      <w:r w:rsidRPr="006C4437">
        <w:rPr>
          <w:sz w:val="24"/>
          <w:szCs w:val="24"/>
        </w:rPr>
        <w:t>emoglobinopathies (</w:t>
      </w:r>
      <w:r w:rsidRPr="006C4437">
        <w:rPr>
          <w:i/>
          <w:iCs/>
          <w:sz w:val="24"/>
          <w:szCs w:val="24"/>
        </w:rPr>
        <w:t>p</w:t>
      </w:r>
      <w:r w:rsidRPr="006C4437">
        <w:rPr>
          <w:sz w:val="24"/>
          <w:szCs w:val="24"/>
        </w:rPr>
        <w:t xml:space="preserve">-values were determined using the </w:t>
      </w:r>
      <w:proofErr w:type="gramStart"/>
      <w:r w:rsidRPr="006C4437">
        <w:rPr>
          <w:sz w:val="24"/>
          <w:szCs w:val="24"/>
        </w:rPr>
        <w:t>Student’s</w:t>
      </w:r>
      <w:proofErr w:type="gramEnd"/>
      <w:r w:rsidRPr="006C4437">
        <w:rPr>
          <w:sz w:val="24"/>
          <w:szCs w:val="24"/>
        </w:rPr>
        <w:t xml:space="preserve"> </w:t>
      </w:r>
      <w:r w:rsidRPr="006C4437">
        <w:rPr>
          <w:i/>
          <w:iCs/>
          <w:sz w:val="24"/>
          <w:szCs w:val="24"/>
        </w:rPr>
        <w:t>t</w:t>
      </w:r>
      <w:r w:rsidRPr="006C4437">
        <w:rPr>
          <w:sz w:val="24"/>
          <w:szCs w:val="24"/>
        </w:rPr>
        <w:t>-test.)</w:t>
      </w:r>
    </w:p>
    <w:p w14:paraId="3B4409BD" w14:textId="77777777" w:rsidR="00072A48" w:rsidRPr="00072A48" w:rsidRDefault="00072A48" w:rsidP="00385005">
      <w:pPr>
        <w:pStyle w:val="Text"/>
        <w:spacing w:line="480" w:lineRule="auto"/>
        <w:ind w:firstLine="0"/>
        <w:rPr>
          <w:sz w:val="24"/>
          <w:szCs w:val="24"/>
        </w:rPr>
      </w:pPr>
    </w:p>
    <w:p w14:paraId="2B18CF8F" w14:textId="6BEEC958" w:rsidR="00385005" w:rsidRPr="00300702" w:rsidRDefault="00385005" w:rsidP="00300702">
      <w:pPr>
        <w:pStyle w:val="Text"/>
        <w:spacing w:line="480" w:lineRule="auto"/>
        <w:ind w:firstLine="709"/>
        <w:rPr>
          <w:rFonts w:cstheme="minorBidi"/>
          <w:sz w:val="24"/>
          <w:szCs w:val="30"/>
          <w:lang w:bidi="th-TH"/>
        </w:rPr>
      </w:pPr>
      <w:r>
        <w:rPr>
          <w:rFonts w:cs="Angsana New"/>
          <w:sz w:val="24"/>
          <w:szCs w:val="30"/>
          <w:lang w:bidi="th-TH"/>
        </w:rPr>
        <w:t xml:space="preserve">A total of 129 patients </w:t>
      </w:r>
      <w:r w:rsidRPr="00E05991">
        <w:rPr>
          <w:rFonts w:cs="Angsana New"/>
          <w:color w:val="000000" w:themeColor="text1"/>
          <w:sz w:val="24"/>
          <w:szCs w:val="30"/>
          <w:lang w:bidi="th-TH"/>
        </w:rPr>
        <w:t xml:space="preserve">with </w:t>
      </w:r>
      <w:proofErr w:type="spellStart"/>
      <w:r w:rsidRPr="00E05991">
        <w:rPr>
          <w:rFonts w:cs="Angsana New"/>
          <w:color w:val="000000" w:themeColor="text1"/>
          <w:sz w:val="24"/>
          <w:szCs w:val="30"/>
          <w:lang w:bidi="th-TH"/>
        </w:rPr>
        <w:t>thalass</w:t>
      </w:r>
      <w:r w:rsidR="004A3800">
        <w:rPr>
          <w:rFonts w:cs="Angsana New"/>
          <w:color w:val="000000" w:themeColor="text1"/>
          <w:sz w:val="24"/>
          <w:szCs w:val="30"/>
          <w:lang w:bidi="th-TH"/>
        </w:rPr>
        <w:t>a</w:t>
      </w:r>
      <w:r w:rsidRPr="00E05991">
        <w:rPr>
          <w:rFonts w:cs="Angsana New"/>
          <w:color w:val="000000" w:themeColor="text1"/>
          <w:sz w:val="24"/>
          <w:szCs w:val="30"/>
          <w:lang w:bidi="th-TH"/>
        </w:rPr>
        <w:t>emia</w:t>
      </w:r>
      <w:proofErr w:type="spellEnd"/>
      <w:r w:rsidRPr="00E05991">
        <w:rPr>
          <w:rFonts w:cs="Angsana New"/>
          <w:color w:val="000000" w:themeColor="text1"/>
          <w:sz w:val="24"/>
          <w:szCs w:val="30"/>
          <w:lang w:bidi="th-TH"/>
        </w:rPr>
        <w:t xml:space="preserve"> and h</w:t>
      </w:r>
      <w:r w:rsidR="004A3800">
        <w:rPr>
          <w:rFonts w:cs="Angsana New"/>
          <w:color w:val="000000" w:themeColor="text1"/>
          <w:sz w:val="24"/>
          <w:szCs w:val="30"/>
          <w:lang w:bidi="th-TH"/>
        </w:rPr>
        <w:t>a</w:t>
      </w:r>
      <w:r w:rsidRPr="00E05991">
        <w:rPr>
          <w:rFonts w:cs="Angsana New"/>
          <w:color w:val="000000" w:themeColor="text1"/>
          <w:sz w:val="24"/>
          <w:szCs w:val="30"/>
          <w:lang w:bidi="th-TH"/>
        </w:rPr>
        <w:t xml:space="preserve">emoglobinopathies were excluded to study the associations between </w:t>
      </w:r>
      <w:r w:rsidRPr="00E05991">
        <w:rPr>
          <w:i/>
          <w:iCs/>
          <w:color w:val="000000" w:themeColor="text1"/>
          <w:sz w:val="24"/>
          <w:szCs w:val="24"/>
        </w:rPr>
        <w:t xml:space="preserve">G6PD </w:t>
      </w:r>
      <w:r w:rsidRPr="00E05991">
        <w:rPr>
          <w:color w:val="000000" w:themeColor="text1"/>
          <w:sz w:val="24"/>
          <w:szCs w:val="24"/>
        </w:rPr>
        <w:t xml:space="preserve">or </w:t>
      </w:r>
      <w:r w:rsidRPr="00E05991">
        <w:rPr>
          <w:i/>
          <w:iCs/>
          <w:color w:val="000000" w:themeColor="text1"/>
          <w:sz w:val="24"/>
          <w:szCs w:val="24"/>
        </w:rPr>
        <w:t>PKLR</w:t>
      </w:r>
      <w:r w:rsidRPr="00E05991">
        <w:rPr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E05991">
        <w:rPr>
          <w:color w:val="000000" w:themeColor="text1"/>
          <w:sz w:val="24"/>
          <w:szCs w:val="24"/>
        </w:rPr>
        <w:t>mutations and h</w:t>
      </w:r>
      <w:r w:rsidR="004A3800">
        <w:rPr>
          <w:color w:val="000000" w:themeColor="text1"/>
          <w:sz w:val="24"/>
          <w:szCs w:val="24"/>
        </w:rPr>
        <w:t>a</w:t>
      </w:r>
      <w:r w:rsidRPr="00E05991">
        <w:rPr>
          <w:color w:val="000000" w:themeColor="text1"/>
          <w:sz w:val="24"/>
          <w:szCs w:val="24"/>
        </w:rPr>
        <w:t>ematological parameters.</w:t>
      </w:r>
      <w:r w:rsidRPr="00E05991">
        <w:rPr>
          <w:b/>
          <w:bCs/>
          <w:color w:val="000000" w:themeColor="text1"/>
          <w:sz w:val="24"/>
          <w:szCs w:val="24"/>
        </w:rPr>
        <w:t xml:space="preserve"> </w:t>
      </w:r>
      <w:r w:rsidRPr="00E05991">
        <w:rPr>
          <w:color w:val="000000" w:themeColor="text1"/>
          <w:sz w:val="24"/>
          <w:szCs w:val="24"/>
        </w:rPr>
        <w:t>At the first visit prior to malaria trea</w:t>
      </w:r>
      <w:r w:rsidRPr="00EC63A3">
        <w:rPr>
          <w:sz w:val="24"/>
          <w:szCs w:val="24"/>
        </w:rPr>
        <w:t>tment,</w:t>
      </w:r>
      <w:r>
        <w:rPr>
          <w:sz w:val="24"/>
          <w:szCs w:val="24"/>
        </w:rPr>
        <w:t xml:space="preserve"> 15 </w:t>
      </w:r>
      <w:r w:rsidRPr="00EC63A3">
        <w:rPr>
          <w:sz w:val="24"/>
          <w:szCs w:val="24"/>
        </w:rPr>
        <w:t xml:space="preserve">malaria patients with G6PD deficiency, compared to </w:t>
      </w:r>
      <w:r>
        <w:rPr>
          <w:sz w:val="24"/>
          <w:szCs w:val="24"/>
        </w:rPr>
        <w:t xml:space="preserve">98 </w:t>
      </w:r>
      <w:r w:rsidRPr="00EC63A3">
        <w:rPr>
          <w:sz w:val="24"/>
          <w:szCs w:val="24"/>
        </w:rPr>
        <w:t xml:space="preserve">malaria patients with normal G6PD activity levels, </w:t>
      </w:r>
      <w:r w:rsidRPr="00501CB5">
        <w:rPr>
          <w:sz w:val="24"/>
          <w:szCs w:val="24"/>
        </w:rPr>
        <w:t xml:space="preserve">exhibited a significant decrease in </w:t>
      </w:r>
      <w:proofErr w:type="spellStart"/>
      <w:r w:rsidRPr="00501CB5">
        <w:rPr>
          <w:sz w:val="24"/>
          <w:szCs w:val="24"/>
        </w:rPr>
        <w:t>h</w:t>
      </w:r>
      <w:r w:rsidR="004A3800">
        <w:rPr>
          <w:sz w:val="24"/>
          <w:szCs w:val="24"/>
        </w:rPr>
        <w:t>a</w:t>
      </w:r>
      <w:r w:rsidRPr="00501CB5">
        <w:rPr>
          <w:sz w:val="24"/>
          <w:szCs w:val="24"/>
        </w:rPr>
        <w:t>emoglobin</w:t>
      </w:r>
      <w:proofErr w:type="spellEnd"/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>levels</w:t>
      </w:r>
      <w:r w:rsidRPr="00501CB5">
        <w:rPr>
          <w:sz w:val="24"/>
          <w:szCs w:val="24"/>
        </w:rPr>
        <w:t xml:space="preserve"> (</w:t>
      </w:r>
      <w:r w:rsidRPr="00501CB5">
        <w:rPr>
          <w:rFonts w:cs="Angsana New"/>
          <w:sz w:val="24"/>
          <w:szCs w:val="30"/>
          <w:lang w:bidi="th-TH"/>
        </w:rPr>
        <w:t>11.05</w:t>
      </w:r>
      <w:r w:rsidRPr="00501CB5">
        <w:rPr>
          <w:rFonts w:cs="Angsana New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±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 xml:space="preserve">3.04 g/dl </w:t>
      </w:r>
      <w:r w:rsidRPr="0020645B">
        <w:rPr>
          <w:rFonts w:cstheme="minorBidi"/>
          <w:i/>
          <w:iCs/>
          <w:sz w:val="24"/>
          <w:szCs w:val="30"/>
          <w:lang w:bidi="th-TH"/>
        </w:rPr>
        <w:t>vs</w:t>
      </w:r>
      <w:r w:rsidRPr="00501CB5">
        <w:rPr>
          <w:rFonts w:cstheme="minorBidi"/>
          <w:sz w:val="24"/>
          <w:szCs w:val="30"/>
          <w:lang w:bidi="th-TH"/>
        </w:rPr>
        <w:t xml:space="preserve">. 12.93 </w:t>
      </w:r>
      <w:r w:rsidRPr="00501CB5">
        <w:rPr>
          <w:sz w:val="24"/>
          <w:szCs w:val="24"/>
        </w:rPr>
        <w:t>± 2.05 g/dl;</w:t>
      </w:r>
      <w:r w:rsidRPr="00501CB5">
        <w:rPr>
          <w:rFonts w:cstheme="minorBidi"/>
          <w:sz w:val="24"/>
          <w:szCs w:val="30"/>
          <w:lang w:bidi="th-TH"/>
        </w:rPr>
        <w:t xml:space="preserve"> </w:t>
      </w:r>
      <w:r w:rsidRPr="00501CB5">
        <w:rPr>
          <w:i/>
          <w:iCs/>
          <w:sz w:val="24"/>
          <w:szCs w:val="24"/>
        </w:rPr>
        <w:t>p</w:t>
      </w:r>
      <w:r w:rsidRPr="00501CB5">
        <w:rPr>
          <w:rFonts w:cstheme="minorBidi" w:hint="cs"/>
          <w:i/>
          <w:iCs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=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0.0</w:t>
      </w:r>
      <w:r w:rsidRPr="00501CB5">
        <w:rPr>
          <w:rFonts w:cs="Angsana New"/>
          <w:sz w:val="24"/>
          <w:szCs w:val="30"/>
          <w:lang w:bidi="th-TH"/>
        </w:rPr>
        <w:t>41</w:t>
      </w:r>
      <w:r w:rsidRPr="00501CB5">
        <w:rPr>
          <w:sz w:val="24"/>
          <w:szCs w:val="24"/>
        </w:rPr>
        <w:t>)</w:t>
      </w:r>
      <w:bookmarkStart w:id="1" w:name="_Hlk86492979"/>
      <w:r w:rsidRPr="00501CB5">
        <w:rPr>
          <w:sz w:val="24"/>
          <w:szCs w:val="24"/>
        </w:rPr>
        <w:t>. These patients also had a significant increase in reticulocyte count (</w:t>
      </w:r>
      <w:r w:rsidRPr="00501CB5">
        <w:rPr>
          <w:rFonts w:cs="Angsana New"/>
          <w:sz w:val="24"/>
          <w:szCs w:val="30"/>
          <w:lang w:bidi="th-TH"/>
        </w:rPr>
        <w:t>3.40</w:t>
      </w:r>
      <w:r w:rsidRPr="00501CB5">
        <w:rPr>
          <w:rFonts w:cs="Angsana New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±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 xml:space="preserve">0.50% </w:t>
      </w:r>
      <w:r w:rsidRPr="0020645B">
        <w:rPr>
          <w:rFonts w:cstheme="minorBidi"/>
          <w:i/>
          <w:iCs/>
          <w:sz w:val="24"/>
          <w:szCs w:val="30"/>
          <w:lang w:bidi="th-TH"/>
        </w:rPr>
        <w:t>vs</w:t>
      </w:r>
      <w:r w:rsidRPr="00501CB5">
        <w:rPr>
          <w:rFonts w:cstheme="minorBidi"/>
          <w:sz w:val="24"/>
          <w:szCs w:val="30"/>
          <w:lang w:bidi="th-TH"/>
        </w:rPr>
        <w:t xml:space="preserve">. 1.60 </w:t>
      </w:r>
      <w:r w:rsidRPr="00501CB5">
        <w:rPr>
          <w:sz w:val="24"/>
          <w:szCs w:val="24"/>
        </w:rPr>
        <w:t>± 1.10%;</w:t>
      </w:r>
      <w:r w:rsidRPr="00501CB5">
        <w:rPr>
          <w:rFonts w:cstheme="minorBidi"/>
          <w:sz w:val="24"/>
          <w:szCs w:val="30"/>
          <w:lang w:bidi="th-TH"/>
        </w:rPr>
        <w:t xml:space="preserve"> </w:t>
      </w:r>
      <w:r w:rsidRPr="00501CB5">
        <w:rPr>
          <w:i/>
          <w:iCs/>
          <w:sz w:val="24"/>
          <w:szCs w:val="24"/>
        </w:rPr>
        <w:t>p</w:t>
      </w:r>
      <w:r w:rsidRPr="00501CB5">
        <w:rPr>
          <w:rFonts w:cstheme="minorBidi" w:hint="cs"/>
          <w:i/>
          <w:iCs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=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0.0</w:t>
      </w:r>
      <w:r w:rsidRPr="00501CB5">
        <w:rPr>
          <w:rFonts w:cstheme="minorBidi"/>
          <w:sz w:val="24"/>
          <w:szCs w:val="30"/>
          <w:lang w:bidi="th-TH"/>
        </w:rPr>
        <w:t>36</w:t>
      </w:r>
      <w:bookmarkEnd w:id="1"/>
      <w:r w:rsidR="00D605A9" w:rsidRPr="00501CB5">
        <w:rPr>
          <w:rFonts w:cstheme="minorBidi"/>
          <w:sz w:val="24"/>
          <w:szCs w:val="30"/>
          <w:lang w:bidi="th-TH"/>
        </w:rPr>
        <w:t>)</w:t>
      </w:r>
      <w:r w:rsidRPr="00501CB5">
        <w:rPr>
          <w:rFonts w:cstheme="minorBidi"/>
          <w:sz w:val="24"/>
          <w:szCs w:val="30"/>
          <w:lang w:bidi="th-TH"/>
        </w:rPr>
        <w:t xml:space="preserve">. </w:t>
      </w:r>
      <w:r w:rsidRPr="00501CB5">
        <w:rPr>
          <w:sz w:val="24"/>
          <w:szCs w:val="24"/>
        </w:rPr>
        <w:t xml:space="preserve">Malaria patients with </w:t>
      </w:r>
      <w:r w:rsidRPr="00501CB5">
        <w:rPr>
          <w:i/>
          <w:iCs/>
          <w:sz w:val="24"/>
          <w:szCs w:val="24"/>
        </w:rPr>
        <w:t>G6PD Mahidol</w:t>
      </w:r>
      <w:r w:rsidRPr="00501CB5">
        <w:rPr>
          <w:i/>
          <w:iCs/>
          <w:sz w:val="24"/>
          <w:szCs w:val="24"/>
          <w:vertAlign w:val="superscript"/>
        </w:rPr>
        <w:t>G487A</w:t>
      </w:r>
      <w:r w:rsidRPr="00501CB5">
        <w:rPr>
          <w:sz w:val="24"/>
          <w:szCs w:val="24"/>
        </w:rPr>
        <w:t xml:space="preserve"> mutation (n=12) compared to wildtype patients without common Southeast Asian (SEA) mutations including the </w:t>
      </w:r>
      <w:r w:rsidRPr="00501CB5">
        <w:rPr>
          <w:i/>
          <w:iCs/>
          <w:sz w:val="24"/>
          <w:szCs w:val="24"/>
        </w:rPr>
        <w:t>G6PD Mahidol</w:t>
      </w:r>
      <w:r w:rsidRPr="00501CB5">
        <w:rPr>
          <w:i/>
          <w:iCs/>
          <w:sz w:val="24"/>
          <w:szCs w:val="24"/>
          <w:vertAlign w:val="superscript"/>
        </w:rPr>
        <w:t>G487A</w:t>
      </w:r>
      <w:r w:rsidRPr="00501CB5">
        <w:rPr>
          <w:sz w:val="24"/>
          <w:szCs w:val="24"/>
        </w:rPr>
        <w:t xml:space="preserve"> (n=107) exhibited a significant decrease in </w:t>
      </w:r>
      <w:proofErr w:type="spellStart"/>
      <w:r w:rsidRPr="00501CB5">
        <w:rPr>
          <w:sz w:val="24"/>
          <w:szCs w:val="24"/>
        </w:rPr>
        <w:t>h</w:t>
      </w:r>
      <w:r w:rsidR="004A3800">
        <w:rPr>
          <w:sz w:val="24"/>
          <w:szCs w:val="24"/>
        </w:rPr>
        <w:t>a</w:t>
      </w:r>
      <w:r w:rsidRPr="00501CB5">
        <w:rPr>
          <w:sz w:val="24"/>
          <w:szCs w:val="24"/>
        </w:rPr>
        <w:t>emoglobin</w:t>
      </w:r>
      <w:proofErr w:type="spellEnd"/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>levels</w:t>
      </w:r>
      <w:r w:rsidRPr="00501CB5">
        <w:rPr>
          <w:sz w:val="24"/>
          <w:szCs w:val="24"/>
        </w:rPr>
        <w:t xml:space="preserve"> (</w:t>
      </w:r>
      <w:r w:rsidRPr="00501CB5">
        <w:rPr>
          <w:rFonts w:cs="Angsana New"/>
          <w:sz w:val="24"/>
          <w:szCs w:val="30"/>
          <w:lang w:bidi="th-TH"/>
        </w:rPr>
        <w:t>10.77</w:t>
      </w:r>
      <w:r w:rsidRPr="00501CB5">
        <w:rPr>
          <w:rFonts w:cs="Angsana New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±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 xml:space="preserve">2.94 g/dl </w:t>
      </w:r>
      <w:r w:rsidRPr="0020645B">
        <w:rPr>
          <w:rFonts w:cstheme="minorBidi"/>
          <w:i/>
          <w:iCs/>
          <w:sz w:val="24"/>
          <w:szCs w:val="30"/>
          <w:lang w:bidi="th-TH"/>
        </w:rPr>
        <w:t>vs</w:t>
      </w:r>
      <w:r w:rsidRPr="00501CB5">
        <w:rPr>
          <w:rFonts w:cstheme="minorBidi"/>
          <w:sz w:val="24"/>
          <w:szCs w:val="30"/>
          <w:lang w:bidi="th-TH"/>
        </w:rPr>
        <w:t xml:space="preserve">. 12.91 </w:t>
      </w:r>
      <w:r w:rsidRPr="00501CB5">
        <w:rPr>
          <w:sz w:val="24"/>
          <w:szCs w:val="24"/>
        </w:rPr>
        <w:t xml:space="preserve">± 1.98 g/dl; </w:t>
      </w:r>
      <w:r w:rsidRPr="00501CB5">
        <w:rPr>
          <w:i/>
          <w:iCs/>
          <w:sz w:val="24"/>
          <w:szCs w:val="24"/>
        </w:rPr>
        <w:t xml:space="preserve">p </w:t>
      </w:r>
      <w:r w:rsidRPr="00501CB5">
        <w:rPr>
          <w:sz w:val="24"/>
          <w:szCs w:val="24"/>
        </w:rPr>
        <w:t xml:space="preserve">= 0.038). </w:t>
      </w:r>
      <w:r w:rsidRPr="00501CB5">
        <w:rPr>
          <w:rFonts w:cs="Angsana New"/>
          <w:sz w:val="24"/>
          <w:szCs w:val="30"/>
          <w:lang w:bidi="th-TH"/>
        </w:rPr>
        <w:t>T</w:t>
      </w:r>
      <w:r w:rsidRPr="00501CB5">
        <w:rPr>
          <w:sz w:val="24"/>
          <w:szCs w:val="24"/>
        </w:rPr>
        <w:t>hese patients also had an increase of reticulocyte levels</w:t>
      </w:r>
      <w:r w:rsidRPr="00501CB5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501CB5">
        <w:rPr>
          <w:sz w:val="24"/>
          <w:szCs w:val="24"/>
        </w:rPr>
        <w:t>(</w:t>
      </w:r>
      <w:r w:rsidRPr="00501CB5">
        <w:rPr>
          <w:rFonts w:cs="Angsana New"/>
          <w:sz w:val="24"/>
          <w:szCs w:val="30"/>
          <w:lang w:bidi="th-TH"/>
        </w:rPr>
        <w:t>3.70</w:t>
      </w:r>
      <w:r w:rsidRPr="00501CB5">
        <w:rPr>
          <w:rFonts w:cs="Angsana New" w:hint="cs"/>
          <w:sz w:val="24"/>
          <w:szCs w:val="30"/>
          <w:cs/>
          <w:lang w:bidi="th-TH"/>
        </w:rPr>
        <w:t xml:space="preserve"> </w:t>
      </w:r>
      <w:r w:rsidRPr="00501CB5">
        <w:rPr>
          <w:rFonts w:cstheme="minorBidi"/>
          <w:sz w:val="24"/>
          <w:szCs w:val="30"/>
          <w:lang w:bidi="th-TH"/>
        </w:rPr>
        <w:t xml:space="preserve">% </w:t>
      </w:r>
      <w:r w:rsidRPr="0020645B">
        <w:rPr>
          <w:rFonts w:cstheme="minorBidi"/>
          <w:i/>
          <w:iCs/>
          <w:sz w:val="24"/>
          <w:szCs w:val="30"/>
          <w:lang w:bidi="th-TH"/>
        </w:rPr>
        <w:t>vs.</w:t>
      </w:r>
      <w:r w:rsidRPr="00501CB5">
        <w:rPr>
          <w:rFonts w:cstheme="minorBidi"/>
          <w:sz w:val="24"/>
          <w:szCs w:val="30"/>
          <w:lang w:bidi="th-TH"/>
        </w:rPr>
        <w:t xml:space="preserve"> 1.</w:t>
      </w:r>
      <w:r w:rsidRPr="009D1C17">
        <w:rPr>
          <w:rFonts w:cstheme="minorBidi"/>
          <w:sz w:val="24"/>
          <w:szCs w:val="30"/>
          <w:lang w:bidi="th-TH"/>
        </w:rPr>
        <w:t xml:space="preserve">60 </w:t>
      </w:r>
      <w:r w:rsidRPr="009D1C17">
        <w:rPr>
          <w:sz w:val="24"/>
          <w:szCs w:val="24"/>
        </w:rPr>
        <w:t>± 1.10%;</w:t>
      </w:r>
      <w:r w:rsidRPr="009D1C17">
        <w:rPr>
          <w:rFonts w:cstheme="minorBidi"/>
          <w:sz w:val="24"/>
          <w:szCs w:val="30"/>
          <w:lang w:bidi="th-TH"/>
        </w:rPr>
        <w:t xml:space="preserve"> </w:t>
      </w:r>
      <w:r w:rsidRPr="009D1C17">
        <w:rPr>
          <w:i/>
          <w:iCs/>
          <w:sz w:val="24"/>
          <w:szCs w:val="24"/>
        </w:rPr>
        <w:t>p</w:t>
      </w:r>
      <w:r w:rsidRPr="009D1C17">
        <w:rPr>
          <w:rFonts w:cstheme="minorBidi" w:hint="cs"/>
          <w:i/>
          <w:iCs/>
          <w:sz w:val="24"/>
          <w:szCs w:val="30"/>
          <w:cs/>
          <w:lang w:bidi="th-TH"/>
        </w:rPr>
        <w:t xml:space="preserve"> </w:t>
      </w:r>
      <w:r w:rsidRPr="009D1C17">
        <w:rPr>
          <w:sz w:val="24"/>
          <w:szCs w:val="24"/>
        </w:rPr>
        <w:t>= 0.0</w:t>
      </w:r>
      <w:r w:rsidRPr="009D1C17">
        <w:rPr>
          <w:rFonts w:cstheme="minorBidi"/>
          <w:sz w:val="24"/>
          <w:szCs w:val="30"/>
          <w:lang w:bidi="th-TH"/>
        </w:rPr>
        <w:t>63</w:t>
      </w:r>
      <w:r w:rsidRPr="009D1C17">
        <w:rPr>
          <w:sz w:val="24"/>
          <w:szCs w:val="24"/>
        </w:rPr>
        <w:t>) (</w:t>
      </w:r>
      <w:r w:rsidRPr="009D1C17">
        <w:rPr>
          <w:b/>
          <w:bCs/>
          <w:sz w:val="24"/>
          <w:szCs w:val="24"/>
        </w:rPr>
        <w:t xml:space="preserve">Table </w:t>
      </w:r>
      <w:r w:rsidRPr="009D1C17">
        <w:rPr>
          <w:b/>
          <w:bCs/>
          <w:sz w:val="24"/>
          <w:szCs w:val="24"/>
        </w:rPr>
        <w:lastRenderedPageBreak/>
        <w:t>2</w:t>
      </w:r>
      <w:r w:rsidRPr="009D1C17">
        <w:rPr>
          <w:sz w:val="24"/>
          <w:szCs w:val="24"/>
        </w:rPr>
        <w:t>).</w:t>
      </w:r>
      <w:r w:rsidRPr="009D1C17">
        <w:rPr>
          <w:rFonts w:cstheme="minorBidi" w:hint="cs"/>
          <w:sz w:val="24"/>
          <w:szCs w:val="30"/>
          <w:cs/>
          <w:lang w:bidi="th-TH"/>
        </w:rPr>
        <w:t xml:space="preserve"> </w:t>
      </w:r>
      <w:r w:rsidRPr="009D1C17">
        <w:rPr>
          <w:rFonts w:cstheme="minorBidi"/>
          <w:sz w:val="24"/>
          <w:szCs w:val="30"/>
          <w:lang w:bidi="th-TH"/>
        </w:rPr>
        <w:t xml:space="preserve">There were </w:t>
      </w:r>
      <w:proofErr w:type="gramStart"/>
      <w:r w:rsidRPr="009D1C17">
        <w:rPr>
          <w:rFonts w:cstheme="minorBidi"/>
          <w:sz w:val="24"/>
          <w:szCs w:val="30"/>
          <w:lang w:bidi="th-TH"/>
        </w:rPr>
        <w:t>no</w:t>
      </w:r>
      <w:proofErr w:type="gramEnd"/>
      <w:r w:rsidRPr="009D1C17">
        <w:rPr>
          <w:rFonts w:cstheme="minorBidi"/>
          <w:sz w:val="24"/>
          <w:szCs w:val="30"/>
          <w:lang w:bidi="th-TH"/>
        </w:rPr>
        <w:t xml:space="preserve"> statistically differences in m</w:t>
      </w:r>
      <w:r w:rsidRPr="009D1C17">
        <w:rPr>
          <w:sz w:val="24"/>
          <w:szCs w:val="24"/>
        </w:rPr>
        <w:t xml:space="preserve">alaria patients with </w:t>
      </w:r>
      <w:r w:rsidRPr="009D1C17">
        <w:rPr>
          <w:i/>
          <w:iCs/>
          <w:sz w:val="24"/>
          <w:szCs w:val="24"/>
        </w:rPr>
        <w:t>PKLR</w:t>
      </w:r>
      <w:r w:rsidRPr="009D1C17">
        <w:rPr>
          <w:i/>
          <w:iCs/>
          <w:sz w:val="24"/>
          <w:szCs w:val="24"/>
          <w:vertAlign w:val="superscript"/>
        </w:rPr>
        <w:t>R41Q</w:t>
      </w:r>
      <w:r w:rsidRPr="009D1C17">
        <w:rPr>
          <w:sz w:val="24"/>
          <w:szCs w:val="24"/>
        </w:rPr>
        <w:t xml:space="preserve"> compared to those with wildtype.</w:t>
      </w:r>
    </w:p>
    <w:sectPr w:rsidR="00385005" w:rsidRPr="00300702" w:rsidSect="003850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3MjUzNzQ0MzIwNzZR0lEKTi0uzszPAykwrgUALLpSZCwAAAA="/>
  </w:docVars>
  <w:rsids>
    <w:rsidRoot w:val="00385005"/>
    <w:rsid w:val="00072A48"/>
    <w:rsid w:val="001D4B16"/>
    <w:rsid w:val="0020645B"/>
    <w:rsid w:val="00300702"/>
    <w:rsid w:val="00385005"/>
    <w:rsid w:val="0049463A"/>
    <w:rsid w:val="004A3800"/>
    <w:rsid w:val="00501CB5"/>
    <w:rsid w:val="006C4437"/>
    <w:rsid w:val="00D605A9"/>
    <w:rsid w:val="00DA228C"/>
    <w:rsid w:val="00FB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5E3F9"/>
  <w15:chartTrackingRefBased/>
  <w15:docId w15:val="{F35D8694-808E-4219-978E-DFEAF625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3850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ext">
    <w:name w:val="Text"/>
    <w:basedOn w:val="Normal"/>
    <w:link w:val="TextChar"/>
    <w:rsid w:val="00385005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Char">
    <w:name w:val="Text Char"/>
    <w:basedOn w:val="DefaultParagraphFont"/>
    <w:link w:val="Text"/>
    <w:rsid w:val="0038500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Mesa Mungkalasut</dc:creator>
  <cp:keywords/>
  <dc:description/>
  <cp:lastModifiedBy>Mesa Mungkalasut</cp:lastModifiedBy>
  <cp:revision>2</cp:revision>
  <dcterms:created xsi:type="dcterms:W3CDTF">2022-08-23T06:36:00Z</dcterms:created>
  <dcterms:modified xsi:type="dcterms:W3CDTF">2022-08-23T06:36:00Z</dcterms:modified>
</cp:coreProperties>
</file>