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050" w:type="dxa"/>
        <w:tblLayout w:type="fixed"/>
        <w:tblLook w:val="0000" w:firstRow="0" w:lastRow="0" w:firstColumn="0" w:lastColumn="0" w:noHBand="0" w:noVBand="0"/>
      </w:tblPr>
      <w:tblGrid>
        <w:gridCol w:w="2070"/>
        <w:gridCol w:w="1800"/>
        <w:gridCol w:w="3060"/>
        <w:gridCol w:w="1350"/>
        <w:gridCol w:w="1350"/>
        <w:gridCol w:w="1170"/>
        <w:gridCol w:w="1080"/>
        <w:gridCol w:w="1170"/>
      </w:tblGrid>
      <w:tr w:rsidR="00D460EE" w:rsidRPr="001A4F80" w14:paraId="384552FF" w14:textId="77777777" w:rsidTr="00AE64F9">
        <w:trPr>
          <w:trHeight w:val="37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solid" w:color="FFFFFF" w:fill="auto"/>
          </w:tcPr>
          <w:p w14:paraId="69E0A685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Gene ID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solid" w:color="FFFFFF" w:fill="auto"/>
          </w:tcPr>
          <w:p w14:paraId="6A611BB3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Primer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 xml:space="preserve"> </w:t>
            </w:r>
            <w:r w:rsidRPr="001A4F80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name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solid" w:color="FFFFFF" w:fill="auto"/>
          </w:tcPr>
          <w:p w14:paraId="2A7084A2" w14:textId="77777777" w:rsidR="005969B7" w:rsidRPr="001A4F80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Sequence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 xml:space="preserve"> </w:t>
            </w:r>
            <w:r w:rsidRPr="001A4F80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(5'-3')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solid" w:color="FFFFFF" w:fill="auto"/>
          </w:tcPr>
          <w:p w14:paraId="399D1631" w14:textId="77777777" w:rsidR="005969B7" w:rsidRPr="004A58AE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4A58AE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Master mix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solid" w:color="FFFFFF" w:fill="auto"/>
          </w:tcPr>
          <w:p w14:paraId="5A691963" w14:textId="77777777" w:rsidR="005969B7" w:rsidRPr="001A4F80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817C8A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Assay parameters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solid" w:color="FFFFFF" w:fill="auto"/>
          </w:tcPr>
          <w:p w14:paraId="0CFFBEAA" w14:textId="77777777" w:rsidR="005969B7" w:rsidRPr="00817C8A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8E0572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Melt parameters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solid" w:color="FFFFFF" w:fill="auto"/>
          </w:tcPr>
          <w:p w14:paraId="4A422F1D" w14:textId="77777777" w:rsidR="005969B7" w:rsidRPr="00817C8A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D24D42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Melting Tm peak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solid" w:color="FFFFFF" w:fill="auto"/>
          </w:tcPr>
          <w:p w14:paraId="68163D94" w14:textId="77777777" w:rsidR="005969B7" w:rsidRPr="00817C8A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  <w:r w:rsidRPr="00423ECD"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  <w:t>Expected product size</w:t>
            </w:r>
          </w:p>
        </w:tc>
      </w:tr>
      <w:tr w:rsidR="00D460EE" w:rsidRPr="001A4F80" w14:paraId="15C3B693" w14:textId="77777777" w:rsidTr="0005025C">
        <w:trPr>
          <w:trHeight w:val="80"/>
        </w:trPr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568DE09E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solid" w:color="FFFFFF" w:fill="auto"/>
          </w:tcPr>
          <w:p w14:paraId="1BEF0164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solid" w:color="FFFFFF" w:fill="auto"/>
          </w:tcPr>
          <w:p w14:paraId="3B1513B3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solid" w:color="FFFFFF" w:fill="auto"/>
          </w:tcPr>
          <w:p w14:paraId="32A1809C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solid" w:color="FFFFFF" w:fill="auto"/>
          </w:tcPr>
          <w:p w14:paraId="78CFBE8E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solid" w:color="FFFFFF" w:fill="auto"/>
          </w:tcPr>
          <w:p w14:paraId="54CE3E47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solid" w:color="FFFFFF" w:fill="auto"/>
          </w:tcPr>
          <w:p w14:paraId="07380AD4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tcBorders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C04231D" w14:textId="77777777" w:rsidR="005969B7" w:rsidRPr="001A4F80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  <w:lang w:bidi="km-KH"/>
              </w:rPr>
            </w:pPr>
          </w:p>
        </w:tc>
      </w:tr>
      <w:tr w:rsidR="00D460EE" w:rsidRPr="001A4F80" w14:paraId="79137EC7" w14:textId="77777777" w:rsidTr="00AE64F9">
        <w:trPr>
          <w:trHeight w:val="386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solid" w:color="FFFFFF" w:fill="auto"/>
          </w:tcPr>
          <w:p w14:paraId="103FF13C" w14:textId="77777777" w:rsidR="005969B7" w:rsidRPr="002514B4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2514B4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histidine-rich protein II</w:t>
            </w:r>
          </w:p>
          <w:p w14:paraId="00163762" w14:textId="77777777" w:rsidR="005969B7" w:rsidRPr="005F2308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2514B4">
              <w:rPr>
                <w:sz w:val="20"/>
                <w:szCs w:val="20"/>
              </w:rPr>
              <w:t>(PF3D7_0831800)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solid" w:color="FFFFFF" w:fill="auto"/>
          </w:tcPr>
          <w:p w14:paraId="6F5760FF" w14:textId="77777777" w:rsidR="005969B7" w:rsidRPr="001A4F80" w:rsidRDefault="00430FFB" w:rsidP="00430F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Hrp-2_New_2</w:t>
            </w:r>
            <w:r>
              <w:rPr>
                <w:rFonts w:cstheme="minorHAnsi"/>
                <w:color w:val="000000"/>
                <w:sz w:val="18"/>
                <w:szCs w:val="18"/>
                <w:lang w:bidi="km-KH"/>
              </w:rPr>
              <w:t>F (exon2)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solid" w:color="FFFFFF" w:fill="auto"/>
          </w:tcPr>
          <w:p w14:paraId="063111E6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ATAATTCCGCATTTAATAATAACTTGTGT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center"/>
          </w:tcPr>
          <w:p w14:paraId="23885E07" w14:textId="77777777" w:rsidR="005969B7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Hot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FirePol</w:t>
            </w:r>
            <w:proofErr w:type="spellEnd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EvaGreen</w:t>
            </w:r>
            <w:proofErr w:type="spellEnd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qPCR Mix, </w:t>
            </w:r>
          </w:p>
          <w:p w14:paraId="418BF23B" w14:textId="77777777" w:rsidR="005969B7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Solis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Biodyne</w:t>
            </w:r>
            <w:proofErr w:type="spellEnd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1X (#08-24-00020), Primers 150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nM</w:t>
            </w:r>
            <w:proofErr w:type="spellEnd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, 5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μl</w:t>
            </w:r>
            <w:proofErr w:type="spellEnd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DNA template, </w:t>
            </w:r>
          </w:p>
          <w:p w14:paraId="30D8AA69" w14:textId="77777777" w:rsidR="005969B7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Total volume </w:t>
            </w:r>
          </w:p>
          <w:p w14:paraId="030E43FB" w14:textId="77777777" w:rsidR="005969B7" w:rsidRPr="00D34D2C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20 </w:t>
            </w:r>
            <w:proofErr w:type="spellStart"/>
            <w:r w:rsidRPr="004C306E">
              <w:rPr>
                <w:rFonts w:cstheme="minorHAnsi"/>
                <w:color w:val="000000"/>
                <w:sz w:val="18"/>
                <w:szCs w:val="18"/>
                <w:lang w:bidi="km-KH"/>
              </w:rPr>
              <w:t>μl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center"/>
          </w:tcPr>
          <w:p w14:paraId="5552B2BF" w14:textId="77777777" w:rsidR="005969B7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1 cycle:</w:t>
            </w:r>
            <w:r>
              <w:t xml:space="preserve"> </w:t>
            </w: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95°C-15 min </w:t>
            </w:r>
          </w:p>
          <w:p w14:paraId="60A03CED" w14:textId="77777777" w:rsidR="005969B7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45 cycles:</w:t>
            </w:r>
            <w:r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</w:t>
            </w: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95°C-15 sec</w:t>
            </w:r>
            <w:r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/ </w:t>
            </w: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60°C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>-63</w:t>
            </w:r>
            <w:r w:rsidR="00536F6A">
              <w:rPr>
                <w:rFonts w:cstheme="minorHAnsi"/>
                <w:color w:val="000000"/>
                <w:sz w:val="18"/>
                <w:szCs w:val="18"/>
                <w:vertAlign w:val="superscript"/>
                <w:lang w:bidi="km-KH"/>
              </w:rPr>
              <w:t>0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C* </w:t>
            </w: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-20sec</w:t>
            </w:r>
            <w:r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/ </w:t>
            </w: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72°C-20 sec</w:t>
            </w:r>
          </w:p>
          <w:p w14:paraId="7E4E4462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817C8A">
              <w:rPr>
                <w:rFonts w:cstheme="minorHAnsi"/>
                <w:color w:val="000000"/>
                <w:sz w:val="18"/>
                <w:szCs w:val="18"/>
                <w:lang w:bidi="km-KH"/>
              </w:rPr>
              <w:t>95°C-2min 68°C-2 min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center"/>
          </w:tcPr>
          <w:p w14:paraId="1BA26036" w14:textId="77777777" w:rsidR="005969B7" w:rsidRPr="00817C8A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8E0572">
              <w:rPr>
                <w:rFonts w:cstheme="minorHAnsi"/>
                <w:color w:val="000000"/>
                <w:sz w:val="18"/>
                <w:szCs w:val="18"/>
                <w:lang w:bidi="km-KH"/>
              </w:rPr>
              <w:t>From 68 to 90°C, increment 0.2°C for 0.05 sec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center"/>
          </w:tcPr>
          <w:p w14:paraId="3F51ADCA" w14:textId="77777777" w:rsidR="005969B7" w:rsidRPr="00817C8A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EA1665">
              <w:rPr>
                <w:rFonts w:cstheme="minorHAnsi"/>
                <w:color w:val="000000"/>
                <w:sz w:val="18"/>
                <w:szCs w:val="18"/>
                <w:lang w:bidi="km-KH"/>
              </w:rPr>
              <w:t>75.0-75.4</w:t>
            </w:r>
            <w:r w:rsidRPr="00307543">
              <w:rPr>
                <w:rFonts w:cstheme="minorHAnsi"/>
                <w:color w:val="000000"/>
                <w:sz w:val="18"/>
                <w:szCs w:val="18"/>
                <w:vertAlign w:val="superscript"/>
                <w:lang w:bidi="km-KH"/>
              </w:rPr>
              <w:t>0</w:t>
            </w:r>
            <w:r w:rsidRPr="00EA1665">
              <w:rPr>
                <w:rFonts w:cstheme="minorHAnsi"/>
                <w:color w:val="000000"/>
                <w:sz w:val="18"/>
                <w:szCs w:val="18"/>
                <w:lang w:bidi="km-KH"/>
              </w:rPr>
              <w:t>C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8504BC" w14:textId="77777777" w:rsidR="005969B7" w:rsidRPr="00817C8A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23ECD">
              <w:rPr>
                <w:rFonts w:cstheme="minorHAnsi"/>
                <w:color w:val="000000"/>
                <w:sz w:val="18"/>
                <w:szCs w:val="18"/>
                <w:lang w:bidi="km-KH"/>
              </w:rPr>
              <w:t>100 bp</w:t>
            </w:r>
          </w:p>
        </w:tc>
      </w:tr>
      <w:tr w:rsidR="00D460EE" w:rsidRPr="001A4F80" w14:paraId="2C39E545" w14:textId="77777777" w:rsidTr="0005025C">
        <w:trPr>
          <w:trHeight w:val="386"/>
        </w:trPr>
        <w:tc>
          <w:tcPr>
            <w:tcW w:w="2070" w:type="dxa"/>
            <w:vMerge/>
            <w:tcBorders>
              <w:left w:val="single" w:sz="4" w:space="0" w:color="auto"/>
            </w:tcBorders>
            <w:shd w:val="solid" w:color="FFFFFF" w:fill="auto"/>
            <w:vAlign w:val="center"/>
          </w:tcPr>
          <w:p w14:paraId="7BF39A5D" w14:textId="77777777" w:rsidR="005969B7" w:rsidRPr="005F2308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800" w:type="dxa"/>
            <w:shd w:val="solid" w:color="FFFFFF" w:fill="auto"/>
          </w:tcPr>
          <w:p w14:paraId="4B75EE93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Hrp-2_New_2R</w:t>
            </w:r>
            <w:r w:rsidR="00430FFB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(exon2)</w:t>
            </w:r>
          </w:p>
        </w:tc>
        <w:tc>
          <w:tcPr>
            <w:tcW w:w="3060" w:type="dxa"/>
            <w:shd w:val="solid" w:color="FFFFFF" w:fill="auto"/>
          </w:tcPr>
          <w:p w14:paraId="064E62EF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GCATCATCTACATGTGCTTGAGTT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08362306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FEA5980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7C783F70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vMerge/>
            <w:shd w:val="solid" w:color="FFFFFF" w:fill="auto"/>
          </w:tcPr>
          <w:p w14:paraId="2C26B7E1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right w:val="single" w:sz="4" w:space="0" w:color="auto"/>
            </w:tcBorders>
            <w:shd w:val="solid" w:color="FFFFFF" w:fill="auto"/>
          </w:tcPr>
          <w:p w14:paraId="646906E1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</w:tr>
      <w:tr w:rsidR="003600C8" w:rsidRPr="001A4F80" w14:paraId="634B8312" w14:textId="77777777" w:rsidTr="00AE64F9">
        <w:trPr>
          <w:trHeight w:val="386"/>
        </w:trPr>
        <w:tc>
          <w:tcPr>
            <w:tcW w:w="2070" w:type="dxa"/>
            <w:tcBorders>
              <w:left w:val="single" w:sz="4" w:space="0" w:color="auto"/>
            </w:tcBorders>
            <w:shd w:val="solid" w:color="FFFFFF" w:fill="auto"/>
          </w:tcPr>
          <w:p w14:paraId="441D4163" w14:textId="77777777" w:rsidR="00D460EE" w:rsidRPr="00A36CF4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2514B4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histidine-rich protein III (</w:t>
            </w:r>
            <w:r w:rsidRPr="002514B4">
              <w:rPr>
                <w:rFonts w:cstheme="minorHAnsi"/>
                <w:color w:val="000000"/>
                <w:sz w:val="20"/>
                <w:szCs w:val="20"/>
                <w:lang w:bidi="km-KH"/>
              </w:rPr>
              <w:t>PF3D7_1372200)</w:t>
            </w:r>
          </w:p>
        </w:tc>
        <w:tc>
          <w:tcPr>
            <w:tcW w:w="1800" w:type="dxa"/>
            <w:shd w:val="solid" w:color="FFFFFF" w:fill="auto"/>
          </w:tcPr>
          <w:p w14:paraId="31624B15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Hrp-3_New_2F</w:t>
            </w:r>
            <w:r w:rsidR="00430FFB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(exon2)</w:t>
            </w:r>
          </w:p>
        </w:tc>
        <w:tc>
          <w:tcPr>
            <w:tcW w:w="3060" w:type="dxa"/>
            <w:shd w:val="solid" w:color="FFFFFF" w:fill="auto"/>
          </w:tcPr>
          <w:p w14:paraId="22E72F7C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GCTGATGCTAATCACGGATTTC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A156D22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430876F6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36C88B64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69854DE" w14:textId="77777777" w:rsidR="00D460EE" w:rsidRPr="001A4F80" w:rsidRDefault="00D460EE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78.4-78.8</w:t>
            </w:r>
            <w:r w:rsidRPr="00307543">
              <w:rPr>
                <w:rFonts w:cstheme="minorHAnsi"/>
                <w:color w:val="000000"/>
                <w:sz w:val="18"/>
                <w:szCs w:val="18"/>
                <w:vertAlign w:val="superscript"/>
                <w:lang w:bidi="km-KH"/>
              </w:rPr>
              <w:t>0</w:t>
            </w: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C</w:t>
            </w:r>
          </w:p>
        </w:tc>
        <w:tc>
          <w:tcPr>
            <w:tcW w:w="117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FCA4CF" w14:textId="77777777" w:rsidR="00D460EE" w:rsidRPr="001A4F80" w:rsidRDefault="00D460EE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423ECD">
              <w:rPr>
                <w:rFonts w:cstheme="minorHAnsi"/>
                <w:color w:val="000000"/>
                <w:sz w:val="18"/>
                <w:szCs w:val="18"/>
                <w:lang w:bidi="km-KH"/>
              </w:rPr>
              <w:t>108 bp</w:t>
            </w:r>
          </w:p>
        </w:tc>
      </w:tr>
      <w:tr w:rsidR="003600C8" w:rsidRPr="001A4F80" w14:paraId="5134C830" w14:textId="77777777" w:rsidTr="0005025C">
        <w:trPr>
          <w:trHeight w:val="386"/>
        </w:trPr>
        <w:tc>
          <w:tcPr>
            <w:tcW w:w="2070" w:type="dxa"/>
            <w:tcBorders>
              <w:left w:val="single" w:sz="4" w:space="0" w:color="auto"/>
            </w:tcBorders>
            <w:shd w:val="solid" w:color="FFFFFF" w:fill="auto"/>
          </w:tcPr>
          <w:p w14:paraId="62F03CA1" w14:textId="77777777" w:rsidR="00D460EE" w:rsidRPr="00A36CF4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shd w:val="solid" w:color="FFFFFF" w:fill="auto"/>
          </w:tcPr>
          <w:p w14:paraId="3552C654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Hrp-3_New_2R</w:t>
            </w:r>
            <w:r w:rsidR="00430FFB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(exon2)</w:t>
            </w:r>
          </w:p>
        </w:tc>
        <w:tc>
          <w:tcPr>
            <w:tcW w:w="3060" w:type="dxa"/>
            <w:shd w:val="solid" w:color="FFFFFF" w:fill="auto"/>
          </w:tcPr>
          <w:p w14:paraId="438F5630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A4F80">
              <w:rPr>
                <w:rFonts w:cstheme="minorHAnsi"/>
                <w:color w:val="000000"/>
                <w:sz w:val="18"/>
                <w:szCs w:val="18"/>
                <w:lang w:bidi="km-KH"/>
              </w:rPr>
              <w:t>GGCATCGTCATGGTGAGAAT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6CEA48D3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72F8BB3D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4B340547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vMerge/>
            <w:shd w:val="solid" w:color="FFFFFF" w:fill="auto"/>
          </w:tcPr>
          <w:p w14:paraId="25BB40D9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right w:val="single" w:sz="4" w:space="0" w:color="auto"/>
            </w:tcBorders>
            <w:shd w:val="solid" w:color="FFFFFF" w:fill="auto"/>
          </w:tcPr>
          <w:p w14:paraId="1BB38652" w14:textId="77777777" w:rsidR="00D460EE" w:rsidRPr="001A4F80" w:rsidRDefault="00D460EE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</w:tr>
      <w:tr w:rsidR="00D460EE" w:rsidRPr="001A4F80" w14:paraId="19F164B2" w14:textId="77777777" w:rsidTr="0005025C">
        <w:trPr>
          <w:trHeight w:val="386"/>
        </w:trPr>
        <w:tc>
          <w:tcPr>
            <w:tcW w:w="2070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70F0AF74" w14:textId="77777777" w:rsidR="005969B7" w:rsidRPr="00D460EE" w:rsidRDefault="00125EED" w:rsidP="00D460E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6B4FAA">
              <w:rPr>
                <w:rFonts w:asciiTheme="minorHAnsi" w:hAnsiTheme="minorHAnsi" w:cstheme="minorHAnsi"/>
                <w:color w:val="000000"/>
              </w:rPr>
              <w:t>Plasmodium falciparum tubulin beta chain</w:t>
            </w:r>
            <w:r w:rsidRPr="00125EED">
              <w:rPr>
                <w:rFonts w:asciiTheme="minorHAnsi" w:hAnsiTheme="minorHAnsi" w:cstheme="minorHAnsi"/>
                <w:color w:val="000000"/>
              </w:rPr>
              <w:t xml:space="preserve"> (PF3D7_1008700)</w:t>
            </w:r>
          </w:p>
        </w:tc>
        <w:tc>
          <w:tcPr>
            <w:tcW w:w="1800" w:type="dxa"/>
            <w:shd w:val="solid" w:color="FFFFFF" w:fill="auto"/>
          </w:tcPr>
          <w:p w14:paraId="5C87E30F" w14:textId="77777777" w:rsidR="005969B7" w:rsidRPr="001A4F80" w:rsidRDefault="00125EED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25EED">
              <w:rPr>
                <w:rFonts w:cstheme="minorHAnsi"/>
                <w:color w:val="000000"/>
                <w:sz w:val="18"/>
                <w:szCs w:val="18"/>
                <w:lang w:bidi="km-KH"/>
              </w:rPr>
              <w:t>Pftub_1F</w:t>
            </w:r>
          </w:p>
        </w:tc>
        <w:tc>
          <w:tcPr>
            <w:tcW w:w="3060" w:type="dxa"/>
            <w:shd w:val="solid" w:color="FFFFFF" w:fill="auto"/>
          </w:tcPr>
          <w:p w14:paraId="641EA245" w14:textId="77777777" w:rsidR="005969B7" w:rsidRPr="001A4F80" w:rsidRDefault="00125EED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25EED">
              <w:rPr>
                <w:rFonts w:cstheme="minorHAnsi"/>
                <w:color w:val="000000"/>
                <w:sz w:val="18"/>
                <w:szCs w:val="18"/>
                <w:lang w:bidi="km-KH"/>
              </w:rPr>
              <w:t>TGATGTGCGCAAGTGATCC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06441985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7D93BEBB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28090DB6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E5FC9AB" w14:textId="77777777" w:rsidR="005969B7" w:rsidRPr="001A4F80" w:rsidRDefault="005969B7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7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>8</w:t>
            </w: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.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>8</w:t>
            </w: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-7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>9</w:t>
            </w: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.</w:t>
            </w:r>
            <w:r w:rsidR="00536F6A">
              <w:rPr>
                <w:rFonts w:cstheme="minorHAnsi"/>
                <w:color w:val="000000"/>
                <w:sz w:val="18"/>
                <w:szCs w:val="18"/>
                <w:lang w:bidi="km-KH"/>
              </w:rPr>
              <w:t>2</w:t>
            </w:r>
            <w:r w:rsidRPr="00307543">
              <w:rPr>
                <w:rFonts w:cstheme="minorHAnsi"/>
                <w:color w:val="000000"/>
                <w:sz w:val="18"/>
                <w:szCs w:val="18"/>
                <w:vertAlign w:val="superscript"/>
                <w:lang w:bidi="km-KH"/>
              </w:rPr>
              <w:t>0</w:t>
            </w:r>
            <w:r w:rsidRPr="00794A47">
              <w:rPr>
                <w:rFonts w:cstheme="minorHAnsi"/>
                <w:color w:val="000000"/>
                <w:sz w:val="18"/>
                <w:szCs w:val="18"/>
                <w:lang w:bidi="km-KH"/>
              </w:rPr>
              <w:t>C</w:t>
            </w:r>
          </w:p>
        </w:tc>
        <w:tc>
          <w:tcPr>
            <w:tcW w:w="117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C89B0F" w14:textId="77777777" w:rsidR="005969B7" w:rsidRPr="001A4F80" w:rsidRDefault="00536F6A" w:rsidP="002115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km-KH"/>
              </w:rPr>
              <w:t>79</w:t>
            </w:r>
            <w:r w:rsidR="005969B7" w:rsidRPr="00423ECD">
              <w:rPr>
                <w:rFonts w:cstheme="minorHAnsi"/>
                <w:color w:val="000000"/>
                <w:sz w:val="18"/>
                <w:szCs w:val="18"/>
                <w:lang w:bidi="km-KH"/>
              </w:rPr>
              <w:t xml:space="preserve"> bp</w:t>
            </w:r>
          </w:p>
        </w:tc>
      </w:tr>
      <w:tr w:rsidR="00D460EE" w:rsidRPr="001A4F80" w14:paraId="15470025" w14:textId="77777777" w:rsidTr="0005025C">
        <w:trPr>
          <w:trHeight w:val="386"/>
        </w:trPr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</w:tcBorders>
            <w:shd w:val="solid" w:color="FFFFFF" w:fill="auto"/>
            <w:vAlign w:val="center"/>
          </w:tcPr>
          <w:p w14:paraId="5CB0B6C3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solid" w:color="FFFFFF" w:fill="auto"/>
          </w:tcPr>
          <w:p w14:paraId="0260363A" w14:textId="77777777" w:rsidR="005969B7" w:rsidRPr="001A4F80" w:rsidRDefault="00125EED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125EED">
              <w:rPr>
                <w:rFonts w:cstheme="minorHAnsi"/>
                <w:color w:val="000000"/>
                <w:sz w:val="18"/>
                <w:szCs w:val="18"/>
                <w:lang w:bidi="km-KH"/>
              </w:rPr>
              <w:t>Pftub_1R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solid" w:color="FFFFFF" w:fill="auto"/>
          </w:tcPr>
          <w:p w14:paraId="400D0B50" w14:textId="77777777" w:rsidR="005969B7" w:rsidRPr="001A4F80" w:rsidRDefault="00F23E5B" w:rsidP="00E247C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  <w:r w:rsidRPr="00F23E5B">
              <w:rPr>
                <w:rFonts w:cstheme="minorHAnsi"/>
                <w:color w:val="000000"/>
                <w:sz w:val="18"/>
                <w:szCs w:val="18"/>
                <w:lang w:bidi="km-KH"/>
              </w:rPr>
              <w:t>TCCTTTGTGGACATTCTTCCTC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4F77D767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438F6502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6F22C85A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solid" w:color="FFFFFF" w:fill="auto"/>
          </w:tcPr>
          <w:p w14:paraId="246D219A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9AEE2FF" w14:textId="77777777" w:rsidR="005969B7" w:rsidRPr="001A4F80" w:rsidRDefault="005969B7" w:rsidP="00E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bidi="km-KH"/>
              </w:rPr>
            </w:pPr>
          </w:p>
        </w:tc>
      </w:tr>
    </w:tbl>
    <w:p w14:paraId="7CAAD524" w14:textId="70998712" w:rsidR="00093ADC" w:rsidRPr="00AC5A96" w:rsidRDefault="00DE1D1F" w:rsidP="0049482F">
      <w:pPr>
        <w:rPr>
          <w:rFonts w:ascii="Calibri" w:eastAsia="Times New Roman" w:hAnsi="Calibri" w:cs="Times New Roman"/>
          <w:sz w:val="20"/>
          <w:szCs w:val="24"/>
          <w:vertAlign w:val="superscript"/>
          <w:lang w:eastAsia="fr-FR"/>
        </w:rPr>
      </w:pPr>
      <w:r w:rsidRPr="00AC5A96">
        <w:rPr>
          <w:rFonts w:ascii="Calibri" w:eastAsia="Times New Roman" w:hAnsi="Calibri" w:cs="Times New Roman"/>
          <w:sz w:val="20"/>
          <w:szCs w:val="24"/>
          <w:vertAlign w:val="superscript"/>
          <w:lang w:eastAsia="fr-FR"/>
        </w:rPr>
        <w:t>*63</w:t>
      </w:r>
      <w:r w:rsidR="007D0F98">
        <w:rPr>
          <w:rFonts w:ascii="Calibri" w:eastAsia="Times New Roman" w:hAnsi="Calibri" w:cs="Calibri"/>
          <w:sz w:val="20"/>
          <w:szCs w:val="24"/>
          <w:vertAlign w:val="superscript"/>
          <w:lang w:eastAsia="fr-FR"/>
        </w:rPr>
        <w:t>°</w:t>
      </w:r>
      <w:r w:rsidRPr="00AC5A96">
        <w:rPr>
          <w:rFonts w:ascii="Calibri" w:eastAsia="Times New Roman" w:hAnsi="Calibri" w:cs="Times New Roman"/>
          <w:sz w:val="20"/>
          <w:szCs w:val="24"/>
          <w:vertAlign w:val="superscript"/>
          <w:lang w:eastAsia="fr-FR"/>
        </w:rPr>
        <w:t xml:space="preserve">C: annealing temperature for RT-PCR </w:t>
      </w:r>
      <w:proofErr w:type="spellStart"/>
      <w:r w:rsidRPr="00AC5A96">
        <w:rPr>
          <w:rFonts w:ascii="Calibri" w:eastAsia="Times New Roman" w:hAnsi="Calibri" w:cs="Times New Roman"/>
          <w:sz w:val="20"/>
          <w:szCs w:val="24"/>
          <w:vertAlign w:val="superscript"/>
          <w:lang w:eastAsia="fr-FR"/>
        </w:rPr>
        <w:t>Pftubulin</w:t>
      </w:r>
      <w:proofErr w:type="spellEnd"/>
    </w:p>
    <w:sectPr w:rsidR="00093ADC" w:rsidRPr="00AC5A96" w:rsidSect="00BE1F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5316C" w14:textId="77777777" w:rsidR="003155E1" w:rsidRDefault="003155E1" w:rsidP="004D62DF">
      <w:pPr>
        <w:spacing w:after="0" w:line="240" w:lineRule="auto"/>
      </w:pPr>
      <w:r>
        <w:separator/>
      </w:r>
    </w:p>
  </w:endnote>
  <w:endnote w:type="continuationSeparator" w:id="0">
    <w:p w14:paraId="217A6673" w14:textId="77777777" w:rsidR="003155E1" w:rsidRDefault="003155E1" w:rsidP="004D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BA21D" w14:textId="77777777" w:rsidR="003155E1" w:rsidRDefault="003155E1" w:rsidP="004D62DF">
      <w:pPr>
        <w:spacing w:after="0" w:line="240" w:lineRule="auto"/>
      </w:pPr>
      <w:r>
        <w:separator/>
      </w:r>
    </w:p>
  </w:footnote>
  <w:footnote w:type="continuationSeparator" w:id="0">
    <w:p w14:paraId="6738D711" w14:textId="77777777" w:rsidR="003155E1" w:rsidRDefault="003155E1" w:rsidP="004D6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FE0"/>
    <w:rsid w:val="0005025C"/>
    <w:rsid w:val="00090697"/>
    <w:rsid w:val="00093ADC"/>
    <w:rsid w:val="00125EED"/>
    <w:rsid w:val="00132E7B"/>
    <w:rsid w:val="00177D04"/>
    <w:rsid w:val="001A4F80"/>
    <w:rsid w:val="001D6C88"/>
    <w:rsid w:val="001F40E2"/>
    <w:rsid w:val="00207A02"/>
    <w:rsid w:val="00211546"/>
    <w:rsid w:val="0023122A"/>
    <w:rsid w:val="002514B4"/>
    <w:rsid w:val="002725D2"/>
    <w:rsid w:val="002E184A"/>
    <w:rsid w:val="002F0108"/>
    <w:rsid w:val="002F02AA"/>
    <w:rsid w:val="00306F24"/>
    <w:rsid w:val="00307543"/>
    <w:rsid w:val="003155E1"/>
    <w:rsid w:val="00317C1F"/>
    <w:rsid w:val="003600C8"/>
    <w:rsid w:val="0038505C"/>
    <w:rsid w:val="003B031D"/>
    <w:rsid w:val="00423ECD"/>
    <w:rsid w:val="00430FFB"/>
    <w:rsid w:val="004334B8"/>
    <w:rsid w:val="00494470"/>
    <w:rsid w:val="0049482F"/>
    <w:rsid w:val="004A58AE"/>
    <w:rsid w:val="004C306E"/>
    <w:rsid w:val="004C5F9B"/>
    <w:rsid w:val="004D62DF"/>
    <w:rsid w:val="005117EA"/>
    <w:rsid w:val="00536F6A"/>
    <w:rsid w:val="00545F9B"/>
    <w:rsid w:val="00554528"/>
    <w:rsid w:val="0059191D"/>
    <w:rsid w:val="005969B7"/>
    <w:rsid w:val="005A0026"/>
    <w:rsid w:val="005F2308"/>
    <w:rsid w:val="00606420"/>
    <w:rsid w:val="006357A8"/>
    <w:rsid w:val="0064455C"/>
    <w:rsid w:val="006A39AD"/>
    <w:rsid w:val="00794A47"/>
    <w:rsid w:val="007C54C1"/>
    <w:rsid w:val="007D0F98"/>
    <w:rsid w:val="007D69DA"/>
    <w:rsid w:val="007F0211"/>
    <w:rsid w:val="00817C8A"/>
    <w:rsid w:val="00834E34"/>
    <w:rsid w:val="008518D1"/>
    <w:rsid w:val="008602F0"/>
    <w:rsid w:val="008704A9"/>
    <w:rsid w:val="008756D1"/>
    <w:rsid w:val="008D2783"/>
    <w:rsid w:val="008E0572"/>
    <w:rsid w:val="008E763C"/>
    <w:rsid w:val="009240B7"/>
    <w:rsid w:val="009305F4"/>
    <w:rsid w:val="00943620"/>
    <w:rsid w:val="00955229"/>
    <w:rsid w:val="00960124"/>
    <w:rsid w:val="009A0BD4"/>
    <w:rsid w:val="009F7F90"/>
    <w:rsid w:val="00A01826"/>
    <w:rsid w:val="00A03BAE"/>
    <w:rsid w:val="00A27BD3"/>
    <w:rsid w:val="00A36CF4"/>
    <w:rsid w:val="00A4721F"/>
    <w:rsid w:val="00A607A5"/>
    <w:rsid w:val="00A664DA"/>
    <w:rsid w:val="00A94179"/>
    <w:rsid w:val="00AC163C"/>
    <w:rsid w:val="00AC5A96"/>
    <w:rsid w:val="00AE64F9"/>
    <w:rsid w:val="00B01896"/>
    <w:rsid w:val="00B03974"/>
    <w:rsid w:val="00B04FD1"/>
    <w:rsid w:val="00B33E5A"/>
    <w:rsid w:val="00BB6FD1"/>
    <w:rsid w:val="00BD4B45"/>
    <w:rsid w:val="00BE1FE0"/>
    <w:rsid w:val="00C00D6F"/>
    <w:rsid w:val="00C0252B"/>
    <w:rsid w:val="00CD332E"/>
    <w:rsid w:val="00CF457C"/>
    <w:rsid w:val="00D01290"/>
    <w:rsid w:val="00D24D42"/>
    <w:rsid w:val="00D25567"/>
    <w:rsid w:val="00D34D2C"/>
    <w:rsid w:val="00D460EE"/>
    <w:rsid w:val="00D5714D"/>
    <w:rsid w:val="00D6768F"/>
    <w:rsid w:val="00DA553A"/>
    <w:rsid w:val="00DB6235"/>
    <w:rsid w:val="00DB6D31"/>
    <w:rsid w:val="00DD331B"/>
    <w:rsid w:val="00DE1D1F"/>
    <w:rsid w:val="00DE61F3"/>
    <w:rsid w:val="00DE6976"/>
    <w:rsid w:val="00E05A93"/>
    <w:rsid w:val="00E13640"/>
    <w:rsid w:val="00EA1665"/>
    <w:rsid w:val="00EE3232"/>
    <w:rsid w:val="00EE79FD"/>
    <w:rsid w:val="00F10E3A"/>
    <w:rsid w:val="00F1357F"/>
    <w:rsid w:val="00F215BF"/>
    <w:rsid w:val="00F222C0"/>
    <w:rsid w:val="00F23E5B"/>
    <w:rsid w:val="00F35DAB"/>
    <w:rsid w:val="00F47EA9"/>
    <w:rsid w:val="00F77F66"/>
    <w:rsid w:val="00F9040C"/>
    <w:rsid w:val="00F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192F"/>
  <w15:chartTrackingRefBased/>
  <w15:docId w15:val="{0A487A24-DC55-40D6-BE93-6D1674D1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4334B8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3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2DF"/>
  </w:style>
  <w:style w:type="paragraph" w:styleId="Footer">
    <w:name w:val="footer"/>
    <w:basedOn w:val="Normal"/>
    <w:link w:val="FooterChar"/>
    <w:uiPriority w:val="99"/>
    <w:unhideWhenUsed/>
    <w:rsid w:val="004D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2DF"/>
  </w:style>
  <w:style w:type="paragraph" w:styleId="HTMLPreformatted">
    <w:name w:val="HTML Preformatted"/>
    <w:basedOn w:val="Normal"/>
    <w:link w:val="HTMLPreformattedChar"/>
    <w:uiPriority w:val="99"/>
    <w:unhideWhenUsed/>
    <w:rsid w:val="00125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km-K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25EED"/>
    <w:rPr>
      <w:rFonts w:ascii="Courier New" w:eastAsia="Times New Roman" w:hAnsi="Courier New" w:cs="Courier New"/>
      <w:sz w:val="20"/>
      <w:szCs w:val="20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6FC53ECF11044B05B4847FCCBCD3F" ma:contentTypeVersion="10" ma:contentTypeDescription="Opret et nyt dokument." ma:contentTypeScope="" ma:versionID="3752bdad13259a72756cf53eaced5557">
  <xsd:schema xmlns:xsd="http://www.w3.org/2001/XMLSchema" xmlns:xs="http://www.w3.org/2001/XMLSchema" xmlns:p="http://schemas.microsoft.com/office/2006/metadata/properties" xmlns:ns3="f2504057-6a1a-49c6-98f9-6a1e5ff91d5b" targetNamespace="http://schemas.microsoft.com/office/2006/metadata/properties" ma:root="true" ma:fieldsID="0a93058bff79d51a94a53f6b856b5d70" ns3:_="">
    <xsd:import namespace="f2504057-6a1a-49c6-98f9-6a1e5ff91d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04057-6a1a-49c6-98f9-6a1e5ff91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4361B-088A-419E-BCD4-94F199A4B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04057-6a1a-49c6-98f9-6a1e5ff91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44750-8017-43D2-8490-C5E80620F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7FD2A-FC04-45DB-81DA-10251F7F26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Nimol KHIM</dc:creator>
  <cp:keywords/>
  <dc:description/>
  <cp:lastModifiedBy>Tomas Østergaard Jensen</cp:lastModifiedBy>
  <cp:revision>19</cp:revision>
  <dcterms:created xsi:type="dcterms:W3CDTF">2022-05-12T10:21:00Z</dcterms:created>
  <dcterms:modified xsi:type="dcterms:W3CDTF">2022-05-12T10:35:00Z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0x010100EFD6FC53ECF11044B05B4847FCCBCD3F</vt:lpwstr>
  </property>
</Properties>
</file>