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B69E" w14:textId="144E08F6" w:rsidR="004D1022" w:rsidRPr="00310E46" w:rsidRDefault="004D1022" w:rsidP="004D1022">
      <w:pPr>
        <w:pStyle w:val="Heading1"/>
        <w:rPr>
          <w:rFonts w:ascii="Times New Roman" w:hAnsi="Times New Roman" w:cs="Times New Roman"/>
          <w:sz w:val="32"/>
          <w:lang w:val="en-US"/>
        </w:rPr>
      </w:pPr>
      <w:bookmarkStart w:id="0" w:name="_Toc87541931"/>
      <w:r w:rsidRPr="00310E46">
        <w:rPr>
          <w:rFonts w:ascii="Times New Roman" w:hAnsi="Times New Roman" w:cs="Times New Roman"/>
          <w:lang w:val="en-US"/>
        </w:rPr>
        <w:t>Distribution of selected papers according to the type of stratification</w:t>
      </w:r>
      <w:bookmarkEnd w:id="0"/>
    </w:p>
    <w:p w14:paraId="5E6C7EA6" w14:textId="77777777" w:rsidR="004D1022" w:rsidRPr="00B215BC" w:rsidRDefault="004D1022" w:rsidP="004D1022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</w:p>
    <w:tbl>
      <w:tblPr>
        <w:tblW w:w="7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080"/>
        <w:gridCol w:w="1080"/>
        <w:gridCol w:w="1080"/>
        <w:gridCol w:w="1080"/>
      </w:tblGrid>
      <w:tr w:rsidR="004D1022" w:rsidRPr="00310E46" w14:paraId="431707F6" w14:textId="77777777" w:rsidTr="000F392D">
        <w:trPr>
          <w:trHeight w:val="330"/>
        </w:trPr>
        <w:tc>
          <w:tcPr>
            <w:tcW w:w="2920" w:type="dxa"/>
            <w:shd w:val="clear" w:color="auto" w:fill="auto"/>
            <w:noWrap/>
            <w:vAlign w:val="center"/>
            <w:hideMark/>
          </w:tcPr>
          <w:p w14:paraId="03438970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Type of Stratification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0FC4D13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No (n)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A25C55E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119479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Yes (n)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B799A08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</w:t>
            </w:r>
          </w:p>
        </w:tc>
      </w:tr>
      <w:tr w:rsidR="004D1022" w:rsidRPr="00310E46" w14:paraId="18406BF9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65994726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Age group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4B7464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BCF646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80.0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409C04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AE3552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20.0</w:t>
            </w:r>
          </w:p>
        </w:tc>
      </w:tr>
      <w:tr w:rsidR="004D1022" w:rsidRPr="00310E46" w14:paraId="10C28B50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7A7AF97C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Socioeconomic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C1F591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F6AEB0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86.7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988F2C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B960C8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13.3</w:t>
            </w:r>
          </w:p>
        </w:tc>
      </w:tr>
      <w:tr w:rsidR="004D1022" w:rsidRPr="00310E46" w14:paraId="7C7415DD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12672773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Type of service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6120C6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331609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E12366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17C884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23.3</w:t>
            </w:r>
          </w:p>
        </w:tc>
      </w:tr>
      <w:tr w:rsidR="004D1022" w:rsidRPr="00310E46" w14:paraId="410ED966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0C77BC0B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Distance to hospital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75B61B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D807EC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96.7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B4A19B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A88BFB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3.3</w:t>
            </w:r>
          </w:p>
        </w:tc>
      </w:tr>
      <w:tr w:rsidR="004D1022" w:rsidRPr="00310E46" w14:paraId="21A743C6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71B70740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Parasite type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9E235B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BF0C55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80.0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491483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A4B457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20.0</w:t>
            </w:r>
          </w:p>
        </w:tc>
      </w:tr>
      <w:tr w:rsidR="004D1022" w:rsidRPr="00310E46" w14:paraId="4676DAE3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28DFD86D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Inpatient/Outpatient Care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E7E8ABE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9D56E4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60.0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1B47AF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9A0322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40.0</w:t>
            </w:r>
          </w:p>
        </w:tc>
      </w:tr>
      <w:tr w:rsidR="004D1022" w:rsidRPr="00310E46" w14:paraId="7747DE93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58B7FE65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Disease Severity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A750EB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D81440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96.7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8D9CA9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BFEF2F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3.3</w:t>
            </w:r>
          </w:p>
        </w:tc>
      </w:tr>
      <w:tr w:rsidR="004D1022" w:rsidRPr="00310E46" w14:paraId="5D3B5BDA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1B329B06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Raining period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720520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3B958F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86.7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E56F63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EED3AC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13.3</w:t>
            </w:r>
          </w:p>
        </w:tc>
      </w:tr>
      <w:tr w:rsidR="004D1022" w:rsidRPr="00310E46" w14:paraId="5EE519AC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493FA963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Endemic Area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522A16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254FC8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73.3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727191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7B8D36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26.7</w:t>
            </w:r>
          </w:p>
        </w:tc>
      </w:tr>
      <w:tr w:rsidR="004D1022" w:rsidRPr="00310E46" w14:paraId="3D0BE74A" w14:textId="77777777" w:rsidTr="000F392D">
        <w:trPr>
          <w:trHeight w:val="315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1616B926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Region/Country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C99C3C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7B4A77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63.3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E49891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BDAFBE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36.7</w:t>
            </w:r>
          </w:p>
        </w:tc>
      </w:tr>
      <w:tr w:rsidR="004D1022" w:rsidRPr="00310E46" w14:paraId="49BD8A0A" w14:textId="77777777" w:rsidTr="000F392D">
        <w:trPr>
          <w:trHeight w:val="330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0CB4D582" w14:textId="77777777" w:rsidR="004D1022" w:rsidRPr="00310E46" w:rsidRDefault="004D1022" w:rsidP="000F3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Urban/Rural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6F849E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3F5134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90.0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1B0D63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9DD4C1B" w14:textId="77777777" w:rsidR="004D1022" w:rsidRPr="00310E46" w:rsidRDefault="004D1022" w:rsidP="000F3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310E46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10.0</w:t>
            </w:r>
          </w:p>
        </w:tc>
      </w:tr>
    </w:tbl>
    <w:p w14:paraId="0765807F" w14:textId="77777777" w:rsidR="004D1022" w:rsidRPr="004D1022" w:rsidRDefault="004D1022" w:rsidP="004D1022">
      <w:pPr>
        <w:spacing w:after="0" w:line="240" w:lineRule="auto"/>
        <w:rPr>
          <w:rFonts w:ascii="Times New Roman" w:hAnsi="Times New Roman" w:cs="Times New Roman"/>
          <w:szCs w:val="28"/>
          <w:lang w:val="en-US"/>
        </w:rPr>
      </w:pPr>
      <w:r w:rsidRPr="004D1022">
        <w:rPr>
          <w:rFonts w:ascii="Times New Roman" w:hAnsi="Times New Roman" w:cs="Times New Roman"/>
          <w:szCs w:val="28"/>
          <w:lang w:val="en-US"/>
        </w:rPr>
        <w:t xml:space="preserve">Note: 15 papers did not stratify the cost results.  </w:t>
      </w:r>
    </w:p>
    <w:p w14:paraId="38E86519" w14:textId="77777777" w:rsidR="00E73111" w:rsidRPr="004D1022" w:rsidRDefault="00E73111" w:rsidP="004D1022">
      <w:pPr>
        <w:rPr>
          <w:lang w:val="en-US"/>
        </w:rPr>
      </w:pPr>
    </w:p>
    <w:sectPr w:rsidR="00E73111" w:rsidRPr="004D10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EYhMDQwNDMxMDAyUdpeDU4uLM/DyQAsNaAGSKM5QsAAAA"/>
  </w:docVars>
  <w:rsids>
    <w:rsidRoot w:val="004C3E28"/>
    <w:rsid w:val="004C3E28"/>
    <w:rsid w:val="004D1022"/>
    <w:rsid w:val="00533E93"/>
    <w:rsid w:val="00E7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1B4D"/>
  <w15:chartTrackingRefBased/>
  <w15:docId w15:val="{451B5A73-2AA3-4BF2-9D8D-BCFA138A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022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E28"/>
    <w:pPr>
      <w:keepNext/>
      <w:keepLines/>
      <w:spacing w:after="0" w:line="240" w:lineRule="auto"/>
      <w:jc w:val="both"/>
      <w:outlineLvl w:val="0"/>
    </w:pPr>
    <w:rPr>
      <w:rFonts w:ascii="Times New Roman Bold" w:eastAsiaTheme="majorEastAsia" w:hAnsi="Times New Roman Bold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E28"/>
    <w:rPr>
      <w:rFonts w:ascii="Times New Roman Bold" w:eastAsiaTheme="majorEastAsia" w:hAnsi="Times New Roman Bold" w:cstheme="majorBidi"/>
      <w:b/>
      <w:sz w:val="24"/>
      <w:szCs w:val="3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Marcia C.de</dc:creator>
  <cp:keywords/>
  <dc:description/>
  <cp:lastModifiedBy>Castro, Marcia C.de</cp:lastModifiedBy>
  <cp:revision>3</cp:revision>
  <dcterms:created xsi:type="dcterms:W3CDTF">2022-02-21T14:57:00Z</dcterms:created>
  <dcterms:modified xsi:type="dcterms:W3CDTF">2022-02-21T14:57:00Z</dcterms:modified>
</cp:coreProperties>
</file>