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3787B" w14:textId="5088D162" w:rsidR="008D5181" w:rsidRPr="00770242" w:rsidRDefault="0073185B" w:rsidP="00AD0AD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Additional </w:t>
      </w:r>
      <w:r w:rsidR="008D5181"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Table </w:t>
      </w:r>
      <w:r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>S1</w:t>
      </w:r>
      <w:r w:rsidR="008D5181"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: </w:t>
      </w:r>
      <w:bookmarkStart w:id="0" w:name="_GoBack"/>
      <w:r w:rsidR="008D5181"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>List of sentinel sites and their respective agro-ecological zones, 2004-2020</w:t>
      </w:r>
      <w:bookmarkEnd w:id="0"/>
      <w:r w:rsidR="008D5181"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  </w:t>
      </w:r>
    </w:p>
    <w:tbl>
      <w:tblPr>
        <w:tblW w:w="4881" w:type="pct"/>
        <w:tblLook w:val="04A0" w:firstRow="1" w:lastRow="0" w:firstColumn="1" w:lastColumn="0" w:noHBand="0" w:noVBand="1"/>
      </w:tblPr>
      <w:tblGrid>
        <w:gridCol w:w="2211"/>
        <w:gridCol w:w="1727"/>
        <w:gridCol w:w="1243"/>
        <w:gridCol w:w="2336"/>
        <w:gridCol w:w="1731"/>
      </w:tblGrid>
      <w:tr w:rsidR="008D5181" w:rsidRPr="00DB0EA2" w14:paraId="75B5379C" w14:textId="77777777" w:rsidTr="00AA5CF1">
        <w:trPr>
          <w:trHeight w:val="284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B73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Agro-ecological Z</w:t>
            </w: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6D9D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Sentinel Site (District)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DA5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E7F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Average Annual </w:t>
            </w:r>
            <w:r w:rsidRPr="00071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ainfall (mm)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F9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Coordinate</w:t>
            </w: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8D5181" w:rsidRPr="00DB0EA2" w14:paraId="59F0107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03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D8D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Babati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C64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Manyara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D2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FF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4.2078° S, 35.7461° E</w:t>
            </w:r>
          </w:p>
        </w:tc>
      </w:tr>
      <w:tr w:rsidR="008D5181" w:rsidRPr="00DB0EA2" w14:paraId="78F7C79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11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7FD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4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09A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53E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6.1630° S, 35.7516° E</w:t>
            </w:r>
          </w:p>
        </w:tc>
      </w:tr>
      <w:tr w:rsidR="008D5181" w:rsidRPr="00DB0EA2" w14:paraId="1DDD276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09D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1FF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Igunga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728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DF2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097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4.2846° S, 33.8702° E</w:t>
            </w:r>
          </w:p>
        </w:tc>
      </w:tr>
      <w:tr w:rsidR="008D5181" w:rsidRPr="00DB0EA2" w14:paraId="2075779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55B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348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Kondoa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2FB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C30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33E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4.9068° S, 35.7898° E</w:t>
            </w:r>
          </w:p>
        </w:tc>
      </w:tr>
      <w:tr w:rsidR="008D5181" w:rsidRPr="00DB0EA2" w14:paraId="52E9526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937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9A7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Manyoni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979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AB6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CB7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5.7482° S, 34.8344° E</w:t>
            </w:r>
          </w:p>
        </w:tc>
      </w:tr>
      <w:tr w:rsidR="008D5181" w:rsidRPr="00DB0EA2" w14:paraId="0C7E6F0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C9E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A15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Meatu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D72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Simiyu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FA3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A33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3.4979° S, 34.3310° E</w:t>
            </w:r>
          </w:p>
        </w:tc>
      </w:tr>
      <w:tr w:rsidR="008D5181" w:rsidRPr="00DB0EA2" w14:paraId="04484D6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824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F25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Nzega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80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AF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BE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4.2161° S, 33.1858° E</w:t>
            </w:r>
          </w:p>
        </w:tc>
      </w:tr>
      <w:tr w:rsidR="008D5181" w:rsidRPr="00DB0EA2" w14:paraId="7F19F11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C95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4061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Nzega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1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6F9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1F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4.2161° S, 33.1858° E</w:t>
            </w:r>
          </w:p>
        </w:tc>
      </w:tr>
      <w:tr w:rsidR="008D5181" w:rsidRPr="00DB0EA2" w14:paraId="63ABD630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76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C10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21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21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463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4.8254° S, 34.7630° E</w:t>
            </w:r>
          </w:p>
        </w:tc>
      </w:tr>
      <w:tr w:rsidR="008D5181" w:rsidRPr="00DB0EA2" w14:paraId="7C8166B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CA1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190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8D6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43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73B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5.0425° S, 32.8197° E</w:t>
            </w:r>
          </w:p>
        </w:tc>
      </w:tr>
      <w:tr w:rsidR="008D5181" w:rsidRPr="00DB0EA2" w14:paraId="6388098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BE3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29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Ushetu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034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77E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7F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4.1610° S, 32.2629° E</w:t>
            </w:r>
          </w:p>
        </w:tc>
      </w:tr>
      <w:tr w:rsidR="008D5181" w:rsidRPr="00DB0EA2" w14:paraId="68AD2ED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304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F2C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Uyui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629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C0F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F2C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5.1456° S, 33.3486° E</w:t>
            </w:r>
          </w:p>
        </w:tc>
      </w:tr>
      <w:tr w:rsidR="008D5181" w:rsidRPr="00DB0EA2" w14:paraId="595DC78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A08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Zone (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649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Kilombero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A16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68A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7C2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8.2215° S, 36.3498° E</w:t>
            </w:r>
          </w:p>
        </w:tc>
      </w:tr>
      <w:tr w:rsidR="008D5181" w:rsidRPr="00DB0EA2" w14:paraId="79DDAA0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5A1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Zone (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22F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Kilosa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D05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9FE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FB2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6.8343° S, 36.9917° E</w:t>
            </w:r>
          </w:p>
        </w:tc>
      </w:tr>
      <w:tr w:rsidR="008D5181" w:rsidRPr="00DB0EA2" w14:paraId="005B573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206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7A2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Muheza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A08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643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20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5.1759° S, 38.7918° E</w:t>
            </w:r>
          </w:p>
        </w:tc>
      </w:tr>
      <w:tr w:rsidR="008D5181" w:rsidRPr="00DB0EA2" w14:paraId="35B72DB8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D42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Eastern Zone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1A6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Kibaha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D7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Pwani</w:t>
            </w:r>
            <w:proofErr w:type="spellEnd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(Coastal</w:t>
            </w: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B19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3E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945B" w14:textId="77777777" w:rsidR="008D5181" w:rsidRPr="00AA77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77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6.7831° S, 38.9910° E</w:t>
            </w:r>
          </w:p>
        </w:tc>
      </w:tr>
      <w:tr w:rsidR="008D5181" w:rsidRPr="00DB0EA2" w14:paraId="3A31172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AA5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6B7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Bagamoyo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C3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Pwani</w:t>
            </w:r>
            <w:proofErr w:type="spellEnd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(Coastal)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760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09E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6.4456° S, 38.8989° E</w:t>
            </w:r>
          </w:p>
        </w:tc>
      </w:tr>
      <w:tr w:rsidR="008D5181" w:rsidRPr="00DB0EA2" w14:paraId="63B341D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8DF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D8D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Ilala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1B4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Dar es salaam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399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955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6.9276° S, 39.1336° E</w:t>
            </w:r>
          </w:p>
        </w:tc>
      </w:tr>
      <w:tr w:rsidR="008D5181" w:rsidRPr="00DB0EA2" w14:paraId="51B3F5D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B74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5D3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Kilwa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7CD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5CB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4C1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8.9659° S, 39.4971° E</w:t>
            </w:r>
          </w:p>
        </w:tc>
      </w:tr>
      <w:tr w:rsidR="008D5181" w:rsidRPr="00DB0EA2" w14:paraId="55A7C10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663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72A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Kinondoni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5E5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Dar es salaam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68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3F9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6.7053° S, 39.1127° E</w:t>
            </w:r>
          </w:p>
        </w:tc>
      </w:tr>
      <w:tr w:rsidR="008D5181" w:rsidRPr="00DB0EA2" w14:paraId="08614BA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B5C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9E4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081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4A7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ED6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10.3112° S, 40.1760° E</w:t>
            </w:r>
          </w:p>
        </w:tc>
      </w:tr>
      <w:tr w:rsidR="008D5181" w:rsidRPr="00DB0EA2" w14:paraId="0520E2C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5CC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E61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9E8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AF1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18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10.3112° S, 40.1760° E</w:t>
            </w:r>
          </w:p>
        </w:tc>
      </w:tr>
      <w:tr w:rsidR="008D5181" w:rsidRPr="00DB0EA2" w14:paraId="67B0520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62A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A9D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Newala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4D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21D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304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10.6417° S, 39.2376° E</w:t>
            </w:r>
          </w:p>
        </w:tc>
      </w:tr>
      <w:tr w:rsidR="008D5181" w:rsidRPr="00DB0EA2" w14:paraId="0E28FC5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43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08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Tandahimba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3F8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B04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8C8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10.7620° S, 39.6260° E</w:t>
            </w:r>
          </w:p>
        </w:tc>
      </w:tr>
      <w:tr w:rsidR="008D5181" w:rsidRPr="00DB0EA2" w14:paraId="167E160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5E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D3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EA2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F0C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DFA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5.0889° S, 39.1023° E</w:t>
            </w:r>
          </w:p>
        </w:tc>
      </w:tr>
      <w:tr w:rsidR="008D5181" w:rsidRPr="00DB0EA2" w14:paraId="060397D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2D3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56A6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Handeni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EAA9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0C65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E9C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5.4236° S, 38.0261° E</w:t>
            </w:r>
          </w:p>
        </w:tc>
      </w:tr>
      <w:tr w:rsidR="008D5181" w:rsidRPr="00DB0EA2" w14:paraId="25A6B12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597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01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380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5D4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781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6.8278° S, 37.6591° E</w:t>
            </w:r>
          </w:p>
        </w:tc>
      </w:tr>
      <w:tr w:rsidR="008D5181" w:rsidRPr="00DB0EA2" w14:paraId="5C9531D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9BE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F29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667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CF4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D3E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6.2555° S, 37.5535° E</w:t>
            </w:r>
          </w:p>
        </w:tc>
      </w:tr>
      <w:tr w:rsidR="008D5181" w:rsidRPr="00DB0EA2" w14:paraId="4C5C83B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A32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E2C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Nachingwea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2E2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A48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57C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2.5164° S, 32.9175° E</w:t>
            </w:r>
          </w:p>
        </w:tc>
      </w:tr>
      <w:tr w:rsidR="008D5181" w:rsidRPr="00DB0EA2" w14:paraId="28A9E72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72A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1C9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Ruangwa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D7F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7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FF3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10.0663° S, 38.9277° E</w:t>
            </w:r>
          </w:p>
        </w:tc>
      </w:tr>
      <w:tr w:rsidR="008D5181" w:rsidRPr="00DB0EA2" w14:paraId="1C33F83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697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05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Lushoto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B8A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512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7D7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4.7987° S, 38.2902° E</w:t>
            </w:r>
          </w:p>
        </w:tc>
      </w:tr>
      <w:tr w:rsidR="008D5181" w:rsidRPr="00DB0EA2" w14:paraId="445F005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932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17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Masasi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9DC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A79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626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10.7324° S, 38.8101° E</w:t>
            </w:r>
          </w:p>
        </w:tc>
      </w:tr>
      <w:tr w:rsidR="008D5181" w:rsidRPr="00DB0EA2" w14:paraId="2E59E57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A09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97A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Buchosa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4F6A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C9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441C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2.2497°S, 32.2427°E</w:t>
            </w:r>
          </w:p>
        </w:tc>
      </w:tr>
      <w:tr w:rsidR="008D5181" w:rsidRPr="00DB0EA2" w14:paraId="7115C8A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42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76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Butiama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62E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3AD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705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1.7677° S, 33.9645° E</w:t>
            </w:r>
          </w:p>
        </w:tc>
      </w:tr>
      <w:tr w:rsidR="008D5181" w:rsidRPr="00DB0EA2" w14:paraId="1E4EF36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585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8E3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Chato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019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26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828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2.6382° S, 31.7668° E</w:t>
            </w:r>
          </w:p>
        </w:tc>
      </w:tr>
      <w:tr w:rsidR="008D5181" w:rsidRPr="00DB0EA2" w14:paraId="1A2DCF6E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3D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098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Magu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A23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0E2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661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2.5901° S, 33.4469° E</w:t>
            </w:r>
          </w:p>
        </w:tc>
      </w:tr>
      <w:tr w:rsidR="008D5181" w:rsidRPr="00DB0EA2" w14:paraId="2D7E591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15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3AA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Misungwi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D70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002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269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2.8403° S, 33.0851° E</w:t>
            </w:r>
          </w:p>
        </w:tc>
      </w:tr>
      <w:tr w:rsidR="008D5181" w:rsidRPr="00DB0EA2" w14:paraId="179353A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03E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3C4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Musoma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CEA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D7F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2B0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1.8858° S, 33.5728° E</w:t>
            </w:r>
          </w:p>
        </w:tc>
      </w:tr>
      <w:tr w:rsidR="008D5181" w:rsidRPr="00DB0EA2" w14:paraId="6EE738A1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E1E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FEE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2B3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303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167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2.5164° S, 32.9175° E</w:t>
            </w:r>
          </w:p>
        </w:tc>
      </w:tr>
      <w:tr w:rsidR="008D5181" w:rsidRPr="00DB0EA2" w14:paraId="2A7C396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664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CFD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Nyang`wale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1B9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371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69A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3.0856° S, 32.6277° E</w:t>
            </w:r>
          </w:p>
        </w:tc>
      </w:tr>
      <w:tr w:rsidR="008D5181" w:rsidRPr="00DB0EA2" w14:paraId="013E708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FE4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FBA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Rorya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8D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82A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445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1.4531° S, 34.0641° E</w:t>
            </w:r>
          </w:p>
        </w:tc>
      </w:tr>
      <w:tr w:rsidR="008D5181" w:rsidRPr="00DB0EA2" w14:paraId="071B948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B6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CA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Sengerema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E7B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D11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0E9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2.6471° S, 32.6447° E</w:t>
            </w:r>
          </w:p>
        </w:tc>
      </w:tr>
      <w:tr w:rsidR="008D5181" w:rsidRPr="00DB0EA2" w14:paraId="4CB1119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67B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AB0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Tarime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196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F5D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F6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1.3436° S, 34.3643° E</w:t>
            </w:r>
          </w:p>
        </w:tc>
      </w:tr>
      <w:tr w:rsidR="008D5181" w:rsidRPr="00DB0EA2" w14:paraId="56A76D18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4CF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25F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Ukerewe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B80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C8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092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2.0299° S, 33.0339° E</w:t>
            </w:r>
          </w:p>
        </w:tc>
      </w:tr>
      <w:tr w:rsidR="008D5181" w:rsidRPr="00DB0EA2" w14:paraId="71E80B2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0D9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DB2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Bariadi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5E4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Simiyu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82B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684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2.8070° S, 33.9917° E</w:t>
            </w:r>
          </w:p>
        </w:tc>
      </w:tr>
      <w:tr w:rsidR="008D5181" w:rsidRPr="00DB0EA2" w14:paraId="635F0B3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49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2B0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Kahama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BE1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AA4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5BA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3.8376° S, 32.5938° E</w:t>
            </w:r>
          </w:p>
        </w:tc>
      </w:tr>
      <w:tr w:rsidR="008D5181" w:rsidRPr="00DB0EA2" w14:paraId="6D39C51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00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9F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64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C5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DBB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3.6810° S, 33.4271° E</w:t>
            </w:r>
          </w:p>
        </w:tc>
      </w:tr>
      <w:tr w:rsidR="008D5181" w:rsidRPr="00DB0EA2" w14:paraId="3FF01A41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DE9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368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BEC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653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9EF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2.8850° S, 32.2314° E</w:t>
            </w:r>
          </w:p>
        </w:tc>
      </w:tr>
      <w:tr w:rsidR="008D5181" w:rsidRPr="00DB0EA2" w14:paraId="25CD2CD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0AD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165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Biharamulo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78F2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DE98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184D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2.6343° S, 31.3141° E</w:t>
            </w:r>
          </w:p>
        </w:tc>
      </w:tr>
      <w:tr w:rsidR="008D5181" w:rsidRPr="00DB0EA2" w14:paraId="6AB6A86E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4F0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981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Bukoba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387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4CA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771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1.3296° S, 31.8050° E</w:t>
            </w:r>
          </w:p>
        </w:tc>
      </w:tr>
      <w:tr w:rsidR="008D5181" w:rsidRPr="00DB0EA2" w14:paraId="01FB772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7B7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9FE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Karagwe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58A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8A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57F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1.7718° S, 30.9876° E</w:t>
            </w:r>
          </w:p>
        </w:tc>
      </w:tr>
      <w:tr w:rsidR="008D5181" w:rsidRPr="00DB0EA2" w14:paraId="7D2C59F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AD2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259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Misenyi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99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F82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D16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1.1009° S, 31.3542° E</w:t>
            </w:r>
          </w:p>
        </w:tc>
      </w:tr>
      <w:tr w:rsidR="008D5181" w:rsidRPr="00DB0EA2" w14:paraId="748FDD5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4FD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A4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Muleba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86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9B8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E79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1.8413° S, 31.6559° E</w:t>
            </w:r>
          </w:p>
        </w:tc>
      </w:tr>
      <w:tr w:rsidR="008D5181" w:rsidRPr="00DB0EA2" w14:paraId="13C32C4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AB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FEC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Ngara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D6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33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C97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1.2781° S, 36.8304° E</w:t>
            </w:r>
          </w:p>
        </w:tc>
      </w:tr>
      <w:tr w:rsidR="008D5181" w:rsidRPr="00DB0EA2" w14:paraId="27E978A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98D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Northern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91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Arumeru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BF1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Arusha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4B7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EEF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3.2923° S, 36.8250° E</w:t>
            </w:r>
          </w:p>
        </w:tc>
      </w:tr>
      <w:tr w:rsidR="008D5181" w:rsidRPr="00DB0EA2" w14:paraId="657C696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B9B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Northern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B46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Moshi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01D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Kilimanjaro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B68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9D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3.3430° S, 37.3507° E</w:t>
            </w:r>
          </w:p>
        </w:tc>
      </w:tr>
      <w:tr w:rsidR="008D5181" w:rsidRPr="00DB0EA2" w14:paraId="3BA6C61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3F8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271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164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915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0014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7.7681° S, 35.6861° E</w:t>
            </w:r>
          </w:p>
        </w:tc>
      </w:tr>
      <w:tr w:rsidR="008D5181" w:rsidRPr="00DB0EA2" w14:paraId="1C81586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935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E1D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Kyela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DA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BB2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248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9.5563° S, 33.9446° E</w:t>
            </w:r>
          </w:p>
        </w:tc>
      </w:tr>
      <w:tr w:rsidR="008D5181" w:rsidRPr="00DB0EA2" w14:paraId="7FAA789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5F8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C4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03E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28A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B08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8.9094° S, 33.4608° E</w:t>
            </w:r>
          </w:p>
        </w:tc>
      </w:tr>
      <w:tr w:rsidR="008D5181" w:rsidRPr="00DB0EA2" w14:paraId="402A3BD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15D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E92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Mbozi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282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Songwe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2A3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DD6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9.0141° S, 32.9888° E</w:t>
            </w:r>
          </w:p>
        </w:tc>
      </w:tr>
      <w:tr w:rsidR="008D5181" w:rsidRPr="00DB0EA2" w14:paraId="5372046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74E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F0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Songea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40E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E48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BB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10.6463° S, 35.6424° E</w:t>
            </w:r>
          </w:p>
        </w:tc>
      </w:tr>
      <w:tr w:rsidR="008D5181" w:rsidRPr="00DB0EA2" w14:paraId="5E828D5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6C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CE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Sumbawanga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A5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Rukwa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A6C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F01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8.3368° S, 32.0837° E</w:t>
            </w:r>
          </w:p>
        </w:tc>
      </w:tr>
      <w:tr w:rsidR="008D5181" w:rsidRPr="00DB0EA2" w14:paraId="6303AC7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9E3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B31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Iringa </w:t>
            </w: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770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79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0D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7.3995° S, 35.0388° E</w:t>
            </w:r>
          </w:p>
        </w:tc>
      </w:tr>
      <w:tr w:rsidR="008D5181" w:rsidRPr="00DB0EA2" w14:paraId="1155B91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7AE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9F9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Mpanda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91F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Katavi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4FD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3A2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6.3478° S, 31.0736° E</w:t>
            </w:r>
          </w:p>
        </w:tc>
      </w:tr>
      <w:tr w:rsidR="008D5181" w:rsidRPr="00DB0EA2" w14:paraId="4F8905A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CB6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ECC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Nyasa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66E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FA5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5D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11.6701° S, 34.6857° E</w:t>
            </w:r>
          </w:p>
        </w:tc>
      </w:tr>
      <w:tr w:rsidR="008D5181" w:rsidRPr="00DB0EA2" w14:paraId="193F0DAD" w14:textId="77777777" w:rsidTr="00AA5CF1">
        <w:trPr>
          <w:trHeight w:val="233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5F0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EE6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Tunduru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E0B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8C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F26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11.0407° S, 37.3293° E</w:t>
            </w:r>
          </w:p>
        </w:tc>
      </w:tr>
      <w:tr w:rsidR="008D5181" w:rsidRPr="00DB0EA2" w14:paraId="631DAC0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63A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44F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Kakonko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0AF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0E3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B961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3E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3.2799° S, 30.9661° E</w:t>
            </w:r>
          </w:p>
        </w:tc>
      </w:tr>
      <w:tr w:rsidR="008D5181" w:rsidRPr="00DB0EA2" w14:paraId="17C79F1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A68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BF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Kasulu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29E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4B5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B46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4.5702° S, 30.1012° E</w:t>
            </w:r>
          </w:p>
        </w:tc>
      </w:tr>
      <w:tr w:rsidR="008D5181" w:rsidRPr="00DB0EA2" w14:paraId="7030E6B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20F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BDF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Kibondo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72B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A2F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2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3.5838° S, 30.7178° E</w:t>
            </w:r>
          </w:p>
        </w:tc>
      </w:tr>
      <w:tr w:rsidR="008D5181" w:rsidRPr="00DB0EA2" w14:paraId="0BD52A4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F93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5FE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 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2D5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FED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DD63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4.8824° S, 29.6615° E</w:t>
            </w:r>
          </w:p>
        </w:tc>
      </w:tr>
      <w:tr w:rsidR="008D5181" w:rsidRPr="00DB0EA2" w14:paraId="62B25D3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F33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DC5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Uvinza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75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E09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E95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5.1069° S, 30.3839° E</w:t>
            </w:r>
          </w:p>
        </w:tc>
      </w:tr>
    </w:tbl>
    <w:p w14:paraId="6FAEB9B4" w14:textId="77777777" w:rsidR="008D5181" w:rsidRPr="00E72BF0" w:rsidRDefault="008D5181" w:rsidP="00AD0AD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E72BF0">
        <w:rPr>
          <w:rFonts w:ascii="Times New Roman" w:eastAsia="Times New Roman" w:hAnsi="Times New Roman" w:cs="Times New Roman"/>
          <w:i/>
          <w:iCs/>
          <w:sz w:val="20"/>
          <w:szCs w:val="20"/>
        </w:rPr>
        <w:t>DC=district council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; TC=town council</w:t>
      </w:r>
    </w:p>
    <w:p w14:paraId="1D172D79" w14:textId="77777777" w:rsidR="00521A5D" w:rsidRDefault="00521A5D"/>
    <w:sectPr w:rsidR="00521A5D" w:rsidSect="00B87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87C4B" w14:textId="77777777" w:rsidR="00000000" w:rsidRDefault="0073185B">
      <w:pPr>
        <w:spacing w:after="0" w:line="240" w:lineRule="auto"/>
      </w:pPr>
      <w:r>
        <w:separator/>
      </w:r>
    </w:p>
  </w:endnote>
  <w:endnote w:type="continuationSeparator" w:id="0">
    <w:p w14:paraId="181606E3" w14:textId="77777777" w:rsidR="00000000" w:rsidRDefault="0073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slon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C03A0" w14:textId="77777777" w:rsidR="00F62CCD" w:rsidRDefault="007318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E179A" w14:textId="77777777" w:rsidR="00ED6966" w:rsidRDefault="007318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3EC6508" w14:textId="77777777" w:rsidR="00ED6966" w:rsidRDefault="007318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1C3E8" w14:textId="77777777" w:rsidR="00F62CCD" w:rsidRDefault="00731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CA6F0" w14:textId="77777777" w:rsidR="00000000" w:rsidRDefault="0073185B">
      <w:pPr>
        <w:spacing w:after="0" w:line="240" w:lineRule="auto"/>
      </w:pPr>
      <w:r>
        <w:separator/>
      </w:r>
    </w:p>
  </w:footnote>
  <w:footnote w:type="continuationSeparator" w:id="0">
    <w:p w14:paraId="3696BB29" w14:textId="77777777" w:rsidR="00000000" w:rsidRDefault="00731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F3436" w14:textId="77777777" w:rsidR="00F62CCD" w:rsidRDefault="007318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22F57" w14:textId="77777777" w:rsidR="00F62CCD" w:rsidRDefault="007318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F0879" w14:textId="77777777" w:rsidR="00F62CCD" w:rsidRDefault="007318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D5181"/>
    <w:rsid w:val="004E6399"/>
    <w:rsid w:val="00521A5D"/>
    <w:rsid w:val="00545992"/>
    <w:rsid w:val="0073185B"/>
    <w:rsid w:val="008D518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19C5"/>
  <w15:chartTrackingRefBased/>
  <w15:docId w15:val="{14379753-A8C3-4A5E-92C5-266D768A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18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18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181"/>
    <w:pPr>
      <w:keepNext/>
      <w:keepLines/>
      <w:spacing w:before="200" w:after="0" w:line="240" w:lineRule="auto"/>
      <w:outlineLvl w:val="1"/>
    </w:pPr>
    <w:rPr>
      <w:rFonts w:ascii="Gill Sans MT" w:eastAsiaTheme="majorEastAsia" w:hAnsi="Gill Sans MT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18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18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18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18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181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D5181"/>
    <w:rPr>
      <w:rFonts w:ascii="Gill Sans MT" w:eastAsiaTheme="majorEastAsia" w:hAnsi="Gill Sans M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181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181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181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181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D518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D5181"/>
    <w:rPr>
      <w:rFonts w:ascii="Calibri" w:eastAsia="Calibri" w:hAnsi="Calibri" w:cs="Calibri"/>
      <w:b/>
      <w:sz w:val="72"/>
      <w:szCs w:val="72"/>
    </w:rPr>
  </w:style>
  <w:style w:type="paragraph" w:styleId="ListParagraph">
    <w:name w:val="List Paragraph"/>
    <w:aliases w:val="Bullet 4,4 Bullet,3 Bullet,Colorful List - Accent 12"/>
    <w:basedOn w:val="Normal"/>
    <w:link w:val="ListParagraphChar"/>
    <w:uiPriority w:val="34"/>
    <w:qFormat/>
    <w:rsid w:val="008D5181"/>
    <w:pPr>
      <w:spacing w:after="200" w:line="276" w:lineRule="auto"/>
      <w:ind w:left="720"/>
      <w:contextualSpacing/>
    </w:pPr>
    <w:rPr>
      <w:rFonts w:cs="Times New Roman"/>
      <w:lang w:val="en-GB"/>
    </w:rPr>
  </w:style>
  <w:style w:type="character" w:customStyle="1" w:styleId="ListParagraphChar">
    <w:name w:val="List Paragraph Char"/>
    <w:aliases w:val="Bullet 4 Char,4 Bullet Char,3 Bullet Char,Colorful List - Accent 12 Char"/>
    <w:link w:val="ListParagraph"/>
    <w:uiPriority w:val="34"/>
    <w:rsid w:val="008D5181"/>
    <w:rPr>
      <w:rFonts w:ascii="Calibri" w:eastAsia="Calibri" w:hAnsi="Calibri" w:cs="Times New Roman"/>
      <w:lang w:val="en-GB"/>
    </w:rPr>
  </w:style>
  <w:style w:type="paragraph" w:customStyle="1" w:styleId="Default">
    <w:name w:val="Default"/>
    <w:link w:val="DefaultChar"/>
    <w:rsid w:val="008D5181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51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18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181"/>
    <w:rPr>
      <w:rFonts w:ascii="Calibri" w:eastAsia="Calibri" w:hAnsi="Calibri" w:cs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1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181"/>
    <w:rPr>
      <w:rFonts w:ascii="Calibri" w:eastAsia="Calibri" w:hAnsi="Calibri" w:cs="Calibri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D5181"/>
    <w:pPr>
      <w:spacing w:after="0"/>
      <w:jc w:val="center"/>
    </w:pPr>
    <w:rPr>
      <w:noProof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8D5181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8D5181"/>
    <w:rPr>
      <w:rFonts w:ascii="Calibri" w:eastAsia="Calibri" w:hAnsi="Calibri" w:cs="Calibri"/>
      <w:noProof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D5181"/>
    <w:pPr>
      <w:spacing w:line="240" w:lineRule="auto"/>
    </w:pPr>
    <w:rPr>
      <w:noProof/>
      <w:color w:val="000000"/>
      <w:sz w:val="24"/>
      <w:szCs w:val="24"/>
    </w:rPr>
  </w:style>
  <w:style w:type="character" w:customStyle="1" w:styleId="EndNoteBibliographyChar">
    <w:name w:val="EndNote Bibliography Char"/>
    <w:basedOn w:val="DefaultChar"/>
    <w:link w:val="EndNoteBibliography"/>
    <w:rsid w:val="008D5181"/>
    <w:rPr>
      <w:rFonts w:ascii="Calibri" w:eastAsia="Calibri" w:hAnsi="Calibri" w:cs="Calibri"/>
      <w:noProof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51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1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181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5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18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5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181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18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D5181"/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8D5181"/>
    <w:pPr>
      <w:spacing w:after="120" w:line="276" w:lineRule="auto"/>
    </w:pPr>
    <w:rPr>
      <w:rFonts w:cs="Times New Roman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D5181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8D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UTMTable">
    <w:name w:val="UTM_Table"/>
    <w:basedOn w:val="TableNormal"/>
    <w:uiPriority w:val="99"/>
    <w:rsid w:val="008D5181"/>
    <w:pPr>
      <w:spacing w:after="0" w:line="240" w:lineRule="auto"/>
    </w:pPr>
    <w:rPr>
      <w:rFonts w:ascii="Arial" w:hAnsi="Arial"/>
    </w:rPr>
    <w:tblPr>
      <w:tblBorders>
        <w:top w:val="single" w:sz="4" w:space="0" w:color="6C6463"/>
        <w:left w:val="single" w:sz="4" w:space="0" w:color="6C6463"/>
        <w:bottom w:val="single" w:sz="4" w:space="0" w:color="6C6463"/>
        <w:right w:val="single" w:sz="4" w:space="0" w:color="6C6463"/>
        <w:insideH w:val="single" w:sz="4" w:space="0" w:color="6C6463"/>
        <w:insideV w:val="single" w:sz="4" w:space="0" w:color="6C6463"/>
      </w:tblBorders>
      <w:tblCellMar>
        <w:left w:w="115" w:type="dxa"/>
        <w:right w:w="115" w:type="dxa"/>
      </w:tblCellMar>
    </w:tblPr>
    <w:tblStylePr w:type="firstRow">
      <w:pPr>
        <w:keepNext w:val="0"/>
        <w:keepLines w:val="0"/>
        <w:pageBreakBefore w:val="0"/>
        <w:widowControl/>
        <w:suppressLineNumbers w:val="0"/>
        <w:wordWrap/>
        <w:jc w:val="center"/>
      </w:pPr>
      <w:tblPr/>
      <w:trPr>
        <w:cantSplit/>
        <w:tblHeader/>
      </w:trPr>
      <w:tcPr>
        <w:tcBorders>
          <w:top w:val="single" w:sz="4" w:space="0" w:color="6C6463"/>
          <w:left w:val="single" w:sz="4" w:space="0" w:color="6C6463"/>
          <w:bottom w:val="single" w:sz="4" w:space="0" w:color="6C6463"/>
          <w:right w:val="single" w:sz="4" w:space="0" w:color="6C6463"/>
          <w:insideH w:val="single" w:sz="4" w:space="0" w:color="6C6463"/>
          <w:insideV w:val="single" w:sz="4" w:space="0" w:color="6C6463"/>
          <w:tl2br w:val="nil"/>
          <w:tr2bl w:val="nil"/>
        </w:tcBorders>
        <w:shd w:val="clear" w:color="auto" w:fill="A7C6ED"/>
      </w:tcPr>
    </w:tblStylePr>
  </w:style>
  <w:style w:type="paragraph" w:customStyle="1" w:styleId="TableTitle">
    <w:name w:val="Table Title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before="240" w:after="120" w:line="240" w:lineRule="auto"/>
    </w:pPr>
    <w:rPr>
      <w:rFonts w:ascii="Arial" w:eastAsia="Arial" w:hAnsi="Arial" w:cs="Arial"/>
      <w:b/>
      <w:color w:val="44546A" w:themeColor="text2"/>
      <w:sz w:val="24"/>
      <w:szCs w:val="20"/>
    </w:rPr>
  </w:style>
  <w:style w:type="paragraph" w:customStyle="1" w:styleId="TableHead">
    <w:name w:val="Table Head"/>
    <w:basedOn w:val="Normal"/>
    <w:qFormat/>
    <w:rsid w:val="008D5181"/>
    <w:pPr>
      <w:keepNext/>
      <w:pBdr>
        <w:top w:val="nil"/>
        <w:left w:val="nil"/>
        <w:bottom w:val="nil"/>
        <w:right w:val="nil"/>
        <w:between w:val="nil"/>
      </w:pBdr>
      <w:spacing w:before="60" w:after="60" w:line="240" w:lineRule="auto"/>
      <w:jc w:val="center"/>
    </w:pPr>
    <w:rPr>
      <w:rFonts w:ascii="Arial" w:eastAsia="Arial" w:hAnsi="Arial" w:cs="Arial"/>
      <w:b/>
      <w:color w:val="FFFFFF" w:themeColor="background1"/>
      <w:sz w:val="20"/>
      <w:szCs w:val="18"/>
    </w:rPr>
  </w:style>
  <w:style w:type="paragraph" w:customStyle="1" w:styleId="TableText">
    <w:name w:val="Table Text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before="40" w:after="40" w:line="240" w:lineRule="auto"/>
    </w:pPr>
    <w:rPr>
      <w:rFonts w:ascii="Arial" w:eastAsia="Arial" w:hAnsi="Arial" w:cs="Arial"/>
      <w:color w:val="000000"/>
      <w:sz w:val="18"/>
      <w:szCs w:val="18"/>
    </w:rPr>
  </w:style>
  <w:style w:type="paragraph" w:customStyle="1" w:styleId="TableSource">
    <w:name w:val="Table Source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after="240" w:line="240" w:lineRule="auto"/>
    </w:pPr>
    <w:rPr>
      <w:rFonts w:ascii="Arial" w:eastAsia="Arial" w:hAnsi="Arial" w:cs="Arial"/>
      <w:color w:val="000000"/>
      <w:sz w:val="20"/>
    </w:rPr>
  </w:style>
  <w:style w:type="table" w:customStyle="1" w:styleId="Style1">
    <w:name w:val="Style1"/>
    <w:basedOn w:val="TableNormal"/>
    <w:uiPriority w:val="99"/>
    <w:rsid w:val="008D5181"/>
    <w:pPr>
      <w:spacing w:after="0" w:line="240" w:lineRule="auto"/>
    </w:pPr>
    <w:rPr>
      <w:rFonts w:ascii="Arial" w:eastAsia="Calibri" w:hAnsi="Arial" w:cs="Calibri"/>
      <w:sz w:val="2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rPr>
      <w:cantSplit/>
    </w:trPr>
    <w:tcPr>
      <w:vAlign w:val="center"/>
    </w:tcPr>
    <w:tblStylePr w:type="firstRow">
      <w:pPr>
        <w:jc w:val="center"/>
      </w:pPr>
      <w:rPr>
        <w:color w:val="auto"/>
      </w:rPr>
      <w:tblPr/>
      <w:trPr>
        <w:tblHeader/>
      </w:trPr>
      <w:tcPr>
        <w:shd w:val="clear" w:color="auto" w:fill="44546A" w:themeFill="text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81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D518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518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4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18B6-657B-49E2-9BB3-092BC5C6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KIJA</dc:creator>
  <cp:keywords/>
  <dc:description/>
  <cp:lastModifiedBy>Rajeshwari Arumugam</cp:lastModifiedBy>
  <cp:revision>4</cp:revision>
  <dcterms:created xsi:type="dcterms:W3CDTF">2022-11-13T18:35:00Z</dcterms:created>
  <dcterms:modified xsi:type="dcterms:W3CDTF">2023-02-22T13:34:00Z</dcterms:modified>
</cp:coreProperties>
</file>