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88D1" w14:textId="365D8A1F" w:rsidR="00993FCE" w:rsidRPr="00FB3E40" w:rsidRDefault="00993FCE" w:rsidP="00993FCE">
      <w:pPr>
        <w:rPr>
          <w:rFonts w:ascii="Palatino Linotype" w:hAnsi="Palatino Linotype"/>
        </w:rPr>
      </w:pPr>
      <w:r w:rsidRPr="001479ED">
        <w:rPr>
          <w:rFonts w:ascii="Palatino Linotype" w:hAnsi="Palatino Linotype"/>
          <w:b/>
          <w:bCs/>
        </w:rPr>
        <w:t xml:space="preserve">Supplementary file </w:t>
      </w:r>
      <w:r>
        <w:rPr>
          <w:rFonts w:ascii="Palatino Linotype" w:hAnsi="Palatino Linotype"/>
          <w:b/>
          <w:bCs/>
        </w:rPr>
        <w:t>3</w:t>
      </w:r>
      <w:r w:rsidRPr="00FB3E40">
        <w:rPr>
          <w:rFonts w:ascii="Palatino Linotype" w:hAnsi="Palatino Linotype"/>
        </w:rPr>
        <w:t>: Table showing the proportions of</w:t>
      </w:r>
      <w:r w:rsidRPr="00FB3E40">
        <w:rPr>
          <w:rFonts w:ascii="Palatino Linotype" w:hAnsi="Palatino Linotype"/>
          <w:i/>
          <w:iCs/>
        </w:rPr>
        <w:t xml:space="preserve"> An. coluzzii, An. gambiae ss, </w:t>
      </w:r>
      <w:r w:rsidRPr="00FB3E40">
        <w:rPr>
          <w:rFonts w:ascii="Palatino Linotype" w:hAnsi="Palatino Linotype"/>
        </w:rPr>
        <w:t>and</w:t>
      </w:r>
      <w:r w:rsidRPr="00FB3E40">
        <w:rPr>
          <w:rFonts w:ascii="Palatino Linotype" w:hAnsi="Palatino Linotype"/>
          <w:i/>
          <w:iCs/>
        </w:rPr>
        <w:t xml:space="preserve"> An. </w:t>
      </w:r>
      <w:proofErr w:type="spellStart"/>
      <w:r w:rsidRPr="00FB3E40">
        <w:rPr>
          <w:rFonts w:ascii="Palatino Linotype" w:hAnsi="Palatino Linotype"/>
          <w:i/>
          <w:iCs/>
        </w:rPr>
        <w:t>arabiensis</w:t>
      </w:r>
      <w:proofErr w:type="spellEnd"/>
      <w:r w:rsidRPr="00FB3E40">
        <w:rPr>
          <w:rFonts w:ascii="Palatino Linotype" w:hAnsi="Palatino Linotype"/>
        </w:rPr>
        <w:t xml:space="preserve"> collected at each sampling location in southern Nigeria (September to November 2022).</w:t>
      </w:r>
    </w:p>
    <w:tbl>
      <w:tblPr>
        <w:tblW w:w="14674" w:type="dxa"/>
        <w:tblInd w:w="-4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987"/>
        <w:gridCol w:w="3173"/>
        <w:gridCol w:w="3280"/>
        <w:gridCol w:w="3160"/>
      </w:tblGrid>
      <w:tr w:rsidR="00993FCE" w:rsidRPr="005829F0" w14:paraId="2F80F4A0" w14:textId="77777777" w:rsidTr="006C1AAC">
        <w:trPr>
          <w:trHeight w:val="290"/>
        </w:trPr>
        <w:tc>
          <w:tcPr>
            <w:tcW w:w="2074" w:type="dxa"/>
            <w:vMerge w:val="restart"/>
            <w:shd w:val="clear" w:color="auto" w:fill="auto"/>
            <w:noWrap/>
            <w:vAlign w:val="center"/>
            <w:hideMark/>
          </w:tcPr>
          <w:p w14:paraId="47AFBD93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KE" w:eastAsia="en-KE"/>
                <w14:ligatures w14:val="none"/>
              </w:rPr>
              <w:t>Location</w:t>
            </w:r>
          </w:p>
        </w:tc>
        <w:tc>
          <w:tcPr>
            <w:tcW w:w="1260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8FC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KE" w:eastAsia="en-KE"/>
                <w14:ligatures w14:val="none"/>
              </w:rPr>
              <w:t>Number of anopheline larvae collected</w:t>
            </w:r>
          </w:p>
        </w:tc>
      </w:tr>
      <w:tr w:rsidR="00993FCE" w:rsidRPr="005829F0" w14:paraId="6D76BFDA" w14:textId="77777777" w:rsidTr="006C1AAC">
        <w:trPr>
          <w:trHeight w:val="290"/>
        </w:trPr>
        <w:tc>
          <w:tcPr>
            <w:tcW w:w="2074" w:type="dxa"/>
            <w:vMerge/>
            <w:shd w:val="clear" w:color="auto" w:fill="auto"/>
            <w:noWrap/>
            <w:vAlign w:val="center"/>
            <w:hideMark/>
          </w:tcPr>
          <w:p w14:paraId="01357977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KE" w:eastAsia="en-KE"/>
                <w14:ligatures w14:val="none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8DD0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  <w:t>Anopheles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5E9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  <w:t>An. coluzzii</w:t>
            </w:r>
          </w:p>
        </w:tc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DB1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  <w:t>An. gambiae ss</w:t>
            </w: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FFA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  <w:t xml:space="preserve">An. </w:t>
            </w:r>
            <w:proofErr w:type="spellStart"/>
            <w:r w:rsidRPr="005829F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kern w:val="0"/>
                <w:lang w:val="en-KE" w:eastAsia="en-KE"/>
                <w14:ligatures w14:val="none"/>
              </w:rPr>
              <w:t>arabiensis</w:t>
            </w:r>
            <w:proofErr w:type="spellEnd"/>
          </w:p>
        </w:tc>
      </w:tr>
      <w:tr w:rsidR="00993FCE" w:rsidRPr="005829F0" w14:paraId="2535DC57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FAB01E2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Aduwawa</w:t>
            </w:r>
            <w:proofErr w:type="spellEnd"/>
          </w:p>
        </w:tc>
        <w:tc>
          <w:tcPr>
            <w:tcW w:w="2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265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154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C19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053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5B1F1BE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E52ADA7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Agbor-Obi</w:t>
            </w: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64DCB46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57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02020AB2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17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23610D62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D4B1D5A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30</w:t>
            </w:r>
          </w:p>
        </w:tc>
      </w:tr>
      <w:tr w:rsidR="00993FCE" w:rsidRPr="005829F0" w14:paraId="02B09229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693DD04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Alihagwu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6192B7D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54A4C28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4FC85B3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460051A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7FC7415A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AE3EEF5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Boji-Boji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2553127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7EF8011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50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0B4EF9D2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FD2A9C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129D2563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A231DCC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Ekenwan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503AD79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7C6D12A4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7F71218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2200CF0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0208E2D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1B00468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Ekiadolor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48A5E18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1EC9A00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380E12C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EF3200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587D7E2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BFB21D3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GRA</w:t>
            </w: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0C4D6E74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6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1193009B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5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4F8AF11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04F840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5EE466F0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6771B172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Ibolo-Oraifite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0FB1530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20CB33F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28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2E9597A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BE86E8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44AB2BF5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4DECBC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Idumuoza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777FE98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8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012F867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8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174543CB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74672B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B436110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5C23FF3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Nkpor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381C475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2FE9840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2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2C7B264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B78904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413C1D55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2EF6CEA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Nkwelle-Ezunaka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46323F80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115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10BAD9F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16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6B48584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26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16F988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</w:tr>
      <w:tr w:rsidR="00993FCE" w:rsidRPr="005829F0" w14:paraId="2A8C2BCD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A3E23FD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Odekpe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7CF78024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66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3DFBE01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47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02D175E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8A4EFB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3375F3E7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5E79216D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Ogbeson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68043726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48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04C4A3D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26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06CF472E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EA66C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54B68CBA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F1AB850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Ogbewase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4F1DB54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107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41BFFA9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60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7CFD93F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21BF59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796AEA75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A419BC6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Onitsha</w:t>
            </w: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420203D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62598A1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2013AFC2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4A74A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8C58A57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5B19400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Owa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-</w:t>
            </w: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Alero</w:t>
            </w: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5887837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39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61CB404C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12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4D6E9C2B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6A016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6923BB02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D58F9FB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Owa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-</w:t>
            </w: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Eke</w:t>
            </w: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197AEBE0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1BB7B41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718577C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851E750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136A9999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1ACA187E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Owina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561A484E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42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4954AA7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25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501C275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31E107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AD017E3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7B93396D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Sakponba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5A0F094D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0DE4AECF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1912FAE4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82FBF7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1CA02846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0C311E09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Ugbiyokho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5359E615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16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3ADC90EA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11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3AB0405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6A03F1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25BBD008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4735C8A4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Umunede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755F12CB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5B60E011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2E80E2CA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1892777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  <w:tr w:rsidR="00993FCE" w:rsidRPr="005829F0" w14:paraId="0F643317" w14:textId="77777777" w:rsidTr="006C1AAC">
        <w:trPr>
          <w:trHeight w:val="290"/>
        </w:trPr>
        <w:tc>
          <w:tcPr>
            <w:tcW w:w="2074" w:type="dxa"/>
            <w:shd w:val="clear" w:color="auto" w:fill="auto"/>
            <w:noWrap/>
            <w:vAlign w:val="center"/>
            <w:hideMark/>
          </w:tcPr>
          <w:p w14:paraId="3128878B" w14:textId="77777777" w:rsidR="00993FCE" w:rsidRPr="005829F0" w:rsidRDefault="00993FCE" w:rsidP="006C1AA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proofErr w:type="spellStart"/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Uwelu</w:t>
            </w:r>
            <w:proofErr w:type="spellEnd"/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7AE4A1A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9</w:t>
            </w:r>
          </w:p>
        </w:tc>
        <w:tc>
          <w:tcPr>
            <w:tcW w:w="3173" w:type="dxa"/>
            <w:shd w:val="clear" w:color="auto" w:fill="auto"/>
            <w:noWrap/>
            <w:vAlign w:val="center"/>
            <w:hideMark/>
          </w:tcPr>
          <w:p w14:paraId="301A92C8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6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067DDA1A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524C9F3" w14:textId="77777777" w:rsidR="00993FCE" w:rsidRPr="005829F0" w:rsidRDefault="00993FCE" w:rsidP="006C1AA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</w:pPr>
            <w:r w:rsidRPr="005829F0">
              <w:rPr>
                <w:rFonts w:ascii="Palatino Linotype" w:eastAsia="Times New Roman" w:hAnsi="Palatino Linotype" w:cs="Times New Roman"/>
                <w:color w:val="000000"/>
                <w:kern w:val="0"/>
                <w:lang w:val="en-KE" w:eastAsia="en-KE"/>
                <w14:ligatures w14:val="none"/>
              </w:rPr>
              <w:t>0</w:t>
            </w:r>
          </w:p>
        </w:tc>
      </w:tr>
    </w:tbl>
    <w:p w14:paraId="1208BB98" w14:textId="77777777" w:rsidR="00993FCE" w:rsidRPr="00FB3E40" w:rsidRDefault="00993FCE" w:rsidP="00993FCE">
      <w:pPr>
        <w:rPr>
          <w:rFonts w:ascii="Palatino Linotype" w:hAnsi="Palatino Linotype"/>
        </w:rPr>
      </w:pPr>
    </w:p>
    <w:p w14:paraId="74117F92" w14:textId="77777777" w:rsidR="00993FCE" w:rsidRPr="00480909" w:rsidRDefault="00993FCE" w:rsidP="00993FCE">
      <w:pPr>
        <w:rPr>
          <w:rFonts w:ascii="Book Antiqua" w:hAnsi="Book Antiqua"/>
        </w:rPr>
      </w:pPr>
    </w:p>
    <w:p w14:paraId="5E57FD92" w14:textId="77777777" w:rsidR="00993FCE" w:rsidRDefault="00993FCE" w:rsidP="00993FCE"/>
    <w:p w14:paraId="5F825966" w14:textId="77777777" w:rsidR="00D321AB" w:rsidRDefault="00D321AB"/>
    <w:sectPr w:rsidR="00D321AB" w:rsidSect="00A629A5">
      <w:pgSz w:w="15840" w:h="12240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E"/>
    <w:rsid w:val="00003D2E"/>
    <w:rsid w:val="00084085"/>
    <w:rsid w:val="002F4F70"/>
    <w:rsid w:val="0068136A"/>
    <w:rsid w:val="00843B7A"/>
    <w:rsid w:val="00993FCE"/>
    <w:rsid w:val="00A629A5"/>
    <w:rsid w:val="00C24D5B"/>
    <w:rsid w:val="00D321AB"/>
    <w:rsid w:val="00DA6355"/>
    <w:rsid w:val="00E03FCF"/>
    <w:rsid w:val="00E175DD"/>
    <w:rsid w:val="00E3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EE11"/>
  <w15:chartTrackingRefBased/>
  <w15:docId w15:val="{8AB9DA5C-9D0C-4315-BB55-DE515417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CE"/>
  </w:style>
  <w:style w:type="paragraph" w:styleId="Heading1">
    <w:name w:val="heading 1"/>
    <w:basedOn w:val="Normal"/>
    <w:next w:val="Normal"/>
    <w:link w:val="Heading1Char"/>
    <w:uiPriority w:val="9"/>
    <w:qFormat/>
    <w:rsid w:val="00993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8</Lines>
  <Paragraphs>2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Ebhodaghe, Faith</dc:creator>
  <cp:keywords/>
  <dc:description/>
  <cp:lastModifiedBy>Ebhodaghe, Faith</cp:lastModifiedBy>
  <cp:revision>1</cp:revision>
  <dcterms:created xsi:type="dcterms:W3CDTF">2024-01-22T00:31:00Z</dcterms:created>
  <dcterms:modified xsi:type="dcterms:W3CDTF">2024-01-22T00:31:00Z</dcterms:modified>
</cp:coreProperties>
</file>