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9DA" w:rsidRPr="00DB237C" w:rsidRDefault="006319DA" w:rsidP="006319DA">
      <w:pPr>
        <w:pStyle w:val="Heading1"/>
        <w:spacing w:before="0" w:after="0"/>
        <w:rPr>
          <w:sz w:val="24"/>
        </w:rPr>
      </w:pPr>
      <w:r w:rsidRPr="00DB237C">
        <w:rPr>
          <w:sz w:val="24"/>
        </w:rPr>
        <w:t>Supplemental Tables</w:t>
      </w:r>
    </w:p>
    <w:p w:rsidR="006319DA" w:rsidRPr="00DB237C" w:rsidRDefault="006319DA" w:rsidP="006319DA">
      <w:pPr>
        <w:pStyle w:val="Heading2"/>
        <w:rPr>
          <w:sz w:val="24"/>
        </w:rPr>
      </w:pPr>
      <w:r w:rsidRPr="00DB237C">
        <w:rPr>
          <w:sz w:val="24"/>
        </w:rPr>
        <w:t>Supplemental Table 1: Description of Study Countries and Data Sources</w:t>
      </w:r>
    </w:p>
    <w:tbl>
      <w:tblPr>
        <w:tblStyle w:val="6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481"/>
        <w:gridCol w:w="1231"/>
        <w:gridCol w:w="1818"/>
        <w:gridCol w:w="1972"/>
        <w:gridCol w:w="1504"/>
      </w:tblGrid>
      <w:tr w:rsidR="006319DA" w:rsidRPr="00DB237C" w:rsidTr="003927AC">
        <w:trPr>
          <w:trHeight w:val="97"/>
          <w:tblHeader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</w:rPr>
            </w:pPr>
            <w:r w:rsidRPr="00DB237C">
              <w:rPr>
                <w:b/>
              </w:rPr>
              <w:t>Country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</w:rPr>
            </w:pPr>
            <w:r w:rsidRPr="00DB237C">
              <w:rPr>
                <w:b/>
              </w:rPr>
              <w:t>Survey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</w:rPr>
            </w:pPr>
            <w:r w:rsidRPr="00DB237C">
              <w:rPr>
                <w:b/>
              </w:rPr>
              <w:t>Year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</w:rPr>
            </w:pPr>
            <w:r w:rsidRPr="00DB237C">
              <w:rPr>
                <w:b/>
              </w:rPr>
              <w:t>Households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</w:rPr>
            </w:pPr>
            <w:r w:rsidRPr="00DB237C">
              <w:rPr>
                <w:b/>
              </w:rPr>
              <w:t>Women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B237C">
              <w:t>Burkina Faso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5207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5999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Cameroon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2022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4113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4760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B237C">
              <w:t>Côte d’Ivoire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4844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5425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Gabon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2019-2021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2640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2922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B237C">
              <w:t>The Gambia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2019-2021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2729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3777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Ghana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2019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2107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2308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Guinea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1812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2147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Kenya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2020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2009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2064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Liberia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2019-2020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2561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2743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Madagascar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5564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5734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Mali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3256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4934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Mauritania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2019-2021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4355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5065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Mozambique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2018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3124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3377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Niger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2394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2734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Nigeria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4983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5497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Senegal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2020-2021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2188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3084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B237C">
              <w:t>Sierra Leone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2019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4519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B237C">
              <w:t>4899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Tanzania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2022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4581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4872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Uganda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MIS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2018-2019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4504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4826</w:t>
            </w:r>
          </w:p>
        </w:tc>
      </w:tr>
      <w:tr w:rsidR="006319DA" w:rsidRPr="00DB237C" w:rsidTr="003927AC">
        <w:trPr>
          <w:trHeight w:val="9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Zambia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DHS</w:t>
            </w:r>
          </w:p>
        </w:tc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2018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4824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5191</w:t>
            </w:r>
          </w:p>
        </w:tc>
      </w:tr>
    </w:tbl>
    <w:p w:rsidR="006319DA" w:rsidRPr="00DB237C" w:rsidRDefault="006319DA" w:rsidP="006319DA"/>
    <w:p w:rsidR="006319DA" w:rsidRPr="00DB237C" w:rsidRDefault="006319DA" w:rsidP="006319DA">
      <w:pPr>
        <w:pStyle w:val="Heading2"/>
        <w:rPr>
          <w:sz w:val="24"/>
        </w:rPr>
      </w:pPr>
      <w:r w:rsidRPr="00DB237C">
        <w:rPr>
          <w:sz w:val="24"/>
        </w:rPr>
        <w:t xml:space="preserve">Supplemental Table 2: Pooled and Country Level Correlates of IPTp3 </w:t>
      </w:r>
    </w:p>
    <w:tbl>
      <w:tblPr>
        <w:tblStyle w:val="2"/>
        <w:tblW w:w="15299" w:type="dxa"/>
        <w:tblInd w:w="-1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04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</w:tblGrid>
      <w:tr w:rsidR="006319DA" w:rsidRPr="00DB237C" w:rsidTr="003927AC">
        <w:trPr>
          <w:trHeight w:val="20"/>
        </w:trPr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widowControl w:val="0"/>
              <w:spacing w:line="276" w:lineRule="auto"/>
              <w:rPr>
                <w:b/>
                <w:szCs w:val="22"/>
              </w:rPr>
            </w:pPr>
          </w:p>
          <w:p w:rsidR="006319DA" w:rsidRPr="00DB237C" w:rsidRDefault="006319DA" w:rsidP="003927AC">
            <w:pPr>
              <w:spacing w:line="240" w:lineRule="auto"/>
              <w:rPr>
                <w:b/>
                <w:szCs w:val="22"/>
              </w:rPr>
            </w:pPr>
            <w:r w:rsidRPr="00DB237C">
              <w:rPr>
                <w:b/>
                <w:szCs w:val="22"/>
              </w:rPr>
              <w:t>Country</w:t>
            </w:r>
          </w:p>
        </w:tc>
        <w:tc>
          <w:tcPr>
            <w:tcW w:w="142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9DA" w:rsidRPr="00DB237C" w:rsidRDefault="006319DA" w:rsidP="003927AC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DB237C">
              <w:rPr>
                <w:b/>
              </w:rPr>
              <w:t>AOR</w:t>
            </w:r>
            <w:r w:rsidRPr="00DB237C">
              <w:rPr>
                <w:b/>
                <w:vertAlign w:val="superscript"/>
              </w:rPr>
              <w:t>a</w:t>
            </w:r>
            <w:proofErr w:type="spellEnd"/>
            <w:r w:rsidRPr="00DB237C">
              <w:rPr>
                <w:b/>
              </w:rPr>
              <w:t xml:space="preserve"> (95% CI) of IPTp3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18"/>
              </w:rPr>
            </w:pPr>
            <w:r w:rsidRPr="00DB237C">
              <w:rPr>
                <w:b/>
                <w:szCs w:val="20"/>
              </w:rPr>
              <w:t xml:space="preserve">0-3 ANC contacts </w:t>
            </w:r>
            <w:r w:rsidRPr="00DB237C">
              <w:rPr>
                <w:b/>
                <w:szCs w:val="18"/>
              </w:rPr>
              <w:t xml:space="preserve">(Ref: 4-7)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r w:rsidRPr="00DB237C">
              <w:rPr>
                <w:b/>
                <w:szCs w:val="20"/>
              </w:rPr>
              <w:t>8+ ANC contacts</w:t>
            </w:r>
            <w:r w:rsidRPr="00DB237C">
              <w:rPr>
                <w:b/>
                <w:szCs w:val="20"/>
                <w:vertAlign w:val="superscript"/>
              </w:rPr>
              <w:t xml:space="preserve"> </w:t>
            </w:r>
            <w:r w:rsidRPr="00DB237C">
              <w:rPr>
                <w:b/>
                <w:szCs w:val="18"/>
              </w:rPr>
              <w:t>(Ref: 4-7)</w:t>
            </w:r>
            <w:r w:rsidRPr="00DB237C">
              <w:rPr>
                <w:b/>
                <w:szCs w:val="20"/>
              </w:rPr>
              <w:t xml:space="preserve"> 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r w:rsidRPr="00DB237C">
              <w:rPr>
                <w:b/>
                <w:szCs w:val="20"/>
              </w:rPr>
              <w:t xml:space="preserve">Early first </w:t>
            </w:r>
            <w:proofErr w:type="spellStart"/>
            <w:r w:rsidRPr="00DB237C">
              <w:rPr>
                <w:b/>
                <w:szCs w:val="20"/>
              </w:rPr>
              <w:t>ANC</w:t>
            </w:r>
            <w:r w:rsidRPr="00DB237C">
              <w:rPr>
                <w:b/>
                <w:szCs w:val="20"/>
                <w:vertAlign w:val="superscript"/>
              </w:rPr>
              <w:t>b</w:t>
            </w:r>
            <w:proofErr w:type="spellEnd"/>
            <w:r w:rsidRPr="00DB237C">
              <w:rPr>
                <w:b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18"/>
              </w:rPr>
            </w:pPr>
            <w:r w:rsidRPr="00DB237C">
              <w:rPr>
                <w:b/>
                <w:szCs w:val="20"/>
              </w:rPr>
              <w:t xml:space="preserve">25-34 Years old </w:t>
            </w:r>
            <w:r w:rsidRPr="00DB237C">
              <w:rPr>
                <w:b/>
                <w:szCs w:val="18"/>
              </w:rPr>
              <w:t xml:space="preserve">(Ref: 15-24)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18"/>
              </w:rPr>
            </w:pPr>
            <w:r w:rsidRPr="00DB237C">
              <w:rPr>
                <w:rFonts w:ascii="Gungsuh" w:eastAsia="Gungsuh" w:hAnsi="Gungsuh" w:cs="Gungsuh"/>
                <w:b/>
                <w:szCs w:val="20"/>
              </w:rPr>
              <w:t>≥35 Years old</w:t>
            </w:r>
            <w:r w:rsidRPr="00DB237C">
              <w:rPr>
                <w:b/>
                <w:szCs w:val="18"/>
              </w:rPr>
              <w:t xml:space="preserve"> (Ref: 15-24)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proofErr w:type="spellStart"/>
            <w:r w:rsidRPr="00DB237C">
              <w:rPr>
                <w:b/>
                <w:szCs w:val="20"/>
              </w:rPr>
              <w:t>Rural</w:t>
            </w:r>
            <w:r w:rsidRPr="00DB237C">
              <w:rPr>
                <w:b/>
                <w:szCs w:val="20"/>
                <w:vertAlign w:val="superscript"/>
              </w:rPr>
              <w:t>b</w:t>
            </w:r>
            <w:proofErr w:type="spellEnd"/>
            <w:r w:rsidRPr="00DB237C">
              <w:rPr>
                <w:b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proofErr w:type="spellStart"/>
            <w:r w:rsidRPr="00DB237C">
              <w:rPr>
                <w:b/>
                <w:szCs w:val="20"/>
              </w:rPr>
              <w:t>Christian</w:t>
            </w:r>
            <w:r w:rsidRPr="00DB237C">
              <w:rPr>
                <w:b/>
                <w:szCs w:val="20"/>
                <w:vertAlign w:val="superscript"/>
              </w:rPr>
              <w:t>b</w:t>
            </w:r>
            <w:proofErr w:type="spellEnd"/>
            <w:r w:rsidRPr="00DB237C">
              <w:rPr>
                <w:b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proofErr w:type="spellStart"/>
            <w:r w:rsidRPr="00DB237C">
              <w:rPr>
                <w:b/>
                <w:szCs w:val="20"/>
              </w:rPr>
              <w:t>Literate</w:t>
            </w:r>
            <w:r w:rsidRPr="00DB237C">
              <w:rPr>
                <w:b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  <w:vertAlign w:val="superscript"/>
              </w:rPr>
            </w:pPr>
            <w:r w:rsidRPr="00DB237C">
              <w:rPr>
                <w:b/>
                <w:szCs w:val="20"/>
              </w:rPr>
              <w:t xml:space="preserve">ITN </w:t>
            </w:r>
            <w:proofErr w:type="spellStart"/>
            <w:r w:rsidRPr="00DB237C">
              <w:rPr>
                <w:b/>
                <w:szCs w:val="20"/>
              </w:rPr>
              <w:t>use</w:t>
            </w:r>
            <w:r w:rsidRPr="00DB237C">
              <w:rPr>
                <w:b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r w:rsidRPr="00DB237C">
              <w:rPr>
                <w:b/>
                <w:szCs w:val="20"/>
              </w:rPr>
              <w:t xml:space="preserve">Female </w:t>
            </w:r>
            <w:proofErr w:type="spellStart"/>
            <w:r w:rsidRPr="00DB237C">
              <w:rPr>
                <w:b/>
                <w:szCs w:val="20"/>
              </w:rPr>
              <w:t>HHH</w:t>
            </w:r>
            <w:r w:rsidRPr="00DB237C">
              <w:rPr>
                <w:b/>
                <w:szCs w:val="20"/>
                <w:vertAlign w:val="superscript"/>
              </w:rPr>
              <w:t>b</w:t>
            </w:r>
            <w:proofErr w:type="spellEnd"/>
            <w:r w:rsidRPr="00DB237C">
              <w:rPr>
                <w:b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r w:rsidRPr="00DB237C">
              <w:rPr>
                <w:rFonts w:ascii="Gungsuh" w:eastAsia="Gungsuh" w:hAnsi="Gungsuh" w:cs="Gungsuh"/>
                <w:b/>
                <w:szCs w:val="20"/>
              </w:rPr>
              <w:t xml:space="preserve">≥2 children under 5 years in </w:t>
            </w:r>
            <w:proofErr w:type="spellStart"/>
            <w:r w:rsidRPr="00DB237C">
              <w:rPr>
                <w:rFonts w:ascii="Gungsuh" w:eastAsia="Gungsuh" w:hAnsi="Gungsuh" w:cs="Gungsuh"/>
                <w:b/>
                <w:szCs w:val="20"/>
              </w:rPr>
              <w:t>HH</w:t>
            </w:r>
            <w:r w:rsidRPr="00DB237C">
              <w:rPr>
                <w:b/>
                <w:szCs w:val="20"/>
                <w:vertAlign w:val="superscript"/>
              </w:rPr>
              <w:t>b</w:t>
            </w:r>
            <w:proofErr w:type="spellEnd"/>
            <w:r w:rsidRPr="00DB237C">
              <w:rPr>
                <w:b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  <w:vertAlign w:val="superscript"/>
              </w:rPr>
            </w:pPr>
            <w:r w:rsidRPr="00DB237C">
              <w:rPr>
                <w:b/>
                <w:szCs w:val="20"/>
              </w:rPr>
              <w:t xml:space="preserve">Poorer HH </w:t>
            </w:r>
            <w:r w:rsidRPr="00DB237C">
              <w:rPr>
                <w:b/>
                <w:szCs w:val="18"/>
              </w:rPr>
              <w:t>(Ref: poorest)</w:t>
            </w:r>
            <w:r w:rsidRPr="00DB237C">
              <w:rPr>
                <w:b/>
                <w:szCs w:val="20"/>
                <w:vertAlign w:val="superscript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r w:rsidRPr="00DB237C">
              <w:rPr>
                <w:b/>
                <w:szCs w:val="20"/>
              </w:rPr>
              <w:t>Middle HH</w:t>
            </w:r>
            <w:r w:rsidRPr="00DB237C">
              <w:rPr>
                <w:b/>
                <w:szCs w:val="20"/>
                <w:vertAlign w:val="superscript"/>
              </w:rPr>
              <w:t xml:space="preserve"> </w:t>
            </w:r>
            <w:r w:rsidRPr="00DB237C">
              <w:rPr>
                <w:b/>
                <w:szCs w:val="18"/>
              </w:rPr>
              <w:t>(Ref: poorest)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r w:rsidRPr="00DB237C">
              <w:rPr>
                <w:b/>
                <w:szCs w:val="20"/>
              </w:rPr>
              <w:t>Richer HH</w:t>
            </w:r>
            <w:r w:rsidRPr="00DB237C">
              <w:rPr>
                <w:b/>
                <w:szCs w:val="20"/>
                <w:vertAlign w:val="superscript"/>
              </w:rPr>
              <w:t xml:space="preserve"> </w:t>
            </w:r>
            <w:r w:rsidRPr="00DB237C">
              <w:rPr>
                <w:b/>
                <w:szCs w:val="18"/>
              </w:rPr>
              <w:t>(Ref: poorest)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b/>
                <w:szCs w:val="20"/>
              </w:rPr>
            </w:pPr>
            <w:r w:rsidRPr="00DB237C">
              <w:rPr>
                <w:b/>
                <w:szCs w:val="20"/>
              </w:rPr>
              <w:t>Richest HH</w:t>
            </w:r>
            <w:r w:rsidRPr="00DB237C">
              <w:rPr>
                <w:b/>
                <w:szCs w:val="20"/>
                <w:vertAlign w:val="superscript"/>
              </w:rPr>
              <w:t xml:space="preserve"> </w:t>
            </w:r>
            <w:r w:rsidRPr="00DB237C">
              <w:rPr>
                <w:b/>
                <w:szCs w:val="18"/>
              </w:rPr>
              <w:t>(Ref: poorest)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Total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0.36*** (0.36 0.38)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1.06 (1.00 1.12)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1.12*** (1.10 1.17)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(0.99 1.06)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(0.97 1.06)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0.98 (0.95 1.03)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(0.98 1.03)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0.89*** (0.88 0.94)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0.95** (0.92 1.00)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1.07*** (1.03 1.12)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1.11*** (1.06 1.17)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1.11*** (1.06 1.17)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1.18*** (1.11 1.25)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Burkina Faso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0.42*** (0.37 0.47)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(0.66 2.00)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(0.96 1.21)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1.20** (1.06 1.35)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1.31*** (1.13 1.52)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1.14 (0.97 1.34)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1.13* (1.00 1.27)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(0.90 1.17)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1.12 (1.00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(0.82 1.20)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(0.83 1.05)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1.27** (1.08 1.50)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1.34*** (1.13 1.57)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1.48*** (1.24 1.77)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1.76*** (1.40 2.22)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Cameroon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0.51*** (0.44 0.60)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(0.80 1.31)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1.47*** (1.27 1.69)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(0.88 1.17)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1.10 (0.92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0.81* (0.68 0.97)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0.94 (0.81 1.10)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1.03 (0.87 1.23)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1.31*** (1.14 1.50)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1.06 (0.91 1.25)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(0.86 1.14)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(0.84 1.31)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1.09 (0.86 1.39)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1.22 (0.93 1.61)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1.55** (1.15 2.10)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Côte d’Ivoire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0.38*** (0.33 0.43)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0.74 (0.54 1.03)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1.08 (0.95 1.24)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1.21** (1.05 1.39)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1.30** (1.10 1.54)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1.09 (0.94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(1.00 1.29)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1.21** (1.05 1.40)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(0.86 1.20)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0.85** (0.75 0.96)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(0.89 1.25)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0.94 (0.78 1.14)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1.19 (0.95 1.49)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1.28 (0.99 1.68)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Gabon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0.51*** (0.42 0.62)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(0.80 1.40)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1.09 (0.92 1.30)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(0.95 1.35)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1.03 (0.83 1.29)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(0.77 1.13)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(0.91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1.16 (0.92 1.46)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1.24** (1.06 1.45)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(0.87 1.21)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1.09 (0.93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1.06 (0.85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1.30* (1.01 1.66)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1.00 (0.76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1.18 (0.87 1.61)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B237C">
              <w:t>The Gambia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0.34*** (0.28 0.41)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(0.84 1.57)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0.91 (0.80 1.06)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1.04 (0.90 1.22)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0.83* (0.68 1.00)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(0.82 1.21)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(0.92 1.27)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1.04 (0.92 1.20)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1.14 (0.94 1.39)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0.98 (0.82 1.17)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(0.87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(0.91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1.31* (1.01 1.71)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(0.85 1.56)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Ghana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0.26*** (0.18 0.36)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1.67*** (1.38 2.04)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1.28* (1.05 1.57)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1.50*** (1.20 1.87)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1.45** (1.13 1.86)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(0.81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1.50** (1.13 2.00)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1.36** (1.11 1.66)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(0.87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0.82 (0.68 1.01)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(0.90 1.29)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0.82 (0.64 1.08)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0.77 (0.58 1.03)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0.71* (0.51 0.99)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0.70 (0.48 1.03)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Guinea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0.29*** (0.24 0.35)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(0.69 1.48)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1.41*** (1.16 1.72)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(0.95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1.10 (0.85 1.44)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(0.67 1.31)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0.60 (0.31 1.20)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1.03 (0.81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(0.88 1.51)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(0.91 1.37)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1.32* (1.00 1.74)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1.06 (0.81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1.08 (0.77 1.53)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(0.64 1.54)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Kenya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0.47*** (0.38 0.59)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0.98 (0.58 1.65)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1.42** (1.14 1.75)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1.09 (0.87 1.37)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1.24 (0.93 1.67)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(0.85 1.35)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(0.69 1.26)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1.77*** (1.30 2.41)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1.63*** (1.32 2.02)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(0.90 1.38)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1.39** (1.08 1.79)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(0.85 1.51)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0.86 (0.63 1.18)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0.92 (0.68 1.26)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0.69 (0.47 1.01)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lastRenderedPageBreak/>
              <w:t>Liberia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0.43*** (0.33 0.56)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1.43*** (1.18 1.72)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1.03 (0.86 1.25)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(0.78 1.12)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(0.87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1.12 (0.91 1.38)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1.17 (0.95 1.46)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0.90 (0.76 1.08)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(0.97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(0.86 1.21)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1.21* (1.04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1.17 (0.96 1.44)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(0.88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0.97 (0.71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0.85 (0.60 1.21)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Madagascar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0.41*** (0.36 0.47)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0.73 (0.48 1.12)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1.14 (1.00 1.30)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(0.88 1.13)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1.10 (0.93 1.30)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1.14 (0.96 1.38)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0.84** (0.74 0.96)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1.36*** (1.18 1.57)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1.57*** (1.38 1.80)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(0.93 1.25)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0.90 (0.80 1.02)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(0.89 1.25)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1.31** (1.09 1.57)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(0.94 1.39)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0.80 (0.63 1.03)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Mali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0.26*** (0.23 0.31)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1.06 (0.69 1.66)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1.43*** (1.24 1.65)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(0.93 1.24)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(0.83 1.19)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1.19 (0.94 1.51)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(0.68 1.45)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1.20* (1.01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0.96 (0.83 1.13)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1.06 (0.79 1.43)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1.06 (0.88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1.41** (1.14 1.75)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1.71*** (1.39 2.11)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1.58*** (1.27 1.97)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1.51** (1.11 2.06)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Mauritania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0.52*** (0.43 0.64)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1.08 (0.71 1.68)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(0.77 1.14)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1.12 (0.89 1.41)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1.27 (0.99 1.64)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1.04 (0.82 1.34)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0.80* (0.65 0.98)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1.41** (1.14 1.73)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0.96 (0.79 1.18)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1.12 (0.90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0.95 (0.71 1.27)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1.23 (0.93 1.64)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0.76 (0.52 1.10)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0.88 (0.58 1.35)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Mozambique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0.28*** (0.24 0.33)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0.87 (0.56 1.37)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(0.85 1.23)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0.86 (0.73 1.01)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0.76** (0.62 0.93)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0.95 (0.79 1.16)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(0.93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1.31** (1.08 1.58)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1.08 (0.92 1.27)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(1.00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1.00 (0.79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0.83 (0.65 1.07)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1.03 (0.81 1.34)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1.10 (0.82 1.49)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Niger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0.31*** (0.25 0.38)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4.99 (0.99 25.25)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1.30* (1.04 1.61)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1.22 (0.99 1.51)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1.27 (0.97 1.66)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1.74** (1.16 2.59)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(0.77 1.34)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1.12 (0.84 1.53)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(0.81 1.65)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1.16 (0.94 1.44)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1.88*** (1.37 2.57)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1.87*** (1.37 2.55)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1.82*** (1.33 2.50)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2.42*** (1.55 3.76)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Nigeria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0.30*** (0.26 0.34)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0.68*** (0.56 0.81)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2.09*** (1.83 2.39)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0.87 (0.76 1.02)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(0.86 1.23)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0.81** (0.70 0.94)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0.98 (0.85 1.14)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(0.95 1.31)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1.31*** (1.15 1.49)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(0.79 1.25)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(0.89 1.16)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1.14 (0.92 1.42)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1.58*** (1.27 1.96)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1.48*** (1.17 1.87)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1.69*** (1.30 2.19)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Senegal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0.46*** (0.36 0.57)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0.31 (0.04 2.53)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1.32* (1.05 1.66)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1.03 (0.83 1.28)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(0.88 1.47)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0.76* (0.60 0.97)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1.21 (0.64 2.28)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1.41*** (1.15 1.73)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0.73** (0.60 0.89)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0.80* (0.64 1.00)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(0.83 1.34)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0.97 (0.76 1.25)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0.73* (0.54 0.97)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0.64* (0.46 0.91)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0.66* (0.45 0.97)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Sierra Leone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0.56*** (0.48 0.66)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(0.81 1.09)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(0.90 1.15)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0.95 (0.83 1.09)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0.92 (0.78 1.09)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0.87 (0.71 1.09)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0.71 (0.04 11.73)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1.01 (0.87 1.17)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1.22** (1.07 1.40)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0.72*** (0.62 0.83)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0.93 (0.83 1.05)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1.27** (1.07 1.50)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1.44*** (1.21 1.73)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0.97 (0.76 1.26)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0.80 (0.60 1.09)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Tanzania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0.63*** (0.54 0.74)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1.35 (0.94 1.96)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1.44*** (1.23 1.67)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1.15 (1.00 1.35)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0.94 (0.78 1.14)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0.66*** (0.55 0.79)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1.35*** (1.14 1.61)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1.25** (1.07 1.47)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1.07 (0.92 1.26)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0.79*** (0.69 0.90)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(0.83 1.27)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0.89 (0.73 1.12)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0.63*** (0.50 0.80)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0.76* (0.58 0.98)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Uganda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0.56*** (0.49 0.63)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1.00 (0.63 1.60)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1.08 (0.96 1.23)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0.85* (0.74 0.97)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0.81* (0.68 0.95)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0.98 (0.85 1.14)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N/A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0.92 (0.81 1.06)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1.13 (0.99 1.30)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0.92 (0.81 1.07)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1.09 (0.97 1.23)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1.05 (0.89 1.24)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1.02 (0.85 1.23)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(0.91 1.36)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1.19 (0.96 1.48)</w:t>
            </w:r>
          </w:p>
        </w:tc>
      </w:tr>
      <w:tr w:rsidR="006319DA" w:rsidRPr="00DB237C" w:rsidTr="003927AC">
        <w:trPr>
          <w:trHeight w:val="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>Zambia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0.42*** (0.37 0.48)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1.45 (0.78 2.69)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1.08 (0.96 1.24)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(0.98 1.27)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1.04 (0.89 1.23)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0.80* (0.67 0.96)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0.99 (0.61 1.63)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1.21** (1.07 1.37)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1.29*** (1.15 1.45)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0.89 (0.78 1.04)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1.18** (1.05 1.33)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1.11 (0.95 1.31)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1.30** (1.09 1.55)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1.22 (0.98 1.54)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  <w:rPr>
                <w:szCs w:val="20"/>
              </w:rPr>
            </w:pPr>
            <w:r w:rsidRPr="00DB237C">
              <w:rPr>
                <w:szCs w:val="20"/>
              </w:rPr>
              <w:t>1.60*** (1.23 2.08)</w:t>
            </w:r>
          </w:p>
        </w:tc>
      </w:tr>
      <w:tr w:rsidR="006319DA" w:rsidRPr="00DB237C" w:rsidTr="003927AC">
        <w:trPr>
          <w:trHeight w:val="20"/>
        </w:trPr>
        <w:tc>
          <w:tcPr>
            <w:tcW w:w="1530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19DA" w:rsidRPr="00DB237C" w:rsidRDefault="006319DA" w:rsidP="003927AC">
            <w:pPr>
              <w:spacing w:line="240" w:lineRule="auto"/>
            </w:pPr>
            <w:r w:rsidRPr="00DB237C">
              <w:t xml:space="preserve">Abbreviations: AOR: Adjusted Odds Ratio; CI: Confidence Interval; HH: Household; HHH: Head of Household; N/A: Not Available; Ref: reference. </w:t>
            </w:r>
            <w:proofErr w:type="spellStart"/>
            <w:proofErr w:type="gramStart"/>
            <w:r w:rsidRPr="00DB237C">
              <w:rPr>
                <w:vertAlign w:val="superscript"/>
              </w:rPr>
              <w:t>a</w:t>
            </w:r>
            <w:r w:rsidRPr="00DB237C">
              <w:t>Adjusted</w:t>
            </w:r>
            <w:proofErr w:type="spellEnd"/>
            <w:proofErr w:type="gramEnd"/>
            <w:r w:rsidRPr="00DB237C">
              <w:t xml:space="preserve"> for early first ANC, age group, rural residence, religion, reading literacy, insecticide treated net use, sex of head of household, number of children under five in household and wealth quintile.</w:t>
            </w:r>
          </w:p>
          <w:p w:rsidR="006319DA" w:rsidRPr="00DB237C" w:rsidRDefault="006319DA" w:rsidP="003927AC">
            <w:pPr>
              <w:spacing w:line="240" w:lineRule="auto"/>
            </w:pPr>
            <w:proofErr w:type="spellStart"/>
            <w:r w:rsidRPr="00DB237C">
              <w:rPr>
                <w:vertAlign w:val="superscript"/>
              </w:rPr>
              <w:t>b</w:t>
            </w:r>
            <w:r w:rsidRPr="00DB237C">
              <w:t>Reference</w:t>
            </w:r>
            <w:proofErr w:type="spellEnd"/>
            <w:r w:rsidRPr="00DB237C">
              <w:t xml:space="preserve"> (Ref) group is the null (no category)</w:t>
            </w:r>
          </w:p>
        </w:tc>
      </w:tr>
    </w:tbl>
    <w:p w:rsidR="008C557E" w:rsidRDefault="008C557E">
      <w:bookmarkStart w:id="0" w:name="_GoBack"/>
      <w:bookmarkEnd w:id="0"/>
    </w:p>
    <w:sectPr w:rsidR="008C5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DA"/>
    <w:rsid w:val="00002395"/>
    <w:rsid w:val="00005224"/>
    <w:rsid w:val="00005823"/>
    <w:rsid w:val="00007CA7"/>
    <w:rsid w:val="0001141C"/>
    <w:rsid w:val="000141F6"/>
    <w:rsid w:val="000142B6"/>
    <w:rsid w:val="0002252D"/>
    <w:rsid w:val="000336B4"/>
    <w:rsid w:val="00040656"/>
    <w:rsid w:val="00054399"/>
    <w:rsid w:val="00055B83"/>
    <w:rsid w:val="00061043"/>
    <w:rsid w:val="00063EBB"/>
    <w:rsid w:val="00064D54"/>
    <w:rsid w:val="000653C8"/>
    <w:rsid w:val="00066065"/>
    <w:rsid w:val="0006677C"/>
    <w:rsid w:val="000706E9"/>
    <w:rsid w:val="00073684"/>
    <w:rsid w:val="0007406B"/>
    <w:rsid w:val="000755B9"/>
    <w:rsid w:val="00083FA3"/>
    <w:rsid w:val="00084FE3"/>
    <w:rsid w:val="000922D6"/>
    <w:rsid w:val="000935A1"/>
    <w:rsid w:val="000946CB"/>
    <w:rsid w:val="000950F9"/>
    <w:rsid w:val="00096C5C"/>
    <w:rsid w:val="000A004C"/>
    <w:rsid w:val="000A1D91"/>
    <w:rsid w:val="000A3CF8"/>
    <w:rsid w:val="000A3E8B"/>
    <w:rsid w:val="000A5CBC"/>
    <w:rsid w:val="000A6CBD"/>
    <w:rsid w:val="000A7AA0"/>
    <w:rsid w:val="000A7B26"/>
    <w:rsid w:val="000B2208"/>
    <w:rsid w:val="000B2774"/>
    <w:rsid w:val="000B4514"/>
    <w:rsid w:val="000B4D48"/>
    <w:rsid w:val="000C0738"/>
    <w:rsid w:val="000C2039"/>
    <w:rsid w:val="000C32A6"/>
    <w:rsid w:val="000C347A"/>
    <w:rsid w:val="000D0150"/>
    <w:rsid w:val="000D0EC6"/>
    <w:rsid w:val="000D18C9"/>
    <w:rsid w:val="000D4AE9"/>
    <w:rsid w:val="000E04A1"/>
    <w:rsid w:val="000E1640"/>
    <w:rsid w:val="000E18BC"/>
    <w:rsid w:val="000E1E56"/>
    <w:rsid w:val="000E6FAC"/>
    <w:rsid w:val="000F0B6A"/>
    <w:rsid w:val="000F155B"/>
    <w:rsid w:val="000F7897"/>
    <w:rsid w:val="001016CE"/>
    <w:rsid w:val="00106803"/>
    <w:rsid w:val="00106DE5"/>
    <w:rsid w:val="00107310"/>
    <w:rsid w:val="00112E75"/>
    <w:rsid w:val="0011340E"/>
    <w:rsid w:val="001244C4"/>
    <w:rsid w:val="00124A7A"/>
    <w:rsid w:val="00126642"/>
    <w:rsid w:val="00127282"/>
    <w:rsid w:val="00131293"/>
    <w:rsid w:val="001318F8"/>
    <w:rsid w:val="001407C2"/>
    <w:rsid w:val="001446AD"/>
    <w:rsid w:val="0014556A"/>
    <w:rsid w:val="001473E3"/>
    <w:rsid w:val="00151EC7"/>
    <w:rsid w:val="00152D0D"/>
    <w:rsid w:val="00156153"/>
    <w:rsid w:val="00162597"/>
    <w:rsid w:val="001626A2"/>
    <w:rsid w:val="0017081A"/>
    <w:rsid w:val="001729CE"/>
    <w:rsid w:val="00172B9B"/>
    <w:rsid w:val="001744BB"/>
    <w:rsid w:val="001745CF"/>
    <w:rsid w:val="001822CA"/>
    <w:rsid w:val="00190270"/>
    <w:rsid w:val="001911D6"/>
    <w:rsid w:val="0019127C"/>
    <w:rsid w:val="001A0D8C"/>
    <w:rsid w:val="001A1D6C"/>
    <w:rsid w:val="001A3A06"/>
    <w:rsid w:val="001A6D6E"/>
    <w:rsid w:val="001B36FA"/>
    <w:rsid w:val="001C469E"/>
    <w:rsid w:val="001C4796"/>
    <w:rsid w:val="001D6B1F"/>
    <w:rsid w:val="001D73F3"/>
    <w:rsid w:val="001E2A90"/>
    <w:rsid w:val="001F6CB9"/>
    <w:rsid w:val="002003D4"/>
    <w:rsid w:val="0020185B"/>
    <w:rsid w:val="00205904"/>
    <w:rsid w:val="002117BC"/>
    <w:rsid w:val="0021400D"/>
    <w:rsid w:val="00214079"/>
    <w:rsid w:val="00214399"/>
    <w:rsid w:val="0021656E"/>
    <w:rsid w:val="00224BAF"/>
    <w:rsid w:val="00225F2A"/>
    <w:rsid w:val="00226B16"/>
    <w:rsid w:val="00227612"/>
    <w:rsid w:val="002319E7"/>
    <w:rsid w:val="00240508"/>
    <w:rsid w:val="00240B3A"/>
    <w:rsid w:val="00243BF0"/>
    <w:rsid w:val="00244A14"/>
    <w:rsid w:val="00244AEF"/>
    <w:rsid w:val="00245FF8"/>
    <w:rsid w:val="002503AD"/>
    <w:rsid w:val="00252211"/>
    <w:rsid w:val="0025229F"/>
    <w:rsid w:val="00253253"/>
    <w:rsid w:val="00256720"/>
    <w:rsid w:val="00256DA8"/>
    <w:rsid w:val="00257317"/>
    <w:rsid w:val="00261D03"/>
    <w:rsid w:val="00261EC8"/>
    <w:rsid w:val="00267D14"/>
    <w:rsid w:val="00270FDF"/>
    <w:rsid w:val="00272407"/>
    <w:rsid w:val="002732A3"/>
    <w:rsid w:val="00275BBC"/>
    <w:rsid w:val="00275D1D"/>
    <w:rsid w:val="0028118D"/>
    <w:rsid w:val="0028238C"/>
    <w:rsid w:val="00283610"/>
    <w:rsid w:val="002901B4"/>
    <w:rsid w:val="0029123E"/>
    <w:rsid w:val="002913F1"/>
    <w:rsid w:val="00295A77"/>
    <w:rsid w:val="00296F99"/>
    <w:rsid w:val="0029710D"/>
    <w:rsid w:val="00297F69"/>
    <w:rsid w:val="002A4E10"/>
    <w:rsid w:val="002B1C97"/>
    <w:rsid w:val="002C2982"/>
    <w:rsid w:val="002C5BB9"/>
    <w:rsid w:val="002C6F85"/>
    <w:rsid w:val="002E2BD5"/>
    <w:rsid w:val="002E39FB"/>
    <w:rsid w:val="002F6C63"/>
    <w:rsid w:val="00300712"/>
    <w:rsid w:val="0030150F"/>
    <w:rsid w:val="00303162"/>
    <w:rsid w:val="003058D9"/>
    <w:rsid w:val="00321E18"/>
    <w:rsid w:val="00326C4E"/>
    <w:rsid w:val="00331496"/>
    <w:rsid w:val="00332B87"/>
    <w:rsid w:val="00333190"/>
    <w:rsid w:val="00344CA5"/>
    <w:rsid w:val="00346758"/>
    <w:rsid w:val="00352FCD"/>
    <w:rsid w:val="003562CB"/>
    <w:rsid w:val="00356501"/>
    <w:rsid w:val="00357B76"/>
    <w:rsid w:val="00362115"/>
    <w:rsid w:val="00364C53"/>
    <w:rsid w:val="00374C41"/>
    <w:rsid w:val="00384417"/>
    <w:rsid w:val="00386139"/>
    <w:rsid w:val="0038681D"/>
    <w:rsid w:val="0039198D"/>
    <w:rsid w:val="00392831"/>
    <w:rsid w:val="00395819"/>
    <w:rsid w:val="003A5B88"/>
    <w:rsid w:val="003A5D93"/>
    <w:rsid w:val="003A7563"/>
    <w:rsid w:val="003B0590"/>
    <w:rsid w:val="003B405E"/>
    <w:rsid w:val="003B6188"/>
    <w:rsid w:val="003B64BE"/>
    <w:rsid w:val="003B75EB"/>
    <w:rsid w:val="003B7B41"/>
    <w:rsid w:val="003C5721"/>
    <w:rsid w:val="003D05CB"/>
    <w:rsid w:val="003D46FC"/>
    <w:rsid w:val="003D64CE"/>
    <w:rsid w:val="003D6CC7"/>
    <w:rsid w:val="003E0730"/>
    <w:rsid w:val="003E0C21"/>
    <w:rsid w:val="003E34F9"/>
    <w:rsid w:val="003E4AB8"/>
    <w:rsid w:val="003E56E2"/>
    <w:rsid w:val="003E650A"/>
    <w:rsid w:val="003E7F20"/>
    <w:rsid w:val="003F32BC"/>
    <w:rsid w:val="003F79F1"/>
    <w:rsid w:val="00401661"/>
    <w:rsid w:val="0040226A"/>
    <w:rsid w:val="00403E26"/>
    <w:rsid w:val="004067B5"/>
    <w:rsid w:val="00406A4A"/>
    <w:rsid w:val="00415A10"/>
    <w:rsid w:val="00416EAE"/>
    <w:rsid w:val="00422BFA"/>
    <w:rsid w:val="00423B55"/>
    <w:rsid w:val="00426D28"/>
    <w:rsid w:val="00431C71"/>
    <w:rsid w:val="00443078"/>
    <w:rsid w:val="00443717"/>
    <w:rsid w:val="00443AA1"/>
    <w:rsid w:val="00443D66"/>
    <w:rsid w:val="00445622"/>
    <w:rsid w:val="0044719D"/>
    <w:rsid w:val="0045398A"/>
    <w:rsid w:val="004564B7"/>
    <w:rsid w:val="004628B8"/>
    <w:rsid w:val="0046761F"/>
    <w:rsid w:val="00473F51"/>
    <w:rsid w:val="004741C3"/>
    <w:rsid w:val="00480FDC"/>
    <w:rsid w:val="00485591"/>
    <w:rsid w:val="00486A69"/>
    <w:rsid w:val="00490A7B"/>
    <w:rsid w:val="0049564A"/>
    <w:rsid w:val="00495BD4"/>
    <w:rsid w:val="00495CBF"/>
    <w:rsid w:val="0049635C"/>
    <w:rsid w:val="00497370"/>
    <w:rsid w:val="004A0D16"/>
    <w:rsid w:val="004A6CA9"/>
    <w:rsid w:val="004A74E3"/>
    <w:rsid w:val="004B193C"/>
    <w:rsid w:val="004B1C37"/>
    <w:rsid w:val="004B5231"/>
    <w:rsid w:val="004B7B9B"/>
    <w:rsid w:val="004C4EA1"/>
    <w:rsid w:val="004C5DA9"/>
    <w:rsid w:val="004C6875"/>
    <w:rsid w:val="004D23C7"/>
    <w:rsid w:val="004D2F10"/>
    <w:rsid w:val="004D5226"/>
    <w:rsid w:val="004D557F"/>
    <w:rsid w:val="004D73CA"/>
    <w:rsid w:val="004E08F9"/>
    <w:rsid w:val="004E0FEC"/>
    <w:rsid w:val="004E6D52"/>
    <w:rsid w:val="004F004B"/>
    <w:rsid w:val="004F35E2"/>
    <w:rsid w:val="004F416D"/>
    <w:rsid w:val="004F7327"/>
    <w:rsid w:val="00500A0F"/>
    <w:rsid w:val="00500A16"/>
    <w:rsid w:val="00501D00"/>
    <w:rsid w:val="00503913"/>
    <w:rsid w:val="00504058"/>
    <w:rsid w:val="00504E82"/>
    <w:rsid w:val="00507D7F"/>
    <w:rsid w:val="00507DDA"/>
    <w:rsid w:val="00510185"/>
    <w:rsid w:val="005148A7"/>
    <w:rsid w:val="0051541C"/>
    <w:rsid w:val="00517DE6"/>
    <w:rsid w:val="005217E6"/>
    <w:rsid w:val="00522D51"/>
    <w:rsid w:val="00523435"/>
    <w:rsid w:val="00523F54"/>
    <w:rsid w:val="00527825"/>
    <w:rsid w:val="00537103"/>
    <w:rsid w:val="005401CA"/>
    <w:rsid w:val="00540745"/>
    <w:rsid w:val="0055183E"/>
    <w:rsid w:val="005531FF"/>
    <w:rsid w:val="00553AC5"/>
    <w:rsid w:val="0055471F"/>
    <w:rsid w:val="00555615"/>
    <w:rsid w:val="0055605E"/>
    <w:rsid w:val="005578C4"/>
    <w:rsid w:val="0057038E"/>
    <w:rsid w:val="00571649"/>
    <w:rsid w:val="00574374"/>
    <w:rsid w:val="00574B6C"/>
    <w:rsid w:val="00582E7E"/>
    <w:rsid w:val="00586894"/>
    <w:rsid w:val="00587D5C"/>
    <w:rsid w:val="00591603"/>
    <w:rsid w:val="005923E6"/>
    <w:rsid w:val="005A0A78"/>
    <w:rsid w:val="005A2765"/>
    <w:rsid w:val="005A362A"/>
    <w:rsid w:val="005A43FA"/>
    <w:rsid w:val="005B3761"/>
    <w:rsid w:val="005C3BF2"/>
    <w:rsid w:val="005C6BBE"/>
    <w:rsid w:val="005D04AF"/>
    <w:rsid w:val="005D05D2"/>
    <w:rsid w:val="005D266F"/>
    <w:rsid w:val="005D4688"/>
    <w:rsid w:val="005D71BB"/>
    <w:rsid w:val="005E0792"/>
    <w:rsid w:val="005E19F1"/>
    <w:rsid w:val="005E1C24"/>
    <w:rsid w:val="005E37B0"/>
    <w:rsid w:val="005E475F"/>
    <w:rsid w:val="005F4039"/>
    <w:rsid w:val="005F7747"/>
    <w:rsid w:val="00600464"/>
    <w:rsid w:val="00604418"/>
    <w:rsid w:val="006044CA"/>
    <w:rsid w:val="00606B3E"/>
    <w:rsid w:val="0061183A"/>
    <w:rsid w:val="00612B23"/>
    <w:rsid w:val="00615542"/>
    <w:rsid w:val="00621BEF"/>
    <w:rsid w:val="00622CB0"/>
    <w:rsid w:val="006309A2"/>
    <w:rsid w:val="00631501"/>
    <w:rsid w:val="006319DA"/>
    <w:rsid w:val="00632445"/>
    <w:rsid w:val="0063265F"/>
    <w:rsid w:val="00632C6F"/>
    <w:rsid w:val="00647D3B"/>
    <w:rsid w:val="00652D74"/>
    <w:rsid w:val="00652FDA"/>
    <w:rsid w:val="0065552B"/>
    <w:rsid w:val="00655A49"/>
    <w:rsid w:val="00655E13"/>
    <w:rsid w:val="00656B70"/>
    <w:rsid w:val="0065797E"/>
    <w:rsid w:val="00665EBB"/>
    <w:rsid w:val="00667167"/>
    <w:rsid w:val="0066736C"/>
    <w:rsid w:val="00673A04"/>
    <w:rsid w:val="006808F6"/>
    <w:rsid w:val="00682F00"/>
    <w:rsid w:val="006857F5"/>
    <w:rsid w:val="00693FC7"/>
    <w:rsid w:val="006969B6"/>
    <w:rsid w:val="00697CE7"/>
    <w:rsid w:val="006A08C8"/>
    <w:rsid w:val="006A62A6"/>
    <w:rsid w:val="006B1810"/>
    <w:rsid w:val="006B3BB1"/>
    <w:rsid w:val="006B3E02"/>
    <w:rsid w:val="006B51E5"/>
    <w:rsid w:val="006C0BEA"/>
    <w:rsid w:val="006C1833"/>
    <w:rsid w:val="006C1A00"/>
    <w:rsid w:val="006C1B5A"/>
    <w:rsid w:val="006C2778"/>
    <w:rsid w:val="006C4F31"/>
    <w:rsid w:val="006C6062"/>
    <w:rsid w:val="006D08C5"/>
    <w:rsid w:val="006D64DA"/>
    <w:rsid w:val="006E3FC0"/>
    <w:rsid w:val="006E5471"/>
    <w:rsid w:val="006F139B"/>
    <w:rsid w:val="006F2CCA"/>
    <w:rsid w:val="006F54DB"/>
    <w:rsid w:val="0070768C"/>
    <w:rsid w:val="00712155"/>
    <w:rsid w:val="00715ABC"/>
    <w:rsid w:val="007234DF"/>
    <w:rsid w:val="00727C6C"/>
    <w:rsid w:val="00732FAE"/>
    <w:rsid w:val="00733950"/>
    <w:rsid w:val="0073668E"/>
    <w:rsid w:val="00737262"/>
    <w:rsid w:val="007416A1"/>
    <w:rsid w:val="0074244D"/>
    <w:rsid w:val="007440A6"/>
    <w:rsid w:val="007442C8"/>
    <w:rsid w:val="00744308"/>
    <w:rsid w:val="00747AB7"/>
    <w:rsid w:val="00750AFD"/>
    <w:rsid w:val="00752813"/>
    <w:rsid w:val="00752FC1"/>
    <w:rsid w:val="00756254"/>
    <w:rsid w:val="00757957"/>
    <w:rsid w:val="00761B22"/>
    <w:rsid w:val="00762F1E"/>
    <w:rsid w:val="007634F1"/>
    <w:rsid w:val="007658B3"/>
    <w:rsid w:val="007714BA"/>
    <w:rsid w:val="00772618"/>
    <w:rsid w:val="00773C7D"/>
    <w:rsid w:val="007751C0"/>
    <w:rsid w:val="007751C7"/>
    <w:rsid w:val="00780EE2"/>
    <w:rsid w:val="0078140E"/>
    <w:rsid w:val="0078255C"/>
    <w:rsid w:val="007827DC"/>
    <w:rsid w:val="007829EA"/>
    <w:rsid w:val="007871E5"/>
    <w:rsid w:val="007876B4"/>
    <w:rsid w:val="00790A66"/>
    <w:rsid w:val="00793635"/>
    <w:rsid w:val="007951B5"/>
    <w:rsid w:val="0079598C"/>
    <w:rsid w:val="007A7D6E"/>
    <w:rsid w:val="007B32A0"/>
    <w:rsid w:val="007B4EB7"/>
    <w:rsid w:val="007B6503"/>
    <w:rsid w:val="007C18C5"/>
    <w:rsid w:val="007C2231"/>
    <w:rsid w:val="007C2920"/>
    <w:rsid w:val="007C3592"/>
    <w:rsid w:val="007C462C"/>
    <w:rsid w:val="007C4ABC"/>
    <w:rsid w:val="007C5416"/>
    <w:rsid w:val="007D008D"/>
    <w:rsid w:val="007D4520"/>
    <w:rsid w:val="007E0211"/>
    <w:rsid w:val="007E054B"/>
    <w:rsid w:val="007E10CE"/>
    <w:rsid w:val="007E79FD"/>
    <w:rsid w:val="007F05A4"/>
    <w:rsid w:val="007F20FB"/>
    <w:rsid w:val="008033B8"/>
    <w:rsid w:val="0080516D"/>
    <w:rsid w:val="00806585"/>
    <w:rsid w:val="00810F65"/>
    <w:rsid w:val="0081141B"/>
    <w:rsid w:val="008201E7"/>
    <w:rsid w:val="0082160B"/>
    <w:rsid w:val="00824973"/>
    <w:rsid w:val="00830827"/>
    <w:rsid w:val="00837A03"/>
    <w:rsid w:val="00841DAD"/>
    <w:rsid w:val="00843D7C"/>
    <w:rsid w:val="00844B19"/>
    <w:rsid w:val="00845C17"/>
    <w:rsid w:val="0084628E"/>
    <w:rsid w:val="00846542"/>
    <w:rsid w:val="00851852"/>
    <w:rsid w:val="00852D50"/>
    <w:rsid w:val="00861183"/>
    <w:rsid w:val="008614E0"/>
    <w:rsid w:val="00861574"/>
    <w:rsid w:val="00864201"/>
    <w:rsid w:val="00870A7B"/>
    <w:rsid w:val="00871D5B"/>
    <w:rsid w:val="0087433A"/>
    <w:rsid w:val="008771CE"/>
    <w:rsid w:val="008775C2"/>
    <w:rsid w:val="00881752"/>
    <w:rsid w:val="00881E11"/>
    <w:rsid w:val="0089016D"/>
    <w:rsid w:val="00892C45"/>
    <w:rsid w:val="0089750B"/>
    <w:rsid w:val="0089791F"/>
    <w:rsid w:val="008A11AA"/>
    <w:rsid w:val="008B16F0"/>
    <w:rsid w:val="008B1EF7"/>
    <w:rsid w:val="008B3F43"/>
    <w:rsid w:val="008C0794"/>
    <w:rsid w:val="008C097B"/>
    <w:rsid w:val="008C1BBB"/>
    <w:rsid w:val="008C4745"/>
    <w:rsid w:val="008C47B6"/>
    <w:rsid w:val="008C557E"/>
    <w:rsid w:val="008C5BC5"/>
    <w:rsid w:val="008D4171"/>
    <w:rsid w:val="008E0E99"/>
    <w:rsid w:val="008E4F91"/>
    <w:rsid w:val="008E5A38"/>
    <w:rsid w:val="008F03CB"/>
    <w:rsid w:val="008F296F"/>
    <w:rsid w:val="009010F8"/>
    <w:rsid w:val="00907F2D"/>
    <w:rsid w:val="009206F5"/>
    <w:rsid w:val="00924CC8"/>
    <w:rsid w:val="00925C32"/>
    <w:rsid w:val="00925E8E"/>
    <w:rsid w:val="009307D7"/>
    <w:rsid w:val="00935623"/>
    <w:rsid w:val="00937BF1"/>
    <w:rsid w:val="00937E2A"/>
    <w:rsid w:val="0094016D"/>
    <w:rsid w:val="009449FD"/>
    <w:rsid w:val="009553AF"/>
    <w:rsid w:val="009554EA"/>
    <w:rsid w:val="00955F9F"/>
    <w:rsid w:val="00963A21"/>
    <w:rsid w:val="009647A2"/>
    <w:rsid w:val="00965C36"/>
    <w:rsid w:val="00972807"/>
    <w:rsid w:val="00976A09"/>
    <w:rsid w:val="0098103F"/>
    <w:rsid w:val="0098239B"/>
    <w:rsid w:val="0099005B"/>
    <w:rsid w:val="00991C46"/>
    <w:rsid w:val="00995546"/>
    <w:rsid w:val="009973B8"/>
    <w:rsid w:val="009A0301"/>
    <w:rsid w:val="009A0828"/>
    <w:rsid w:val="009A1CE1"/>
    <w:rsid w:val="009A6F34"/>
    <w:rsid w:val="009A71B6"/>
    <w:rsid w:val="009A7FD6"/>
    <w:rsid w:val="009B7038"/>
    <w:rsid w:val="009B7A28"/>
    <w:rsid w:val="009C484E"/>
    <w:rsid w:val="009C51E1"/>
    <w:rsid w:val="009C7F7C"/>
    <w:rsid w:val="009D02D2"/>
    <w:rsid w:val="009D2FFB"/>
    <w:rsid w:val="009D48DB"/>
    <w:rsid w:val="009E1E28"/>
    <w:rsid w:val="009E3914"/>
    <w:rsid w:val="009E6ECA"/>
    <w:rsid w:val="009F695D"/>
    <w:rsid w:val="00A02B3E"/>
    <w:rsid w:val="00A05898"/>
    <w:rsid w:val="00A072C9"/>
    <w:rsid w:val="00A11D88"/>
    <w:rsid w:val="00A1319C"/>
    <w:rsid w:val="00A158AF"/>
    <w:rsid w:val="00A20455"/>
    <w:rsid w:val="00A2177A"/>
    <w:rsid w:val="00A24674"/>
    <w:rsid w:val="00A2619A"/>
    <w:rsid w:val="00A3074E"/>
    <w:rsid w:val="00A35067"/>
    <w:rsid w:val="00A358BD"/>
    <w:rsid w:val="00A40F6D"/>
    <w:rsid w:val="00A41E61"/>
    <w:rsid w:val="00A53C59"/>
    <w:rsid w:val="00A556C3"/>
    <w:rsid w:val="00A559F4"/>
    <w:rsid w:val="00A6180A"/>
    <w:rsid w:val="00A66FFD"/>
    <w:rsid w:val="00A7098E"/>
    <w:rsid w:val="00A70A12"/>
    <w:rsid w:val="00A843F6"/>
    <w:rsid w:val="00A84EDB"/>
    <w:rsid w:val="00A90230"/>
    <w:rsid w:val="00A93274"/>
    <w:rsid w:val="00A943FE"/>
    <w:rsid w:val="00A94B9D"/>
    <w:rsid w:val="00AA5D46"/>
    <w:rsid w:val="00AB0598"/>
    <w:rsid w:val="00AB2866"/>
    <w:rsid w:val="00AC2998"/>
    <w:rsid w:val="00AD52BD"/>
    <w:rsid w:val="00AD7ACC"/>
    <w:rsid w:val="00AD7ACE"/>
    <w:rsid w:val="00AE0642"/>
    <w:rsid w:val="00AE0BA3"/>
    <w:rsid w:val="00AE4309"/>
    <w:rsid w:val="00AF0525"/>
    <w:rsid w:val="00AF5A47"/>
    <w:rsid w:val="00AF7805"/>
    <w:rsid w:val="00B106DE"/>
    <w:rsid w:val="00B10FCC"/>
    <w:rsid w:val="00B12406"/>
    <w:rsid w:val="00B153E9"/>
    <w:rsid w:val="00B15C1C"/>
    <w:rsid w:val="00B2210D"/>
    <w:rsid w:val="00B2253B"/>
    <w:rsid w:val="00B27C7A"/>
    <w:rsid w:val="00B3256E"/>
    <w:rsid w:val="00B34CDD"/>
    <w:rsid w:val="00B43B6B"/>
    <w:rsid w:val="00B46085"/>
    <w:rsid w:val="00B46735"/>
    <w:rsid w:val="00B50002"/>
    <w:rsid w:val="00B53C55"/>
    <w:rsid w:val="00B5589E"/>
    <w:rsid w:val="00B57BEE"/>
    <w:rsid w:val="00B70810"/>
    <w:rsid w:val="00B70D24"/>
    <w:rsid w:val="00B71A21"/>
    <w:rsid w:val="00B73D68"/>
    <w:rsid w:val="00B846CB"/>
    <w:rsid w:val="00B85E13"/>
    <w:rsid w:val="00B8741B"/>
    <w:rsid w:val="00B945CC"/>
    <w:rsid w:val="00B9548B"/>
    <w:rsid w:val="00BA4B01"/>
    <w:rsid w:val="00BB3534"/>
    <w:rsid w:val="00BC329D"/>
    <w:rsid w:val="00BC5304"/>
    <w:rsid w:val="00BC6978"/>
    <w:rsid w:val="00BC6EC9"/>
    <w:rsid w:val="00BD1BCF"/>
    <w:rsid w:val="00BD4A91"/>
    <w:rsid w:val="00BD694A"/>
    <w:rsid w:val="00BE6F8A"/>
    <w:rsid w:val="00BF2300"/>
    <w:rsid w:val="00BF28A9"/>
    <w:rsid w:val="00C03E98"/>
    <w:rsid w:val="00C04CF6"/>
    <w:rsid w:val="00C07868"/>
    <w:rsid w:val="00C1024F"/>
    <w:rsid w:val="00C10AD2"/>
    <w:rsid w:val="00C13683"/>
    <w:rsid w:val="00C139F4"/>
    <w:rsid w:val="00C33E49"/>
    <w:rsid w:val="00C4041F"/>
    <w:rsid w:val="00C40874"/>
    <w:rsid w:val="00C436C0"/>
    <w:rsid w:val="00C44764"/>
    <w:rsid w:val="00C5095C"/>
    <w:rsid w:val="00C51FCE"/>
    <w:rsid w:val="00C559B4"/>
    <w:rsid w:val="00C57709"/>
    <w:rsid w:val="00C57A23"/>
    <w:rsid w:val="00C70F5F"/>
    <w:rsid w:val="00C731F3"/>
    <w:rsid w:val="00C73D06"/>
    <w:rsid w:val="00C7651D"/>
    <w:rsid w:val="00C816C2"/>
    <w:rsid w:val="00C819F0"/>
    <w:rsid w:val="00C82D68"/>
    <w:rsid w:val="00C850FA"/>
    <w:rsid w:val="00C91FD9"/>
    <w:rsid w:val="00C947CD"/>
    <w:rsid w:val="00CA1765"/>
    <w:rsid w:val="00CA3E47"/>
    <w:rsid w:val="00CA5EEC"/>
    <w:rsid w:val="00CB0B52"/>
    <w:rsid w:val="00CB0F4F"/>
    <w:rsid w:val="00CB45A9"/>
    <w:rsid w:val="00CB483C"/>
    <w:rsid w:val="00CC0F12"/>
    <w:rsid w:val="00CC774C"/>
    <w:rsid w:val="00CD2A10"/>
    <w:rsid w:val="00CD6ED9"/>
    <w:rsid w:val="00CD74F8"/>
    <w:rsid w:val="00CD7523"/>
    <w:rsid w:val="00CE0042"/>
    <w:rsid w:val="00CE5DA7"/>
    <w:rsid w:val="00CF3000"/>
    <w:rsid w:val="00CF7857"/>
    <w:rsid w:val="00D00223"/>
    <w:rsid w:val="00D04030"/>
    <w:rsid w:val="00D04EB7"/>
    <w:rsid w:val="00D05E29"/>
    <w:rsid w:val="00D063DA"/>
    <w:rsid w:val="00D07660"/>
    <w:rsid w:val="00D10A09"/>
    <w:rsid w:val="00D12960"/>
    <w:rsid w:val="00D1524B"/>
    <w:rsid w:val="00D228BD"/>
    <w:rsid w:val="00D234DE"/>
    <w:rsid w:val="00D249F7"/>
    <w:rsid w:val="00D30A4A"/>
    <w:rsid w:val="00D34E86"/>
    <w:rsid w:val="00D4401D"/>
    <w:rsid w:val="00D46BC4"/>
    <w:rsid w:val="00D47D01"/>
    <w:rsid w:val="00D64E82"/>
    <w:rsid w:val="00D67CDA"/>
    <w:rsid w:val="00D700B5"/>
    <w:rsid w:val="00D707F9"/>
    <w:rsid w:val="00D70C38"/>
    <w:rsid w:val="00D73B42"/>
    <w:rsid w:val="00D74A1D"/>
    <w:rsid w:val="00D76406"/>
    <w:rsid w:val="00D771BD"/>
    <w:rsid w:val="00D77575"/>
    <w:rsid w:val="00D82D47"/>
    <w:rsid w:val="00D82E4E"/>
    <w:rsid w:val="00D837C7"/>
    <w:rsid w:val="00D83A64"/>
    <w:rsid w:val="00D84564"/>
    <w:rsid w:val="00D90703"/>
    <w:rsid w:val="00D93AC5"/>
    <w:rsid w:val="00D9629A"/>
    <w:rsid w:val="00DA0BB8"/>
    <w:rsid w:val="00DB02CD"/>
    <w:rsid w:val="00DB5030"/>
    <w:rsid w:val="00DB5D1B"/>
    <w:rsid w:val="00DC0831"/>
    <w:rsid w:val="00DD090A"/>
    <w:rsid w:val="00DD095A"/>
    <w:rsid w:val="00DD29C0"/>
    <w:rsid w:val="00DD5902"/>
    <w:rsid w:val="00DE1A69"/>
    <w:rsid w:val="00DE2031"/>
    <w:rsid w:val="00DE3114"/>
    <w:rsid w:val="00DE62A0"/>
    <w:rsid w:val="00DF6A65"/>
    <w:rsid w:val="00E0023B"/>
    <w:rsid w:val="00E076DB"/>
    <w:rsid w:val="00E111F9"/>
    <w:rsid w:val="00E11783"/>
    <w:rsid w:val="00E12F4E"/>
    <w:rsid w:val="00E17DB2"/>
    <w:rsid w:val="00E217BA"/>
    <w:rsid w:val="00E2229C"/>
    <w:rsid w:val="00E344F8"/>
    <w:rsid w:val="00E51E10"/>
    <w:rsid w:val="00E5343A"/>
    <w:rsid w:val="00E53D32"/>
    <w:rsid w:val="00E558BF"/>
    <w:rsid w:val="00E65755"/>
    <w:rsid w:val="00E666CD"/>
    <w:rsid w:val="00E717CF"/>
    <w:rsid w:val="00E73429"/>
    <w:rsid w:val="00E76887"/>
    <w:rsid w:val="00E82CB8"/>
    <w:rsid w:val="00E82D1B"/>
    <w:rsid w:val="00E86430"/>
    <w:rsid w:val="00E871C3"/>
    <w:rsid w:val="00E91774"/>
    <w:rsid w:val="00E94FC1"/>
    <w:rsid w:val="00E96E1D"/>
    <w:rsid w:val="00EA1F81"/>
    <w:rsid w:val="00EA29E6"/>
    <w:rsid w:val="00EA4FE4"/>
    <w:rsid w:val="00EA594B"/>
    <w:rsid w:val="00EB3427"/>
    <w:rsid w:val="00EB3D18"/>
    <w:rsid w:val="00EB71CC"/>
    <w:rsid w:val="00EC01E4"/>
    <w:rsid w:val="00EC205A"/>
    <w:rsid w:val="00EC2F4C"/>
    <w:rsid w:val="00EC3547"/>
    <w:rsid w:val="00EC365E"/>
    <w:rsid w:val="00ED0680"/>
    <w:rsid w:val="00ED2232"/>
    <w:rsid w:val="00ED26D8"/>
    <w:rsid w:val="00ED2EB4"/>
    <w:rsid w:val="00ED5E52"/>
    <w:rsid w:val="00EE2F6B"/>
    <w:rsid w:val="00EE489F"/>
    <w:rsid w:val="00EF5AB6"/>
    <w:rsid w:val="00EF6A70"/>
    <w:rsid w:val="00EF7575"/>
    <w:rsid w:val="00F06C7F"/>
    <w:rsid w:val="00F1028B"/>
    <w:rsid w:val="00F11232"/>
    <w:rsid w:val="00F13761"/>
    <w:rsid w:val="00F20FE1"/>
    <w:rsid w:val="00F2203C"/>
    <w:rsid w:val="00F25084"/>
    <w:rsid w:val="00F25D1D"/>
    <w:rsid w:val="00F273FC"/>
    <w:rsid w:val="00F31616"/>
    <w:rsid w:val="00F3468B"/>
    <w:rsid w:val="00F36DED"/>
    <w:rsid w:val="00F37A76"/>
    <w:rsid w:val="00F409F1"/>
    <w:rsid w:val="00F40B50"/>
    <w:rsid w:val="00F42272"/>
    <w:rsid w:val="00F42724"/>
    <w:rsid w:val="00F440D9"/>
    <w:rsid w:val="00F452D1"/>
    <w:rsid w:val="00F465AB"/>
    <w:rsid w:val="00F466EF"/>
    <w:rsid w:val="00F4697D"/>
    <w:rsid w:val="00F50B38"/>
    <w:rsid w:val="00F55DAD"/>
    <w:rsid w:val="00F57236"/>
    <w:rsid w:val="00F57CCC"/>
    <w:rsid w:val="00F67FA4"/>
    <w:rsid w:val="00F70280"/>
    <w:rsid w:val="00F75D0A"/>
    <w:rsid w:val="00F75FE0"/>
    <w:rsid w:val="00F81404"/>
    <w:rsid w:val="00F85689"/>
    <w:rsid w:val="00F8714D"/>
    <w:rsid w:val="00F941F8"/>
    <w:rsid w:val="00F97005"/>
    <w:rsid w:val="00FA0CC8"/>
    <w:rsid w:val="00FA1EBF"/>
    <w:rsid w:val="00FA2DA5"/>
    <w:rsid w:val="00FA31F1"/>
    <w:rsid w:val="00FB088C"/>
    <w:rsid w:val="00FB2C66"/>
    <w:rsid w:val="00FB3E66"/>
    <w:rsid w:val="00FB4BA1"/>
    <w:rsid w:val="00FB5D98"/>
    <w:rsid w:val="00FB7786"/>
    <w:rsid w:val="00FD039E"/>
    <w:rsid w:val="00FD36BC"/>
    <w:rsid w:val="00FD5163"/>
    <w:rsid w:val="00FD5399"/>
    <w:rsid w:val="00FE2E43"/>
    <w:rsid w:val="00FF099F"/>
    <w:rsid w:val="00FF33E0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90D299-6063-4B6D-86B7-A61F55C1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9D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9DA"/>
    <w:pPr>
      <w:keepNext/>
      <w:keepLines/>
      <w:spacing w:before="240" w:after="24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9DA"/>
    <w:pPr>
      <w:keepNext/>
      <w:keepLines/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9DA"/>
    <w:rPr>
      <w:rFonts w:ascii="Times New Roman" w:eastAsia="Times New Roman" w:hAnsi="Times New Roman" w:cs="Times New Roman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19DA"/>
    <w:rPr>
      <w:rFonts w:ascii="Times New Roman" w:eastAsia="Times New Roman" w:hAnsi="Times New Roman" w:cs="Times New Roman"/>
      <w:b/>
      <w:sz w:val="28"/>
      <w:szCs w:val="28"/>
      <w:lang w:val="en-US"/>
    </w:rPr>
  </w:style>
  <w:style w:type="table" w:customStyle="1" w:styleId="6">
    <w:name w:val="6"/>
    <w:basedOn w:val="TableNormal"/>
    <w:rsid w:val="006319D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6319D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6179</Characters>
  <Application>Microsoft Office Word</Application>
  <DocSecurity>0</DocSecurity>
  <Lines>51</Lines>
  <Paragraphs>14</Paragraphs>
  <ScaleCrop>false</ScaleCrop>
  <Company>HP Inc.</Company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2024-07-10T10:23:00Z</dcterms:created>
  <dcterms:modified xsi:type="dcterms:W3CDTF">2024-07-10T10:24:00Z</dcterms:modified>
</cp:coreProperties>
</file>