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56E" w:rsidRDefault="0000356E" w:rsidP="0000356E">
      <w:pPr>
        <w:rPr>
          <w:rFonts w:ascii="Times New Roman" w:hAnsi="Times New Roman" w:cs="Times New Roman"/>
        </w:rPr>
      </w:pPr>
      <w:r w:rsidRPr="00357123">
        <w:rPr>
          <w:rFonts w:ascii="Times New Roman" w:hAnsi="Times New Roman" w:cs="Times New Roman"/>
          <w:b/>
          <w:bCs/>
        </w:rPr>
        <w:t>S</w:t>
      </w:r>
      <w:r>
        <w:rPr>
          <w:rFonts w:ascii="Times New Roman" w:hAnsi="Times New Roman" w:cs="Times New Roman"/>
          <w:b/>
          <w:bCs/>
        </w:rPr>
        <w:t>1</w:t>
      </w:r>
      <w:r w:rsidRPr="00357123">
        <w:rPr>
          <w:rFonts w:ascii="Times New Roman" w:hAnsi="Times New Roman" w:cs="Times New Roman"/>
          <w:b/>
          <w:bCs/>
        </w:rPr>
        <w:t xml:space="preserve"> </w:t>
      </w:r>
      <w:r w:rsidRPr="00357123">
        <w:rPr>
          <w:rFonts w:ascii="Times New Roman" w:hAnsi="Times New Roman" w:cs="Times New Roman"/>
        </w:rPr>
        <w:t xml:space="preserve">List of </w:t>
      </w:r>
      <w:r w:rsidRPr="00357123">
        <w:rPr>
          <w:rFonts w:ascii="Times New Roman" w:hAnsi="Times New Roman" w:cs="Times New Roman"/>
          <w:i/>
          <w:iCs/>
        </w:rPr>
        <w:t>P. knowlesi</w:t>
      </w:r>
      <w:r w:rsidRPr="003571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recent</w:t>
      </w:r>
      <w:r w:rsidRPr="00357123">
        <w:rPr>
          <w:rFonts w:ascii="Times New Roman" w:hAnsi="Times New Roman" w:cs="Times New Roman"/>
        </w:rPr>
        <w:t xml:space="preserve"> samples collected between 20</w:t>
      </w:r>
      <w:r>
        <w:rPr>
          <w:rFonts w:ascii="Times New Roman" w:hAnsi="Times New Roman" w:cs="Times New Roman"/>
        </w:rPr>
        <w:t>18</w:t>
      </w:r>
      <w:r w:rsidRPr="003571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</w:t>
      </w:r>
      <w:r w:rsidRPr="00357123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23</w:t>
      </w:r>
    </w:p>
    <w:p w:rsidR="0000356E" w:rsidRPr="005B10FC" w:rsidRDefault="0000356E" w:rsidP="0000356E">
      <w:pPr>
        <w:rPr>
          <w:rFonts w:ascii="Courier New" w:hAnsi="Courier New" w:cs="Courier New"/>
          <w:sz w:val="20"/>
          <w:szCs w:val="20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1271"/>
        <w:gridCol w:w="1134"/>
        <w:gridCol w:w="2268"/>
        <w:gridCol w:w="2268"/>
        <w:gridCol w:w="2268"/>
      </w:tblGrid>
      <w:tr w:rsidR="0000356E" w:rsidRPr="00FD0E5E" w:rsidTr="00CA34E8">
        <w:trPr>
          <w:trHeight w:val="340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Year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Collection site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571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Region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356E" w:rsidRPr="00357123" w:rsidRDefault="0000356E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571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Reference</w:t>
            </w:r>
          </w:p>
        </w:tc>
      </w:tr>
      <w:tr w:rsidR="0000356E" w:rsidRPr="00FD0E5E" w:rsidTr="00CA34E8">
        <w:trPr>
          <w:trHeight w:val="340"/>
        </w:trPr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PK25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Songklah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This study</w:t>
            </w: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Songklah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Uthai Thani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Uthai Thani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Uthai Thani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Uthai Thani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Ratchaburi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Surat Thaini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Songklah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2022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Songklah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2022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Songklah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4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2022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Songklah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00356E" w:rsidRPr="0063075E" w:rsidTr="00CA34E8">
        <w:trPr>
          <w:trHeight w:val="320"/>
        </w:trPr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PK49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356E" w:rsidRPr="006307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00356E" w:rsidRPr="00FD0E5E" w:rsidRDefault="0000356E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00356E" w:rsidRDefault="0000356E" w:rsidP="005B10FC">
      <w:pPr>
        <w:rPr>
          <w:rFonts w:ascii="Times New Roman" w:hAnsi="Times New Roman" w:cs="Times New Roman"/>
          <w:b/>
          <w:bCs/>
        </w:rPr>
      </w:pPr>
    </w:p>
    <w:p w:rsidR="005B10FC" w:rsidRDefault="005B10FC" w:rsidP="005B10FC">
      <w:pPr>
        <w:rPr>
          <w:rFonts w:ascii="Times New Roman" w:hAnsi="Times New Roman" w:cs="Times New Roman"/>
        </w:rPr>
      </w:pPr>
      <w:r w:rsidRPr="00357123">
        <w:rPr>
          <w:rFonts w:ascii="Times New Roman" w:hAnsi="Times New Roman" w:cs="Times New Roman"/>
          <w:b/>
          <w:bCs/>
        </w:rPr>
        <w:t>S</w:t>
      </w:r>
      <w:r w:rsidR="0000356E">
        <w:rPr>
          <w:rFonts w:ascii="Times New Roman" w:hAnsi="Times New Roman" w:cs="Times New Roman"/>
          <w:b/>
          <w:bCs/>
        </w:rPr>
        <w:t>2</w:t>
      </w:r>
      <w:r w:rsidRPr="00357123">
        <w:rPr>
          <w:rFonts w:ascii="Times New Roman" w:hAnsi="Times New Roman" w:cs="Times New Roman"/>
          <w:b/>
          <w:bCs/>
        </w:rPr>
        <w:t xml:space="preserve"> </w:t>
      </w:r>
      <w:r w:rsidRPr="00357123">
        <w:rPr>
          <w:rFonts w:ascii="Times New Roman" w:hAnsi="Times New Roman" w:cs="Times New Roman"/>
        </w:rPr>
        <w:t xml:space="preserve">List of </w:t>
      </w:r>
      <w:r w:rsidRPr="00357123">
        <w:rPr>
          <w:rFonts w:ascii="Times New Roman" w:hAnsi="Times New Roman" w:cs="Times New Roman"/>
          <w:i/>
          <w:iCs/>
        </w:rPr>
        <w:t>P. knowlesi</w:t>
      </w:r>
      <w:r w:rsidRPr="00357123">
        <w:rPr>
          <w:rFonts w:ascii="Times New Roman" w:hAnsi="Times New Roman" w:cs="Times New Roman"/>
        </w:rPr>
        <w:t xml:space="preserve"> former samples collected between 2000 </w:t>
      </w:r>
      <w:r w:rsidR="006F6390">
        <w:rPr>
          <w:rFonts w:ascii="Times New Roman" w:hAnsi="Times New Roman" w:cs="Times New Roman"/>
        </w:rPr>
        <w:t>–</w:t>
      </w:r>
      <w:r w:rsidRPr="00357123">
        <w:rPr>
          <w:rFonts w:ascii="Times New Roman" w:hAnsi="Times New Roman" w:cs="Times New Roman"/>
        </w:rPr>
        <w:t xml:space="preserve"> 2009</w:t>
      </w:r>
      <w:r w:rsidR="006F6390">
        <w:rPr>
          <w:rFonts w:ascii="Times New Roman" w:hAnsi="Times New Roman" w:cs="Times New Roman"/>
        </w:rPr>
        <w:t>.</w:t>
      </w:r>
    </w:p>
    <w:tbl>
      <w:tblPr>
        <w:tblpPr w:leftFromText="180" w:rightFromText="180" w:horzAnchor="margin" w:tblpY="421"/>
        <w:tblW w:w="9209" w:type="dxa"/>
        <w:tblLook w:val="04A0" w:firstRow="1" w:lastRow="0" w:firstColumn="1" w:lastColumn="0" w:noHBand="0" w:noVBand="1"/>
      </w:tblPr>
      <w:tblGrid>
        <w:gridCol w:w="1271"/>
        <w:gridCol w:w="1134"/>
        <w:gridCol w:w="2268"/>
        <w:gridCol w:w="2268"/>
        <w:gridCol w:w="2268"/>
      </w:tblGrid>
      <w:tr w:rsidR="006D63F2" w:rsidRPr="00FD0E5E" w:rsidTr="00CA34E8">
        <w:trPr>
          <w:trHeight w:val="320"/>
        </w:trPr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ID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Year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Collection site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571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Region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D63F2" w:rsidRPr="00357123" w:rsidRDefault="006D63F2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35712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Reference</w:t>
            </w: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2000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Prachuab Khirikhan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Putaporntip et al., 2013</w:t>
            </w: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CT157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Chantaburi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CT190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Chantaburi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CT273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Chantaburi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BMC151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2007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Prachuab Khirikhan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MC128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2006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Prachuab Khirikhan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Central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NR234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NR280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NR522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NR600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YL975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YL978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Yala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MNR281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HB92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HB126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HB132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HB144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HB149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HB321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HB323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HBP11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6D63F2" w:rsidRPr="00FD0E5E" w:rsidTr="00CA34E8">
        <w:trPr>
          <w:trHeight w:val="320"/>
        </w:trPr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FD0E5E" w:rsidRDefault="006D63F2" w:rsidP="00CA34E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D0E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HBP13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2009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307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Narathiwat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63F2" w:rsidRPr="006307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FD0E5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Southern Thailand</w:t>
            </w: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</w:tcPr>
          <w:p w:rsidR="006D63F2" w:rsidRPr="00FD0E5E" w:rsidRDefault="006D63F2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6D63F2" w:rsidRDefault="006D63F2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>Input Data File: \\M...\pkmsp1_42.meg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Population used: </w:t>
      </w:r>
      <w:r>
        <w:rPr>
          <w:rFonts w:ascii="Courier New" w:hAnsi="Courier New" w:cs="Courier New"/>
          <w:sz w:val="20"/>
          <w:szCs w:val="20"/>
          <w:lang w:val="en-US"/>
        </w:rPr>
        <w:t>Former samples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Number of sequences used: 25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Selected region: 1-456   Number of sites: 456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Total number of sites (excluding sites with gaps / missing data): 456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Sites with alignment gaps or missing data: 0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Invariable (monomorphic) sites: 426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Variable (polymorphic) sites: 30</w:t>
      </w:r>
      <w:r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065C73">
        <w:rPr>
          <w:rFonts w:ascii="Courier New" w:hAnsi="Courier New" w:cs="Courier New"/>
          <w:sz w:val="20"/>
          <w:szCs w:val="20"/>
          <w:lang w:val="en-US"/>
        </w:rPr>
        <w:t>(Total number of mutations: 30)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Singleton variable sites: 9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Parsimony informative sites: 21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Singleton variable sites (two variants): 9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Site positions:  34 135 190 218 303 333 338 358 438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Parsimony informative sites (two variants): 21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Site positions:  24 27 31 42 57 89 129 138 141 172 234 249 271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  325 329 346 348 349 396 423 444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Variable sites (three variants): 0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Variable sites (four variants): 0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============ Protein Coding Region ============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Genetic Code: Nuclear Universal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Protein Coding, and Non-Coding Regions: 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Number of protein coding regions (exons): 1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Number of noncoding regions (intronic and flanking regions): 0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Protein coding region, from site: 1 to 456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Total number of sites in coding regions: 456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Total number of sites excluding complex codons or codons with gaps: 456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======= Synonymous/Replacement Changes =======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Segregating sites: 30   Total number of mutations: 30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Total number of Synonymous changes: 14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  24 27 31 42 57 129 135 138 141 172 234 348 396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  444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Total number of Replacement changes: 16</w:t>
      </w:r>
    </w:p>
    <w:p w:rsidR="00B517D1" w:rsidRPr="00065C73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  34 89 190 218 249 271 303 325 329 333 338 346 349</w:t>
      </w:r>
    </w:p>
    <w:p w:rsidR="00B517D1" w:rsidRDefault="00B517D1" w:rsidP="006D63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  358 423 438</w:t>
      </w:r>
    </w:p>
    <w:p w:rsidR="00B517D1" w:rsidRPr="00065C73" w:rsidRDefault="00B517D1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B517D1" w:rsidRDefault="00B517D1" w:rsidP="00B517D1">
      <w:pPr>
        <w:rPr>
          <w:lang w:val="en-US"/>
        </w:rPr>
      </w:pPr>
    </w:p>
    <w:p w:rsidR="00B517D1" w:rsidRPr="00E42CB6" w:rsidRDefault="00B517D1" w:rsidP="00B517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</w:t>
      </w:r>
      <w:r w:rsidR="005B10FC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Raw data of genetic polymorphisms on </w:t>
      </w:r>
      <w:r>
        <w:rPr>
          <w:rFonts w:ascii="Times New Roman" w:hAnsi="Times New Roman" w:cs="Times New Roman"/>
          <w:i/>
          <w:iCs/>
        </w:rPr>
        <w:t>pkmsp1</w:t>
      </w:r>
      <w:r>
        <w:rPr>
          <w:rFonts w:ascii="Times New Roman" w:hAnsi="Times New Roman" w:cs="Times New Roman"/>
          <w:i/>
          <w:iCs/>
          <w:vertAlign w:val="subscript"/>
        </w:rPr>
        <w:t>42</w:t>
      </w:r>
      <w:r w:rsidRPr="00E42CB6">
        <w:rPr>
          <w:rFonts w:ascii="Times New Roman" w:hAnsi="Times New Roman" w:cs="Times New Roman"/>
          <w:vertAlign w:val="subscript"/>
        </w:rPr>
        <w:t xml:space="preserve"> </w:t>
      </w:r>
      <w:r>
        <w:rPr>
          <w:rFonts w:ascii="Times New Roman" w:hAnsi="Times New Roman" w:cs="Times New Roman"/>
        </w:rPr>
        <w:t xml:space="preserve">sequences of the 24 </w:t>
      </w:r>
      <w:r w:rsidRPr="00E1119D">
        <w:rPr>
          <w:rFonts w:ascii="Times New Roman" w:hAnsi="Times New Roman" w:cs="Times New Roman"/>
          <w:i/>
          <w:iCs/>
        </w:rPr>
        <w:t xml:space="preserve">P. </w:t>
      </w:r>
      <w:r>
        <w:rPr>
          <w:rFonts w:ascii="Times New Roman" w:hAnsi="Times New Roman" w:cs="Times New Roman"/>
          <w:i/>
          <w:iCs/>
        </w:rPr>
        <w:t>knowlesi</w:t>
      </w:r>
      <w:r>
        <w:rPr>
          <w:rFonts w:ascii="Times New Roman" w:hAnsi="Times New Roman" w:cs="Times New Roman"/>
        </w:rPr>
        <w:t xml:space="preserve"> isolates in Thailand during </w:t>
      </w:r>
      <w:r w:rsidRPr="00561302">
        <w:rPr>
          <w:rFonts w:ascii="Times New Roman" w:hAnsi="Times New Roman" w:cs="Times New Roman"/>
          <w:color w:val="000000" w:themeColor="text1"/>
        </w:rPr>
        <w:t xml:space="preserve">2000 – 2009 </w:t>
      </w:r>
      <w:r>
        <w:rPr>
          <w:rFonts w:ascii="Times New Roman" w:hAnsi="Times New Roman" w:cs="Times New Roman"/>
        </w:rPr>
        <w:t xml:space="preserve">obtained from DnaSP v5.1 software. </w:t>
      </w:r>
    </w:p>
    <w:p w:rsidR="00B517D1" w:rsidRPr="0048705F" w:rsidRDefault="00B517D1" w:rsidP="00B517D1"/>
    <w:p w:rsidR="00B517D1" w:rsidRDefault="00B517D1" w:rsidP="00B517D1">
      <w:pPr>
        <w:rPr>
          <w:lang w:val="en-US"/>
        </w:rPr>
      </w:pPr>
    </w:p>
    <w:p w:rsidR="00B517D1" w:rsidRDefault="00B517D1" w:rsidP="00B517D1">
      <w:pPr>
        <w:rPr>
          <w:lang w:val="en-US"/>
        </w:rPr>
      </w:pPr>
    </w:p>
    <w:p w:rsidR="00B517D1" w:rsidRDefault="00B517D1" w:rsidP="00B517D1">
      <w:pPr>
        <w:rPr>
          <w:lang w:val="en-US"/>
        </w:rPr>
      </w:pPr>
    </w:p>
    <w:p w:rsidR="00B517D1" w:rsidRDefault="00B517D1" w:rsidP="00B517D1">
      <w:pPr>
        <w:rPr>
          <w:lang w:val="en-US"/>
        </w:rPr>
      </w:pPr>
    </w:p>
    <w:p w:rsidR="00B517D1" w:rsidRDefault="00B517D1" w:rsidP="00B517D1">
      <w:pPr>
        <w:rPr>
          <w:lang w:val="en-US"/>
        </w:rPr>
      </w:pPr>
    </w:p>
    <w:p w:rsidR="00B517D1" w:rsidRDefault="00B517D1" w:rsidP="00B517D1">
      <w:pPr>
        <w:rPr>
          <w:lang w:val="en-US"/>
        </w:rPr>
      </w:pPr>
    </w:p>
    <w:p w:rsidR="00B517D1" w:rsidRDefault="00B517D1" w:rsidP="006D63F2">
      <w:pPr>
        <w:rPr>
          <w:lang w:val="en-US"/>
        </w:rPr>
      </w:pPr>
    </w:p>
    <w:p w:rsidR="0000356E" w:rsidRDefault="0000356E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>Input Data File: \\M...\pkmsp1_42.meg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Population used:</w:t>
      </w:r>
      <w:r>
        <w:rPr>
          <w:rFonts w:ascii="Courier New" w:hAnsi="Courier New" w:cs="Courier New"/>
          <w:sz w:val="20"/>
          <w:szCs w:val="20"/>
          <w:lang w:val="en-US"/>
        </w:rPr>
        <w:t xml:space="preserve"> Recent samples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Number of sequences used: 26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Selected region: 1-456   Number of sites: 456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Total number of sites (excluding sites with gaps / missing data): 456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Sites with alignment gaps or missing data: 0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Invariable (monomorphic) sites: 435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Variable (polymorphic) sites: 21</w:t>
      </w:r>
      <w:r>
        <w:rPr>
          <w:rFonts w:ascii="Courier New" w:hAnsi="Courier New" w:cs="Courier New"/>
          <w:sz w:val="20"/>
          <w:szCs w:val="20"/>
          <w:lang w:val="en-US"/>
        </w:rPr>
        <w:t xml:space="preserve"> </w:t>
      </w:r>
      <w:r w:rsidRPr="00065C73">
        <w:rPr>
          <w:rFonts w:ascii="Courier New" w:hAnsi="Courier New" w:cs="Courier New"/>
          <w:sz w:val="20"/>
          <w:szCs w:val="20"/>
          <w:lang w:val="en-US"/>
        </w:rPr>
        <w:t>(Total number of mutations: 21)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Singleton variable sites: 5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Parsimony informative sites: 16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Singleton variable sites (two variants): 5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Site positions:  24 89 135 234 313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Parsimony informative sites (two variants): 16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Site positions:  27 31 42 129 138 141 172 249 271 325 329 346 348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  349 423 444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Variable sites (three variants): 0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Variable sites (four variants): 0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============ Protein Coding Region ============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Genetic Code: Nuclear Universal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Protein Coding, and Non-Coding Regions: 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Number of protein coding regions (exons): 1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Number of noncoding regions (intronic and flanking regions): 0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Protein coding region, from site: 1 to 456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Total number of sites in coding regions: 456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Total number of sites excluding complex codons or codons with gaps: 456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======= Synonymous/Replacement Changes =======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Segregating sites: 21   Total number of mutations: 21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Total number of Synonymous changes: 12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  24 27 31 42 129 135 138 141 172 234 348 444</w:t>
      </w:r>
    </w:p>
    <w:p w:rsidR="00B517D1" w:rsidRPr="00065C73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Total number of Replacement changes: 9</w:t>
      </w:r>
    </w:p>
    <w:p w:rsidR="00B517D1" w:rsidRDefault="00B517D1" w:rsidP="005B10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ourier New" w:hAnsi="Courier New" w:cs="Courier New"/>
          <w:sz w:val="20"/>
          <w:szCs w:val="20"/>
          <w:lang w:val="en-US"/>
        </w:rPr>
      </w:pPr>
      <w:r w:rsidRPr="00065C73">
        <w:rPr>
          <w:rFonts w:ascii="Courier New" w:hAnsi="Courier New" w:cs="Courier New"/>
          <w:sz w:val="20"/>
          <w:szCs w:val="20"/>
          <w:lang w:val="en-US"/>
        </w:rPr>
        <w:t xml:space="preserve">           89 249 271 313 325 329 346 349 423</w:t>
      </w:r>
    </w:p>
    <w:p w:rsidR="00B517D1" w:rsidRDefault="00B517D1" w:rsidP="006D63F2">
      <w:pPr>
        <w:rPr>
          <w:rFonts w:ascii="Courier New" w:hAnsi="Courier New" w:cs="Courier New"/>
          <w:sz w:val="20"/>
          <w:szCs w:val="20"/>
          <w:lang w:val="en-US"/>
        </w:rPr>
      </w:pPr>
    </w:p>
    <w:p w:rsidR="00B517D1" w:rsidRDefault="00B517D1" w:rsidP="00B517D1">
      <w:pPr>
        <w:rPr>
          <w:rFonts w:ascii="Courier New" w:hAnsi="Courier New" w:cs="Courier New"/>
          <w:sz w:val="20"/>
          <w:szCs w:val="20"/>
          <w:lang w:val="en-US"/>
        </w:rPr>
      </w:pPr>
    </w:p>
    <w:p w:rsidR="00B517D1" w:rsidRPr="0048705F" w:rsidRDefault="00B517D1" w:rsidP="00B517D1">
      <w:pPr>
        <w:rPr>
          <w:rFonts w:ascii="Courier New" w:hAnsi="Courier New" w:cs="Courier New"/>
          <w:sz w:val="20"/>
          <w:szCs w:val="20"/>
        </w:rPr>
      </w:pPr>
      <w:r>
        <w:rPr>
          <w:rFonts w:ascii="Times New Roman" w:hAnsi="Times New Roman"/>
          <w:b/>
          <w:bCs/>
          <w:lang w:val="en-US"/>
        </w:rPr>
        <w:t>S</w:t>
      </w:r>
      <w:r w:rsidR="005B10FC">
        <w:rPr>
          <w:rFonts w:ascii="Times New Roman" w:hAnsi="Times New Roman" w:cs="Times New Roman"/>
          <w:b/>
          <w:bCs/>
          <w:lang w:val="en-US"/>
        </w:rPr>
        <w:t>4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Raw data of genetic polymorphisms on </w:t>
      </w:r>
      <w:r>
        <w:rPr>
          <w:rFonts w:ascii="Times New Roman" w:hAnsi="Times New Roman" w:cs="Times New Roman"/>
          <w:i/>
          <w:iCs/>
        </w:rPr>
        <w:t>pkmsp1</w:t>
      </w:r>
      <w:r>
        <w:rPr>
          <w:rFonts w:ascii="Times New Roman" w:hAnsi="Times New Roman" w:cs="Times New Roman"/>
          <w:i/>
          <w:iCs/>
          <w:vertAlign w:val="subscript"/>
        </w:rPr>
        <w:t>42</w:t>
      </w:r>
      <w:r w:rsidRPr="00E42CB6">
        <w:rPr>
          <w:rFonts w:ascii="Times New Roman" w:hAnsi="Times New Roman" w:cs="Times New Roman"/>
          <w:vertAlign w:val="subscript"/>
        </w:rPr>
        <w:t xml:space="preserve"> </w:t>
      </w:r>
      <w:r>
        <w:rPr>
          <w:rFonts w:ascii="Times New Roman" w:hAnsi="Times New Roman" w:cs="Times New Roman"/>
        </w:rPr>
        <w:t xml:space="preserve">sequences of the 24 </w:t>
      </w:r>
      <w:r w:rsidRPr="00E1119D">
        <w:rPr>
          <w:rFonts w:ascii="Times New Roman" w:hAnsi="Times New Roman" w:cs="Times New Roman"/>
          <w:i/>
          <w:iCs/>
        </w:rPr>
        <w:t xml:space="preserve">P. </w:t>
      </w:r>
      <w:r>
        <w:rPr>
          <w:rFonts w:ascii="Times New Roman" w:hAnsi="Times New Roman" w:cs="Times New Roman"/>
          <w:i/>
          <w:iCs/>
        </w:rPr>
        <w:t>knowlesi</w:t>
      </w:r>
      <w:r>
        <w:rPr>
          <w:rFonts w:ascii="Times New Roman" w:hAnsi="Times New Roman" w:cs="Times New Roman"/>
        </w:rPr>
        <w:t xml:space="preserve"> isolates in Thailand during </w:t>
      </w:r>
      <w:r w:rsidRPr="00561302">
        <w:rPr>
          <w:rFonts w:ascii="Times New Roman" w:hAnsi="Times New Roman" w:cs="Times New Roman"/>
          <w:color w:val="000000" w:themeColor="text1"/>
        </w:rPr>
        <w:t xml:space="preserve">2018 – 2023 </w:t>
      </w:r>
      <w:r>
        <w:rPr>
          <w:rFonts w:ascii="Times New Roman" w:hAnsi="Times New Roman" w:cs="Times New Roman"/>
        </w:rPr>
        <w:t>obtained from DnaSP v5.1 software</w:t>
      </w:r>
    </w:p>
    <w:p w:rsidR="00B517D1" w:rsidRDefault="00B517D1" w:rsidP="00567C8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Cs w:val="24"/>
        </w:rPr>
      </w:pPr>
    </w:p>
    <w:p w:rsidR="00B517D1" w:rsidRDefault="00B517D1" w:rsidP="00567C8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Cs w:val="24"/>
        </w:rPr>
      </w:pPr>
    </w:p>
    <w:p w:rsidR="00B517D1" w:rsidRDefault="00B517D1" w:rsidP="00567C8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Cs w:val="24"/>
        </w:rPr>
      </w:pPr>
    </w:p>
    <w:p w:rsidR="00B517D1" w:rsidRDefault="00B517D1" w:rsidP="00567C8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Cs w:val="24"/>
        </w:rPr>
      </w:pPr>
    </w:p>
    <w:p w:rsidR="00B517D1" w:rsidRDefault="00B517D1" w:rsidP="00567C8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Cs w:val="24"/>
        </w:rPr>
      </w:pPr>
    </w:p>
    <w:p w:rsidR="00B517D1" w:rsidRPr="00B517D1" w:rsidRDefault="00B517D1" w:rsidP="00567C8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Cs w:val="24"/>
        </w:rPr>
      </w:pPr>
    </w:p>
    <w:p w:rsidR="00567C81" w:rsidRPr="00576ACF" w:rsidRDefault="00567C81" w:rsidP="00567C81">
      <w:pPr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  <w:t>S</w:t>
      </w:r>
      <w:r w:rsidR="005B10FC"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  <w:t>5</w:t>
      </w:r>
      <w:r w:rsidRPr="00BC07F4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</w:t>
      </w:r>
      <w:r w:rsidR="00F27349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Malaria case number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s</w:t>
      </w:r>
      <w:r w:rsidR="00F27349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in Thailand 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from</w:t>
      </w:r>
      <w:r w:rsidR="00F27349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2013 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to</w:t>
      </w:r>
      <w:r w:rsidR="00F27349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2023</w:t>
      </w:r>
      <w:r w:rsidR="00D57E3C">
        <w:rPr>
          <w:rFonts w:ascii="Times New Roman" w:hAnsi="Times New Roman" w:cs="Times New Roman"/>
          <w:color w:val="000000" w:themeColor="text1"/>
          <w:szCs w:val="24"/>
          <w:lang w:val="en-US"/>
        </w:rPr>
        <w:t>, according to the report from the Ministry of Public Health.</w:t>
      </w:r>
    </w:p>
    <w:tbl>
      <w:tblPr>
        <w:tblW w:w="9317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115"/>
        <w:gridCol w:w="2268"/>
        <w:gridCol w:w="1984"/>
        <w:gridCol w:w="1950"/>
      </w:tblGrid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14:ligatures w14:val="none"/>
              </w:rPr>
              <w:t>Year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P. falciparum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P. vivax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P. knowlesi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492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15663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259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254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9603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176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3083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72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3638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638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4589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816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5554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1379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9620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3138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14467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6106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14252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12645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19319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31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2013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15744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18468</w:t>
            </w:r>
          </w:p>
        </w:tc>
        <w:tc>
          <w:tcPr>
            <w:tcW w:w="19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</w:tbl>
    <w:p w:rsidR="00567C81" w:rsidRDefault="00567C81" w:rsidP="00567C8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</w:pPr>
    </w:p>
    <w:p w:rsidR="00567C81" w:rsidRPr="00D57E3C" w:rsidRDefault="00567C81" w:rsidP="00567C81">
      <w:pPr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  <w:t>S</w:t>
      </w:r>
      <w:r w:rsidR="005B10FC"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  <w:t>6</w:t>
      </w:r>
      <w:r w:rsidRPr="00BC07F4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Frequencies of mutations</w:t>
      </w:r>
      <w:r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in</w:t>
      </w:r>
      <w:r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</w:t>
      </w:r>
      <w:r w:rsidRPr="00D57E3C">
        <w:rPr>
          <w:rFonts w:ascii="Times New Roman" w:hAnsi="Times New Roman" w:cs="Times New Roman"/>
          <w:i/>
          <w:iCs/>
          <w:color w:val="000000" w:themeColor="text1"/>
          <w:szCs w:val="24"/>
          <w:lang w:val="en-US"/>
        </w:rPr>
        <w:t>pkmsp1</w:t>
      </w:r>
      <w:r w:rsidRPr="00D57E3C">
        <w:rPr>
          <w:rFonts w:ascii="Times New Roman" w:hAnsi="Times New Roman" w:cs="Times New Roman"/>
          <w:i/>
          <w:iCs/>
          <w:color w:val="000000" w:themeColor="text1"/>
          <w:szCs w:val="24"/>
          <w:vertAlign w:val="subscript"/>
          <w:lang w:val="en-US"/>
        </w:rPr>
        <w:t>42</w:t>
      </w:r>
      <w:r w:rsidR="00D57E3C" w:rsidRPr="00D57E3C">
        <w:rPr>
          <w:rFonts w:ascii="Times New Roman" w:hAnsi="Times New Roman" w:cs="Times New Roman"/>
          <w:i/>
          <w:iCs/>
          <w:color w:val="000000" w:themeColor="text1"/>
          <w:szCs w:val="24"/>
          <w:vertAlign w:val="subscript"/>
          <w:lang w:val="en-US"/>
        </w:rPr>
        <w:t xml:space="preserve"> 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among </w:t>
      </w:r>
      <w:r w:rsidR="00D57E3C">
        <w:rPr>
          <w:rFonts w:ascii="Times New Roman" w:hAnsi="Times New Roman" w:cs="Times New Roman"/>
          <w:color w:val="000000" w:themeColor="text1"/>
          <w:szCs w:val="24"/>
          <w:lang w:val="en-US"/>
        </w:rPr>
        <w:t>former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and recent populations</w:t>
      </w:r>
    </w:p>
    <w:tbl>
      <w:tblPr>
        <w:tblW w:w="9341" w:type="dxa"/>
        <w:jc w:val="center"/>
        <w:tblLook w:val="04A0" w:firstRow="1" w:lastRow="0" w:firstColumn="1" w:lastColumn="0" w:noHBand="0" w:noVBand="1"/>
      </w:tblPr>
      <w:tblGrid>
        <w:gridCol w:w="2973"/>
        <w:gridCol w:w="1559"/>
        <w:gridCol w:w="1559"/>
        <w:gridCol w:w="1701"/>
        <w:gridCol w:w="1549"/>
      </w:tblGrid>
      <w:tr w:rsidR="00567C81" w:rsidRPr="00297932" w:rsidTr="00CA34E8">
        <w:trPr>
          <w:trHeight w:val="320"/>
          <w:jc w:val="center"/>
        </w:trPr>
        <w:tc>
          <w:tcPr>
            <w:tcW w:w="2973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Mutations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Former samples (n = 24)</w:t>
            </w:r>
          </w:p>
        </w:tc>
        <w:tc>
          <w:tcPr>
            <w:tcW w:w="32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Recent samples (n = 25)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Frequencies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Percentage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Frequencies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Percentage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D1495N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N1513S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16.7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I1547L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I1556T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N1566K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Q1574K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41.7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K1584N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A1588S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G1592S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20.8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E1593G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16.7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Q1594H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Q1596P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A1599T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Q1600E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E1603Q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M1624I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8.3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</w:tr>
      <w:tr w:rsidR="00567C81" w:rsidRPr="00297932" w:rsidTr="00CA34E8">
        <w:trPr>
          <w:trHeight w:val="320"/>
          <w:jc w:val="center"/>
        </w:trPr>
        <w:tc>
          <w:tcPr>
            <w:tcW w:w="2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K1629N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81" w:rsidRPr="00297932" w:rsidRDefault="00567C81" w:rsidP="00CA34E8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297932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</w:p>
        </w:tc>
      </w:tr>
    </w:tbl>
    <w:p w:rsidR="00567C81" w:rsidRDefault="00567C81" w:rsidP="00567C81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567C81" w:rsidRDefault="00567C81" w:rsidP="00D55AA2">
      <w:pPr>
        <w:spacing w:line="360" w:lineRule="auto"/>
        <w:jc w:val="both"/>
        <w:rPr>
          <w:rFonts w:ascii="Times New Roman" w:hAnsi="Times New Roman"/>
          <w:b/>
          <w:bCs/>
          <w:lang w:val="en-US"/>
        </w:rPr>
      </w:pPr>
    </w:p>
    <w:p w:rsidR="00B517D1" w:rsidRDefault="00B517D1" w:rsidP="00D55AA2">
      <w:pPr>
        <w:spacing w:line="360" w:lineRule="auto"/>
        <w:jc w:val="both"/>
        <w:rPr>
          <w:rFonts w:ascii="Times New Roman" w:hAnsi="Times New Roman" w:cs="Times New Roman"/>
          <w:b/>
          <w:bCs/>
          <w:szCs w:val="24"/>
        </w:rPr>
      </w:pPr>
    </w:p>
    <w:p w:rsidR="00D55AA2" w:rsidRPr="00D57E3C" w:rsidRDefault="00567C81" w:rsidP="00D55AA2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val="en-US"/>
        </w:rPr>
      </w:pPr>
      <w:r>
        <w:rPr>
          <w:rFonts w:ascii="Times New Roman" w:hAnsi="Times New Roman" w:cs="Times New Roman"/>
          <w:b/>
          <w:bCs/>
          <w:szCs w:val="24"/>
        </w:rPr>
        <w:t>S</w:t>
      </w:r>
      <w:r w:rsidR="004F31F9">
        <w:rPr>
          <w:rFonts w:ascii="Times New Roman" w:hAnsi="Times New Roman" w:cs="Times New Roman"/>
          <w:b/>
          <w:bCs/>
          <w:szCs w:val="24"/>
        </w:rPr>
        <w:t>7</w:t>
      </w:r>
      <w:r w:rsidR="004F31F9">
        <w:rPr>
          <w:rFonts w:ascii="Times New Roman" w:hAnsi="Times New Roman" w:cs="Times New Roman"/>
          <w:szCs w:val="24"/>
        </w:rPr>
        <w:t xml:space="preserve"> </w:t>
      </w:r>
      <w:r w:rsidR="00D55AA2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Genetic diversity</w:t>
      </w:r>
      <w:r w:rsidR="00D55AA2" w:rsidRPr="00D57E3C">
        <w:rPr>
          <w:rFonts w:ascii="Times New Roman" w:hAnsi="Times New Roman" w:cs="Times New Roman"/>
          <w:color w:val="000000" w:themeColor="text1"/>
          <w:szCs w:val="24"/>
        </w:rPr>
        <w:t xml:space="preserve"> of </w:t>
      </w:r>
      <w:r w:rsidR="00D55AA2" w:rsidRPr="00D57E3C">
        <w:rPr>
          <w:rFonts w:ascii="Times New Roman" w:hAnsi="Times New Roman" w:cs="Times New Roman"/>
          <w:i/>
          <w:iCs/>
          <w:color w:val="000000" w:themeColor="text1"/>
          <w:szCs w:val="24"/>
          <w:lang w:val="en-US"/>
        </w:rPr>
        <w:t>pk</w:t>
      </w:r>
      <w:r w:rsidR="00D55AA2" w:rsidRPr="00D57E3C">
        <w:rPr>
          <w:rFonts w:ascii="Times New Roman" w:hAnsi="Times New Roman" w:cs="Times New Roman"/>
          <w:i/>
          <w:iCs/>
          <w:color w:val="000000" w:themeColor="text1"/>
          <w:szCs w:val="24"/>
        </w:rPr>
        <w:t>msp1</w:t>
      </w:r>
      <w:r w:rsidR="00D55AA2" w:rsidRPr="00D57E3C">
        <w:rPr>
          <w:rFonts w:ascii="Times New Roman" w:hAnsi="Times New Roman" w:cs="Times New Roman"/>
          <w:i/>
          <w:iCs/>
          <w:color w:val="000000" w:themeColor="text1"/>
          <w:szCs w:val="24"/>
          <w:vertAlign w:val="subscript"/>
        </w:rPr>
        <w:t>42</w:t>
      </w:r>
      <w:r w:rsidR="00D55AA2" w:rsidRPr="00D57E3C">
        <w:rPr>
          <w:rFonts w:ascii="Times New Roman" w:hAnsi="Times New Roman" w:cs="Times New Roman"/>
          <w:color w:val="000000" w:themeColor="text1"/>
          <w:szCs w:val="24"/>
          <w:vertAlign w:val="subscript"/>
          <w:lang w:val="en-US"/>
        </w:rPr>
        <w:t xml:space="preserve"> </w:t>
      </w:r>
      <w:r w:rsidR="00D57E3C">
        <w:rPr>
          <w:rFonts w:ascii="Times New Roman" w:hAnsi="Times New Roman" w:cs="Times New Roman"/>
          <w:color w:val="000000" w:themeColor="text1"/>
          <w:szCs w:val="24"/>
          <w:lang w:val="en-US"/>
        </w:rPr>
        <w:t>among former samples analyzed separately between those isolated from humans and monkeys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4"/>
        <w:gridCol w:w="1552"/>
        <w:gridCol w:w="706"/>
        <w:gridCol w:w="705"/>
        <w:gridCol w:w="566"/>
        <w:gridCol w:w="1411"/>
        <w:gridCol w:w="1130"/>
        <w:gridCol w:w="425"/>
        <w:gridCol w:w="1691"/>
      </w:tblGrid>
      <w:tr w:rsidR="00D55AA2" w:rsidRPr="000B6581" w:rsidTr="00FA5E32"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B658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Gene</w:t>
            </w:r>
          </w:p>
        </w:tc>
        <w:tc>
          <w:tcPr>
            <w:tcW w:w="1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Site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B658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N</w:t>
            </w:r>
          </w:p>
        </w:tc>
        <w:tc>
          <w:tcPr>
            <w:tcW w:w="7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B658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B6581">
              <w:rPr>
                <w:rFonts w:ascii="Times New Roman" w:eastAsia="Times New Roman" w:hAnsi="Times New Roman" w:cs="Times New Roman"/>
                <w:b/>
                <w:bCs/>
                <w:color w:val="282828"/>
                <w:sz w:val="20"/>
                <w:szCs w:val="20"/>
                <w:shd w:val="clear" w:color="auto" w:fill="FFFFFF"/>
              </w:rPr>
              <w:t>η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B6581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</w:rPr>
              <w:t>π</w:t>
            </w:r>
            <w:r w:rsidRPr="000B6581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0B658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±</w:t>
            </w:r>
            <w:r w:rsidRPr="000B658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SD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B658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B658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H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proofErr w:type="spellStart"/>
            <w:r w:rsidRPr="000B658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Hd</w:t>
            </w:r>
            <w:proofErr w:type="spellEnd"/>
            <w:r w:rsidRPr="000B658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0B658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±</w:t>
            </w:r>
            <w:r w:rsidRPr="000B6581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SD</w:t>
            </w:r>
          </w:p>
        </w:tc>
      </w:tr>
      <w:tr w:rsidR="00D55AA2" w:rsidRPr="000B6581" w:rsidTr="00FA5E32">
        <w:tc>
          <w:tcPr>
            <w:tcW w:w="1174" w:type="dxa"/>
            <w:tcBorders>
              <w:top w:val="single" w:sz="4" w:space="0" w:color="auto"/>
            </w:tcBorders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5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Human</w:t>
            </w:r>
            <w:r w:rsidRPr="000B658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</w:t>
            </w:r>
          </w:p>
        </w:tc>
        <w:tc>
          <w:tcPr>
            <w:tcW w:w="7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21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21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18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±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0.00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8.045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970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±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0.0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44</w:t>
            </w:r>
          </w:p>
        </w:tc>
      </w:tr>
      <w:tr w:rsidR="00D55AA2" w:rsidRPr="000B6581" w:rsidTr="00FA5E32">
        <w:tc>
          <w:tcPr>
            <w:tcW w:w="1174" w:type="dxa"/>
          </w:tcPr>
          <w:p w:rsidR="00D55AA2" w:rsidRPr="000F675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vertAlign w:val="subscript"/>
                <w:lang w:val="en-US"/>
              </w:rPr>
            </w:pPr>
            <w:r w:rsidRPr="000F6757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pkmsp1</w:t>
            </w:r>
            <w:r w:rsidRPr="000F6757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vertAlign w:val="subscript"/>
                <w:lang w:val="en-US"/>
              </w:rPr>
              <w:t>42</w:t>
            </w:r>
          </w:p>
        </w:tc>
        <w:tc>
          <w:tcPr>
            <w:tcW w:w="1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Monkey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</w:t>
            </w:r>
          </w:p>
        </w:tc>
        <w:tc>
          <w:tcPr>
            <w:tcW w:w="7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0.01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±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0.00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6.227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3D27C6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0.8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79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±</w:t>
            </w:r>
            <w:r w:rsidRPr="003D27C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0.0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75</w:t>
            </w:r>
          </w:p>
        </w:tc>
      </w:tr>
      <w:tr w:rsidR="00D55AA2" w:rsidRPr="000B6581" w:rsidTr="00FA5E32">
        <w:tc>
          <w:tcPr>
            <w:tcW w:w="1174" w:type="dxa"/>
            <w:tcBorders>
              <w:bottom w:val="single" w:sz="4" w:space="0" w:color="auto"/>
            </w:tcBorders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1A7A24" w:rsidRDefault="001A7A24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1A7A2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All samples</w:t>
            </w:r>
          </w:p>
        </w:tc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24</w:t>
            </w:r>
          </w:p>
        </w:tc>
        <w:tc>
          <w:tcPr>
            <w:tcW w:w="7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29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29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0.018 </w:t>
            </w: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±</w:t>
            </w: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0.002</w:t>
            </w:r>
          </w:p>
        </w:tc>
        <w:tc>
          <w:tcPr>
            <w:tcW w:w="11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8.036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15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0.942 </w:t>
            </w: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±</w:t>
            </w: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0.031</w:t>
            </w:r>
          </w:p>
        </w:tc>
      </w:tr>
    </w:tbl>
    <w:p w:rsidR="00D55AA2" w:rsidRPr="000B6581" w:rsidRDefault="00D55AA2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n-US"/>
        </w:rPr>
      </w:pPr>
      <w:r w:rsidRPr="000B6581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 xml:space="preserve">N, number of sequences; S, number of segregating sites; </w:t>
      </w:r>
      <w:r w:rsidRPr="000B6581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η</w:t>
      </w:r>
      <w:r w:rsidRPr="000B6581">
        <w:rPr>
          <w:rFonts w:ascii="Times New Roman" w:eastAsia="Times New Roman" w:hAnsi="Times New Roman" w:cs="Times New Roman"/>
          <w:color w:val="000000" w:themeColor="text1"/>
          <w:sz w:val="20"/>
          <w:szCs w:val="20"/>
          <w:shd w:val="clear" w:color="auto" w:fill="FFFFFF"/>
          <w:lang w:val="en-US"/>
        </w:rPr>
        <w:t xml:space="preserve">, number of mutations; </w:t>
      </w:r>
      <w:r w:rsidRPr="000B6581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</w:rPr>
        <w:t>π</w:t>
      </w:r>
      <w:r w:rsidRPr="000B6581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n-US"/>
        </w:rPr>
        <w:t xml:space="preserve">, nucleotide diversity; k, average number of nucleotide differences; H, number of haplotypes; </w:t>
      </w:r>
      <w:proofErr w:type="spellStart"/>
      <w:r w:rsidRPr="000B6581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n-US"/>
        </w:rPr>
        <w:t>Hd</w:t>
      </w:r>
      <w:proofErr w:type="spellEnd"/>
      <w:r w:rsidRPr="000B6581">
        <w:rPr>
          <w:rFonts w:ascii="Times New Roman" w:hAnsi="Times New Roman" w:cs="Times New Roman"/>
          <w:color w:val="000000" w:themeColor="text1"/>
          <w:sz w:val="20"/>
          <w:szCs w:val="20"/>
          <w:shd w:val="clear" w:color="auto" w:fill="FFFFFF"/>
          <w:lang w:val="en-US"/>
        </w:rPr>
        <w:t>, haplotype diversity; SD, standard deviation</w:t>
      </w:r>
    </w:p>
    <w:p w:rsidR="004F31F9" w:rsidRDefault="004F31F9" w:rsidP="00D55AA2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</w:pPr>
    </w:p>
    <w:p w:rsidR="00D55AA2" w:rsidRPr="00D57E3C" w:rsidRDefault="00567C81" w:rsidP="00D55AA2">
      <w:pPr>
        <w:spacing w:line="360" w:lineRule="auto"/>
        <w:rPr>
          <w:rFonts w:ascii="Times New Roman" w:hAnsi="Times New Roman" w:cs="Times New Roman"/>
          <w:color w:val="FF0000"/>
          <w:lang w:val="en-US"/>
        </w:rPr>
      </w:pPr>
      <w:r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  <w:t>S</w:t>
      </w:r>
      <w:r w:rsidR="004F31F9">
        <w:rPr>
          <w:rFonts w:ascii="Times New Roman" w:hAnsi="Times New Roman" w:cs="Times New Roman"/>
          <w:b/>
          <w:bCs/>
          <w:color w:val="000000" w:themeColor="text1"/>
          <w:szCs w:val="24"/>
          <w:lang w:val="en-US"/>
        </w:rPr>
        <w:t>8</w:t>
      </w:r>
      <w:r w:rsidR="00D55AA2" w:rsidRPr="00BC07F4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</w:t>
      </w:r>
      <w:r w:rsidR="00D55AA2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Neutrality tests and recombination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event</w:t>
      </w:r>
      <w:r w:rsidR="00D55AA2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of </w:t>
      </w:r>
      <w:r w:rsidR="00D55AA2" w:rsidRPr="00D57E3C">
        <w:rPr>
          <w:rFonts w:ascii="Times New Roman" w:hAnsi="Times New Roman" w:cs="Times New Roman"/>
          <w:i/>
          <w:iCs/>
          <w:color w:val="000000" w:themeColor="text1"/>
          <w:szCs w:val="24"/>
          <w:lang w:val="en-US"/>
        </w:rPr>
        <w:t>pkmsp1</w:t>
      </w:r>
      <w:r w:rsidR="00D55AA2" w:rsidRPr="00D57E3C">
        <w:rPr>
          <w:rFonts w:ascii="Times New Roman" w:hAnsi="Times New Roman" w:cs="Times New Roman"/>
          <w:i/>
          <w:iCs/>
          <w:color w:val="000000" w:themeColor="text1"/>
          <w:szCs w:val="24"/>
          <w:vertAlign w:val="subscript"/>
          <w:lang w:val="en-US"/>
        </w:rPr>
        <w:t>42</w:t>
      </w:r>
      <w:r w:rsidR="00D57E3C" w:rsidRPr="00D57E3C">
        <w:rPr>
          <w:rFonts w:ascii="Times New Roman" w:hAnsi="Times New Roman" w:cs="Times New Roman"/>
          <w:i/>
          <w:iCs/>
          <w:color w:val="000000" w:themeColor="text1"/>
          <w:szCs w:val="24"/>
          <w:vertAlign w:val="subscript"/>
          <w:lang w:val="en-US"/>
        </w:rPr>
        <w:t xml:space="preserve"> </w:t>
      </w:r>
      <w:r w:rsidR="00D57E3C"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>among former samples analyzed separately between those isolated from humans and monkeys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5"/>
        <w:gridCol w:w="2269"/>
        <w:gridCol w:w="1276"/>
        <w:gridCol w:w="1134"/>
        <w:gridCol w:w="1134"/>
        <w:gridCol w:w="1134"/>
        <w:gridCol w:w="1133"/>
      </w:tblGrid>
      <w:tr w:rsidR="00D55AA2" w:rsidRPr="00BC07F4" w:rsidTr="00FA5E32">
        <w:trPr>
          <w:jc w:val="center"/>
        </w:trPr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55AA2" w:rsidRPr="00BC07F4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Gene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5AA2" w:rsidRPr="00BC07F4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Site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BC07F4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BC07F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  <w:lang w:val="en-US"/>
              </w:rPr>
              <w:t>S</w:t>
            </w:r>
            <w:proofErr w:type="spellEnd"/>
            <w:r w:rsidRPr="00BC07F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BC07F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vertAlign w:val="subscript"/>
                <w:lang w:val="en-US"/>
              </w:rPr>
              <w:t>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BC07F4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C07F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BC07F4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C07F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D*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55AA2" w:rsidRPr="00BC07F4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C07F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F*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BC07F4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BC07F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Rm</w:t>
            </w:r>
          </w:p>
        </w:tc>
      </w:tr>
      <w:tr w:rsidR="00D55AA2" w:rsidRPr="00BF3D00" w:rsidTr="00FA5E32">
        <w:trPr>
          <w:jc w:val="center"/>
        </w:trPr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F6757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lang w:val="en-US"/>
              </w:rPr>
              <w:t>pkmsp1</w:t>
            </w:r>
            <w:r w:rsidRPr="000F6757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vertAlign w:val="subscript"/>
                <w:lang w:val="en-US"/>
              </w:rPr>
              <w:t>42</w:t>
            </w: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5AA2" w:rsidRPr="000B6581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5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Human</w:t>
            </w:r>
            <w:r w:rsidRPr="000B658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5F1B75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2.70*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D0626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6171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692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61719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6171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61719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6171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.652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61719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</w:tr>
      <w:tr w:rsidR="00D55AA2" w:rsidRPr="004D484D" w:rsidTr="00FA5E32">
        <w:trPr>
          <w:jc w:val="center"/>
        </w:trPr>
        <w:tc>
          <w:tcPr>
            <w:tcW w:w="1275" w:type="dxa"/>
            <w:vMerge/>
          </w:tcPr>
          <w:p w:rsidR="00D55AA2" w:rsidRPr="004D484D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5AA2" w:rsidRPr="004D484D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Monkey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5F1B75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2.33*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D0626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-0.808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61719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-2.334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61719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-1.831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617197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</w:tr>
      <w:tr w:rsidR="00D55AA2" w:rsidRPr="00D85DA8" w:rsidTr="00FA5E32">
        <w:trPr>
          <w:jc w:val="center"/>
        </w:trPr>
        <w:tc>
          <w:tcPr>
            <w:tcW w:w="1275" w:type="dxa"/>
            <w:vMerge/>
          </w:tcPr>
          <w:p w:rsidR="00D55AA2" w:rsidRPr="004D484D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5AA2" w:rsidRPr="004D484D" w:rsidRDefault="001A7A24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All samples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2.77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0.131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0.022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0.065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5AA2" w:rsidRPr="00E8426B" w:rsidRDefault="00D55AA2" w:rsidP="00FA5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8426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</w:tr>
    </w:tbl>
    <w:p w:rsidR="00D55AA2" w:rsidRDefault="00D55AA2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BC07F4">
        <w:rPr>
          <w:rFonts w:ascii="Times New Roman" w:hAnsi="Times New Roman" w:cs="Times New Roman"/>
          <w:color w:val="000000" w:themeColor="text1"/>
          <w:sz w:val="20"/>
          <w:szCs w:val="20"/>
        </w:rPr>
        <w:t>d</w:t>
      </w:r>
      <w:r>
        <w:rPr>
          <w:rFonts w:ascii="Times New Roman" w:hAnsi="Times New Roman" w:cs="Times New Roman"/>
          <w:color w:val="000000" w:themeColor="text1"/>
          <w:sz w:val="20"/>
          <w:szCs w:val="20"/>
          <w:vertAlign w:val="subscript"/>
        </w:rPr>
        <w:t>S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  <w:vertAlign w:val="subscript"/>
        </w:rPr>
        <w:t xml:space="preserve"> 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</w:rPr>
        <w:t>- d</w:t>
      </w:r>
      <w:r>
        <w:rPr>
          <w:rFonts w:ascii="Times New Roman" w:hAnsi="Times New Roman" w:cs="Times New Roman"/>
          <w:color w:val="000000" w:themeColor="text1"/>
          <w:sz w:val="20"/>
          <w:szCs w:val="20"/>
          <w:vertAlign w:val="subscript"/>
        </w:rPr>
        <w:t>N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</w:rPr>
        <w:t>, Z-test for the difference between rates of</w:t>
      </w:r>
      <w:r w:rsidRPr="00C2073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</w:rPr>
        <w:t>synonymous substitution (d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  <w:vertAlign w:val="subscript"/>
        </w:rPr>
        <w:t>S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)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and 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</w:rPr>
        <w:t>non-synonymous substitution (d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  <w:vertAlign w:val="subscript"/>
        </w:rPr>
        <w:t>N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</w:rPr>
        <w:t>); D, Tajima’s D test; D*, Fu and Li’s D* value; F*, Fu and Li’s F* value; Rm, minimum number of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 xml:space="preserve"> </w:t>
      </w:r>
      <w:r w:rsidRPr="00BC07F4">
        <w:rPr>
          <w:rFonts w:ascii="Times New Roman" w:hAnsi="Times New Roman" w:cs="Times New Roman"/>
          <w:color w:val="000000" w:themeColor="text1"/>
          <w:sz w:val="20"/>
          <w:szCs w:val="20"/>
        </w:rPr>
        <w:t>recombination events</w:t>
      </w:r>
    </w:p>
    <w:p w:rsidR="00D55AA2" w:rsidRDefault="00D55AA2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F31F9" w:rsidRPr="00561302" w:rsidRDefault="004F31F9" w:rsidP="004F31F9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S9</w:t>
      </w:r>
      <w:r w:rsidRPr="000B6581">
        <w:rPr>
          <w:rFonts w:ascii="Times New Roman" w:hAnsi="Times New Roman" w:cs="Times New Roman"/>
          <w:szCs w:val="24"/>
        </w:rPr>
        <w:t xml:space="preserve"> </w:t>
      </w:r>
      <w:r w:rsidRPr="00561302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Fixation index for </w:t>
      </w:r>
      <w:r w:rsidRPr="00561302">
        <w:rPr>
          <w:rFonts w:ascii="Times New Roman" w:hAnsi="Times New Roman" w:cs="Times New Roman"/>
          <w:i/>
          <w:iCs/>
          <w:color w:val="000000" w:themeColor="text1"/>
          <w:szCs w:val="24"/>
          <w:lang w:val="en-US"/>
        </w:rPr>
        <w:t xml:space="preserve">P. </w:t>
      </w:r>
      <w:proofErr w:type="spellStart"/>
      <w:r w:rsidRPr="00561302">
        <w:rPr>
          <w:rFonts w:ascii="Times New Roman" w:hAnsi="Times New Roman" w:cs="Times New Roman"/>
          <w:i/>
          <w:iCs/>
          <w:color w:val="000000" w:themeColor="text1"/>
          <w:szCs w:val="24"/>
          <w:lang w:val="en-US"/>
        </w:rPr>
        <w:t>knowlesi</w:t>
      </w:r>
      <w:proofErr w:type="spellEnd"/>
      <w:r w:rsidRPr="00561302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in Thai and Malaysian populations based on</w:t>
      </w:r>
      <w:r w:rsidRPr="00561302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61302">
        <w:rPr>
          <w:rFonts w:ascii="Times New Roman" w:hAnsi="Times New Roman" w:cs="Times New Roman"/>
          <w:i/>
          <w:iCs/>
          <w:color w:val="000000" w:themeColor="text1"/>
          <w:szCs w:val="24"/>
          <w:lang w:val="en-US"/>
        </w:rPr>
        <w:t>pk</w:t>
      </w:r>
      <w:r w:rsidRPr="00561302">
        <w:rPr>
          <w:rFonts w:ascii="Times New Roman" w:hAnsi="Times New Roman" w:cs="Times New Roman"/>
          <w:i/>
          <w:iCs/>
          <w:color w:val="000000" w:themeColor="text1"/>
          <w:szCs w:val="24"/>
        </w:rPr>
        <w:t>msp1</w:t>
      </w:r>
      <w:r w:rsidRPr="00561302">
        <w:rPr>
          <w:rFonts w:ascii="Times New Roman" w:hAnsi="Times New Roman" w:cs="Times New Roman"/>
          <w:i/>
          <w:iCs/>
          <w:color w:val="000000" w:themeColor="text1"/>
          <w:szCs w:val="24"/>
          <w:vertAlign w:val="subscript"/>
        </w:rPr>
        <w:t>42</w:t>
      </w:r>
      <w:r w:rsidRPr="00561302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</w:p>
    <w:tbl>
      <w:tblPr>
        <w:tblW w:w="9351" w:type="dxa"/>
        <w:tblLook w:val="04A0" w:firstRow="1" w:lastRow="0" w:firstColumn="1" w:lastColumn="0" w:noHBand="0" w:noVBand="1"/>
      </w:tblPr>
      <w:tblGrid>
        <w:gridCol w:w="3256"/>
        <w:gridCol w:w="3543"/>
        <w:gridCol w:w="2552"/>
      </w:tblGrid>
      <w:tr w:rsidR="004F31F9" w:rsidRPr="001A7A24" w:rsidTr="00205B31">
        <w:trPr>
          <w:trHeight w:val="68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POPULATION 1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POPULATION 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F</w:t>
            </w:r>
            <w:r w:rsidRPr="001A7A2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:vertAlign w:val="subscript"/>
                <w14:ligatures w14:val="none"/>
              </w:rPr>
              <w:t>st</w:t>
            </w:r>
          </w:p>
        </w:tc>
      </w:tr>
      <w:tr w:rsidR="004F31F9" w:rsidRPr="001A7A24" w:rsidTr="00205B31">
        <w:trPr>
          <w:trHeight w:val="3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Central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Thailand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South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ern Thailand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0.3553</w:t>
            </w:r>
          </w:p>
        </w:tc>
      </w:tr>
      <w:tr w:rsidR="004F31F9" w:rsidRPr="001A7A24" w:rsidTr="00205B31">
        <w:trPr>
          <w:trHeight w:val="3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Central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Thailand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Peninsular Malaysia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0.3231</w:t>
            </w:r>
          </w:p>
        </w:tc>
      </w:tr>
      <w:tr w:rsidR="004F31F9" w:rsidRPr="001A7A24" w:rsidTr="00205B31">
        <w:trPr>
          <w:trHeight w:val="3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South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ern Thailand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Peninsular Malaysia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4F31F9" w:rsidRPr="001A7A24" w:rsidRDefault="004F31F9" w:rsidP="00205B3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1A7A24"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0.1804</w:t>
            </w:r>
          </w:p>
        </w:tc>
      </w:tr>
    </w:tbl>
    <w:p w:rsidR="004F31F9" w:rsidRDefault="004F31F9" w:rsidP="004F31F9">
      <w:pPr>
        <w:rPr>
          <w:rFonts w:ascii="Courier New" w:hAnsi="Courier New" w:cs="Courier New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F</w:t>
      </w:r>
      <w:r>
        <w:rPr>
          <w:rFonts w:ascii="Times New Roman" w:hAnsi="Times New Roman" w:cs="Times New Roman"/>
          <w:color w:val="000000" w:themeColor="text1"/>
          <w:sz w:val="20"/>
          <w:szCs w:val="20"/>
          <w:vertAlign w:val="subscript"/>
          <w:lang w:val="en-US"/>
        </w:rPr>
        <w:t>st</w:t>
      </w:r>
      <w:proofErr w:type="spellEnd"/>
      <w:r w:rsidRPr="000B6581"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en-US"/>
        </w:rPr>
        <w:t>fixation index</w:t>
      </w:r>
    </w:p>
    <w:p w:rsidR="00D55AA2" w:rsidRDefault="00D55AA2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55AA2" w:rsidRDefault="00D55AA2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C3E56" w:rsidRDefault="000C3E56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C3E56" w:rsidRDefault="000C3E56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C3E56" w:rsidRDefault="000C3E56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C3E56" w:rsidRDefault="000C3E56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C3E56" w:rsidRDefault="000C3E56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0356E" w:rsidRDefault="0000356E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0356E" w:rsidRDefault="0000356E" w:rsidP="00D55AA2">
      <w:pPr>
        <w:spacing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031AD1" w:rsidRDefault="00031AD1" w:rsidP="001A7A24"/>
    <w:p w:rsidR="00B66389" w:rsidRPr="00B66389" w:rsidRDefault="00B66389" w:rsidP="00B66389">
      <w:pPr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[                   10        20        30        40        50        60        70        80        90       100       110       120       130       140       150  ]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[                    *         *         *         *         *         *         *         *         *         *         *         *         *         *         *  ]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'H_strain'  AAFNTNITDMLDSRLKKRNYFLDVLDSELNPFKYSSSGEYIIKDPYKLLDLEQKKKLLGSYQYIGASVDKDLITAKDGMEYYNKMGELYKQHLEAVNAQIKEIEASVPGEQSQLNAQKEELKKYLPFLNSIQKEYESLVNMAHTYKENLKKF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PK01        ..................................................................................K.....................................................................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PK02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PK03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PK04        ..................................................................................K.......K.................SG......E...................................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PK05        ..........................................................................................K.................S...........................................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PK06        ..........................................................................................K.........................E...................................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PK07        ..........................................................................................K.............................................................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PK08        .............................S..........................................................................................................................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PK09        ............................................................................................................SG......E...................................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PK10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PK11        ..................................................................................K.......K.............................................................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PK12        ..................................................................................K.......K.............................................................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PK13        ...............................................................L..................K.................N.........H.P......Q.........................N......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PK14        ..................................................................................K.......K.........................E...................................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PK15        ...........N.................S..........................................................................................................................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PK16        ........................................................................T.................K.............................................................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PK17        ..........................................................................................K.............................................................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PK18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PK19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PK20        .............................S..........................................................................................................................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PK21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PK22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PK23        ..........................................................................................K.............................................................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PK24        .............................S..........................................................................................................................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PK25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PK26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PK27        ..................................................................................K.....................S...............................................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PK28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PK29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PK30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PK31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PK32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PK33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PK34        .............................S..........................................................................................................................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PK35        ..................................................................................K.....................................................................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PK36        ..................................................................................K.....................................................................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PK37        ..................................................................................K.....................................................................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PK38        ..........................................................................................K.............................................................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PK39        ..........................................................................................K.............................................................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PK40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PK41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PK42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PK43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PK44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PK45        ............................................................................................................SG.....TE.......................I...........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PK46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PK47        ........................................................................................................................................................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PK48        ..................................................................................K.....................................................................</w:t>
      </w:r>
    </w:p>
    <w:p w:rsidR="00B66389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0C3E56" w:rsidRPr="00B66389" w:rsidRDefault="00B66389" w:rsidP="00B66389">
      <w:pPr>
        <w:jc w:val="center"/>
        <w:rPr>
          <w:rFonts w:ascii="Courier New" w:hAnsi="Courier New" w:cs="Courier New"/>
          <w:sz w:val="8"/>
          <w:szCs w:val="8"/>
        </w:rPr>
      </w:pPr>
      <w:r w:rsidRPr="00B66389">
        <w:rPr>
          <w:rFonts w:ascii="Courier New" w:hAnsi="Courier New" w:cs="Courier New"/>
          <w:sz w:val="8"/>
          <w:szCs w:val="8"/>
        </w:rPr>
        <w:t>PK49        ..................................................................................K.....................................................................</w:t>
      </w:r>
    </w:p>
    <w:p w:rsidR="000C3E56" w:rsidRPr="00B66389" w:rsidRDefault="000C3E56" w:rsidP="00B66389">
      <w:pPr>
        <w:jc w:val="center"/>
        <w:rPr>
          <w:rFonts w:ascii="Courier New" w:hAnsi="Courier New" w:cs="Courier New"/>
          <w:sz w:val="8"/>
          <w:szCs w:val="8"/>
        </w:rPr>
      </w:pPr>
    </w:p>
    <w:p w:rsidR="0048705F" w:rsidRDefault="0048705F" w:rsidP="0048705F">
      <w:pPr>
        <w:rPr>
          <w:rFonts w:ascii="Times New Roman" w:hAnsi="Times New Roman" w:cs="Times New Roman"/>
          <w:b/>
          <w:bCs/>
        </w:rPr>
      </w:pPr>
    </w:p>
    <w:p w:rsidR="00D93EA3" w:rsidRDefault="0048705F" w:rsidP="00031A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</w:t>
      </w:r>
      <w:r w:rsidR="005B10FC">
        <w:rPr>
          <w:rFonts w:ascii="Times New Roman" w:hAnsi="Times New Roman" w:cs="Times New Roman"/>
          <w:b/>
          <w:bCs/>
        </w:rPr>
        <w:t>10</w:t>
      </w:r>
      <w:r>
        <w:rPr>
          <w:rFonts w:ascii="Times New Roman" w:hAnsi="Times New Roman" w:cs="Times New Roman"/>
          <w:b/>
          <w:bCs/>
        </w:rPr>
        <w:t xml:space="preserve"> </w:t>
      </w:r>
      <w:r w:rsidR="00561302" w:rsidRPr="00561302">
        <w:rPr>
          <w:rFonts w:ascii="Times New Roman" w:hAnsi="Times New Roman" w:cs="Times New Roman"/>
        </w:rPr>
        <w:t xml:space="preserve">Amino acid mutations derived from nonsynonymous substitutions on </w:t>
      </w:r>
      <w:r w:rsidR="00561302" w:rsidRPr="00561302">
        <w:rPr>
          <w:rFonts w:ascii="Times New Roman" w:hAnsi="Times New Roman" w:cs="Times New Roman"/>
          <w:i/>
          <w:iCs/>
        </w:rPr>
        <w:t>pkmsp1</w:t>
      </w:r>
      <w:r w:rsidR="00561302" w:rsidRPr="00561302">
        <w:rPr>
          <w:rFonts w:ascii="Times New Roman" w:hAnsi="Times New Roman" w:cs="Times New Roman"/>
          <w:i/>
          <w:iCs/>
          <w:vertAlign w:val="subscript"/>
        </w:rPr>
        <w:t xml:space="preserve">42 </w:t>
      </w:r>
      <w:r w:rsidR="00561302" w:rsidRPr="00561302">
        <w:rPr>
          <w:rFonts w:ascii="Times New Roman" w:hAnsi="Times New Roman" w:cs="Times New Roman"/>
        </w:rPr>
        <w:t xml:space="preserve">across a total of 49 </w:t>
      </w:r>
      <w:r w:rsidR="00561302" w:rsidRPr="00561302">
        <w:rPr>
          <w:rFonts w:ascii="Times New Roman" w:hAnsi="Times New Roman" w:cs="Times New Roman"/>
          <w:i/>
          <w:iCs/>
        </w:rPr>
        <w:t>P. knowlesi</w:t>
      </w:r>
      <w:r w:rsidR="00561302" w:rsidRPr="00561302">
        <w:rPr>
          <w:rFonts w:ascii="Times New Roman" w:hAnsi="Times New Roman" w:cs="Times New Roman"/>
        </w:rPr>
        <w:t xml:space="preserve"> isolates in Thailand. (PK01 – PK24 are former samples, and PK25 – PK49 are recent samp</w:t>
      </w:r>
      <w:bookmarkStart w:id="0" w:name="_GoBack"/>
      <w:bookmarkEnd w:id="0"/>
      <w:r w:rsidR="00561302" w:rsidRPr="00561302">
        <w:rPr>
          <w:rFonts w:ascii="Times New Roman" w:hAnsi="Times New Roman" w:cs="Times New Roman"/>
        </w:rPr>
        <w:t>les).</w:t>
      </w:r>
    </w:p>
    <w:p w:rsidR="00D93EA3" w:rsidRDefault="00D93EA3" w:rsidP="00031AD1">
      <w:pPr>
        <w:rPr>
          <w:rFonts w:ascii="Times New Roman" w:hAnsi="Times New Roman" w:cs="Times New Roman"/>
        </w:rPr>
      </w:pPr>
    </w:p>
    <w:p w:rsidR="00D93EA3" w:rsidRDefault="00D93EA3" w:rsidP="00031AD1">
      <w:pPr>
        <w:rPr>
          <w:rFonts w:ascii="Times New Roman" w:hAnsi="Times New Roman" w:cs="Times New Roman"/>
        </w:rPr>
      </w:pPr>
    </w:p>
    <w:p w:rsidR="00D93EA3" w:rsidRDefault="00D93EA3" w:rsidP="00031AD1">
      <w:pPr>
        <w:rPr>
          <w:rFonts w:ascii="Times New Roman" w:hAnsi="Times New Roman" w:cs="Times New Roman"/>
        </w:rPr>
      </w:pPr>
    </w:p>
    <w:p w:rsidR="00D93EA3" w:rsidRDefault="00D93EA3" w:rsidP="00031AD1">
      <w:pPr>
        <w:rPr>
          <w:rFonts w:ascii="Times New Roman" w:hAnsi="Times New Roman" w:cs="Times New Roman"/>
        </w:rPr>
      </w:pPr>
    </w:p>
    <w:p w:rsidR="008D7269" w:rsidRDefault="008D7269" w:rsidP="00031AD1">
      <w:pPr>
        <w:rPr>
          <w:rFonts w:ascii="Times New Roman" w:hAnsi="Times New Roman" w:cs="Times New Roman"/>
        </w:rPr>
      </w:pPr>
    </w:p>
    <w:p w:rsidR="008D7269" w:rsidRDefault="008D7269" w:rsidP="00031AD1">
      <w:pPr>
        <w:rPr>
          <w:rFonts w:ascii="Times New Roman" w:hAnsi="Times New Roman" w:cs="Times New Roman"/>
        </w:rPr>
      </w:pPr>
    </w:p>
    <w:p w:rsidR="008D7269" w:rsidRDefault="008D7269" w:rsidP="00031AD1">
      <w:pPr>
        <w:rPr>
          <w:rFonts w:ascii="Times New Roman" w:hAnsi="Times New Roman" w:cs="Times New Roman"/>
        </w:rPr>
      </w:pPr>
    </w:p>
    <w:p w:rsidR="008D7269" w:rsidRDefault="008D7269" w:rsidP="00031AD1">
      <w:pPr>
        <w:rPr>
          <w:rFonts w:ascii="Times New Roman" w:hAnsi="Times New Roman" w:cs="Times New Roman"/>
        </w:rPr>
      </w:pPr>
    </w:p>
    <w:p w:rsidR="008D7269" w:rsidRDefault="008D7269" w:rsidP="00031AD1">
      <w:pPr>
        <w:rPr>
          <w:rFonts w:ascii="Times New Roman" w:hAnsi="Times New Roman" w:cs="Times New Roman"/>
        </w:rPr>
      </w:pPr>
    </w:p>
    <w:p w:rsidR="008D7269" w:rsidRPr="008D7269" w:rsidRDefault="008D7269" w:rsidP="008D7269">
      <w:pPr>
        <w:spacing w:line="360" w:lineRule="auto"/>
        <w:rPr>
          <w:rFonts w:ascii="Times New Roman" w:hAnsi="Times New Roman" w:cs="Times New Roman"/>
          <w:color w:val="000000" w:themeColor="text1"/>
          <w:lang w:val="en-US"/>
        </w:rPr>
      </w:pPr>
      <w:r w:rsidRPr="008D7269">
        <w:rPr>
          <w:rFonts w:ascii="Times New Roman" w:hAnsi="Times New Roman" w:cs="Times New Roman"/>
          <w:b/>
          <w:bCs/>
        </w:rPr>
        <w:t>S11</w:t>
      </w:r>
      <w:r w:rsidRPr="008D7269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</w:t>
      </w:r>
      <w:r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Frequencies of </w:t>
      </w:r>
      <w:r>
        <w:rPr>
          <w:rFonts w:ascii="Times New Roman" w:hAnsi="Times New Roman" w:cs="Times New Roman"/>
          <w:color w:val="000000" w:themeColor="text1"/>
          <w:szCs w:val="24"/>
          <w:lang w:val="en-US"/>
        </w:rPr>
        <w:t>shared haplotype</w:t>
      </w:r>
      <w:r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in </w:t>
      </w:r>
      <w:r w:rsidRPr="00D57E3C">
        <w:rPr>
          <w:rFonts w:ascii="Times New Roman" w:hAnsi="Times New Roman" w:cs="Times New Roman"/>
          <w:i/>
          <w:iCs/>
          <w:color w:val="000000" w:themeColor="text1"/>
          <w:szCs w:val="24"/>
          <w:lang w:val="en-US"/>
        </w:rPr>
        <w:t>pkmsp1</w:t>
      </w:r>
      <w:r w:rsidRPr="00D57E3C">
        <w:rPr>
          <w:rFonts w:ascii="Times New Roman" w:hAnsi="Times New Roman" w:cs="Times New Roman"/>
          <w:i/>
          <w:iCs/>
          <w:color w:val="000000" w:themeColor="text1"/>
          <w:szCs w:val="24"/>
          <w:vertAlign w:val="subscript"/>
          <w:lang w:val="en-US"/>
        </w:rPr>
        <w:t xml:space="preserve">42 </w:t>
      </w:r>
      <w:r>
        <w:rPr>
          <w:rFonts w:ascii="Times New Roman" w:hAnsi="Times New Roman" w:cs="Times New Roman"/>
          <w:color w:val="000000" w:themeColor="text1"/>
          <w:szCs w:val="24"/>
          <w:lang w:val="en-US"/>
        </w:rPr>
        <w:t>between</w:t>
      </w:r>
      <w:r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4"/>
          <w:lang w:val="en-US"/>
        </w:rPr>
        <w:t>Thailand</w:t>
      </w:r>
      <w:r w:rsidRPr="00D57E3C">
        <w:rPr>
          <w:rFonts w:ascii="Times New Roman" w:hAnsi="Times New Roman" w:cs="Times New Roman"/>
          <w:color w:val="000000" w:themeColor="text1"/>
          <w:szCs w:val="24"/>
          <w:lang w:val="en-US"/>
        </w:rPr>
        <w:t xml:space="preserve"> and </w:t>
      </w:r>
      <w:r>
        <w:rPr>
          <w:rFonts w:ascii="Times New Roman" w:hAnsi="Times New Roman" w:cs="Times New Roman"/>
          <w:color w:val="000000" w:themeColor="text1"/>
          <w:szCs w:val="24"/>
          <w:lang w:val="en-US"/>
        </w:rPr>
        <w:t>Malaysia</w:t>
      </w:r>
    </w:p>
    <w:p w:rsidR="008D7269" w:rsidRDefault="008D7269" w:rsidP="00031AD1">
      <w:pPr>
        <w:rPr>
          <w:rFonts w:ascii="Times New Roman" w:hAnsi="Times New Roman" w:cs="Times New Roman"/>
        </w:rPr>
      </w:pPr>
    </w:p>
    <w:tbl>
      <w:tblPr>
        <w:tblW w:w="9351" w:type="dxa"/>
        <w:tblLook w:val="04A0" w:firstRow="1" w:lastRow="0" w:firstColumn="1" w:lastColumn="0" w:noHBand="0" w:noVBand="1"/>
      </w:tblPr>
      <w:tblGrid>
        <w:gridCol w:w="3256"/>
        <w:gridCol w:w="3543"/>
        <w:gridCol w:w="2552"/>
      </w:tblGrid>
      <w:tr w:rsidR="008D7269" w:rsidRPr="001A7A24" w:rsidTr="00312CA8">
        <w:trPr>
          <w:trHeight w:val="340"/>
        </w:trPr>
        <w:tc>
          <w:tcPr>
            <w:tcW w:w="325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D7269" w:rsidRPr="008D7269" w:rsidRDefault="008D7269" w:rsidP="008D72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8D726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Shared Haplotype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7269" w:rsidRPr="008D7269" w:rsidRDefault="008D7269" w:rsidP="008D72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8D726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Frequenciy (%)</w:t>
            </w:r>
          </w:p>
        </w:tc>
      </w:tr>
      <w:tr w:rsidR="008D7269" w:rsidRPr="001A7A24" w:rsidTr="00312CA8">
        <w:trPr>
          <w:trHeight w:val="340"/>
        </w:trPr>
        <w:tc>
          <w:tcPr>
            <w:tcW w:w="32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D7269" w:rsidRPr="008D7269" w:rsidRDefault="008D7269" w:rsidP="008D72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7269" w:rsidRPr="008D7269" w:rsidRDefault="008D7269" w:rsidP="008D72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8D726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Thailand (</w:t>
            </w:r>
            <w:r w:rsidR="00A7026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n</w:t>
            </w:r>
            <w:r w:rsidRPr="008D726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= 49)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7269" w:rsidRPr="008D7269" w:rsidRDefault="008D7269" w:rsidP="008D72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 w:rsidRPr="008D726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Malaysia (</w:t>
            </w:r>
            <w:r w:rsidR="00A70267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>n</w:t>
            </w:r>
            <w:r w:rsidRPr="008D726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sz w:val="20"/>
                <w:szCs w:val="20"/>
                <w14:ligatures w14:val="none"/>
              </w:rPr>
              <w:t xml:space="preserve"> = 36)</w:t>
            </w:r>
          </w:p>
        </w:tc>
      </w:tr>
      <w:tr w:rsidR="008D7269" w:rsidRPr="001A7A24" w:rsidTr="008D7269">
        <w:trPr>
          <w:trHeight w:val="3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H3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1 (2%)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3 (8.3%)</w:t>
            </w:r>
          </w:p>
        </w:tc>
      </w:tr>
      <w:tr w:rsidR="008D7269" w:rsidRPr="001A7A24" w:rsidTr="008D7269">
        <w:trPr>
          <w:trHeight w:val="3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H6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1 (2%)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4 (11.1%)</w:t>
            </w:r>
          </w:p>
        </w:tc>
      </w:tr>
      <w:tr w:rsidR="008D7269" w:rsidRPr="001A7A24" w:rsidTr="008D7269">
        <w:trPr>
          <w:trHeight w:val="3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H7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4 (8.2%)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1 (2.8%)</w:t>
            </w:r>
          </w:p>
        </w:tc>
      </w:tr>
      <w:tr w:rsidR="008D7269" w:rsidRPr="001A7A24" w:rsidTr="008D7269">
        <w:trPr>
          <w:trHeight w:val="340"/>
        </w:trPr>
        <w:tc>
          <w:tcPr>
            <w:tcW w:w="3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7269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H12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7269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1 (2%)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D7269" w:rsidRPr="001A7A24" w:rsidRDefault="008D7269" w:rsidP="008D726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0"/>
                <w:sz w:val="20"/>
                <w:szCs w:val="20"/>
                <w14:ligatures w14:val="none"/>
              </w:rPr>
              <w:t>3 (8.3%)</w:t>
            </w:r>
          </w:p>
        </w:tc>
      </w:tr>
    </w:tbl>
    <w:p w:rsidR="008D7269" w:rsidRDefault="008D7269" w:rsidP="00031AD1">
      <w:pPr>
        <w:rPr>
          <w:rFonts w:ascii="Times New Roman" w:hAnsi="Times New Roman" w:cs="Times New Roman"/>
        </w:rPr>
      </w:pPr>
    </w:p>
    <w:p w:rsidR="00D93EA3" w:rsidRDefault="00D93EA3" w:rsidP="00031AD1">
      <w:pPr>
        <w:rPr>
          <w:rFonts w:ascii="Times New Roman" w:hAnsi="Times New Roman" w:cs="Times New Roman"/>
        </w:rPr>
      </w:pPr>
    </w:p>
    <w:p w:rsidR="00D93EA3" w:rsidRDefault="00D93EA3" w:rsidP="00031AD1">
      <w:pPr>
        <w:rPr>
          <w:rFonts w:ascii="Times New Roman" w:hAnsi="Times New Roman" w:cs="Times New Roman"/>
        </w:rPr>
      </w:pPr>
    </w:p>
    <w:p w:rsidR="00D93EA3" w:rsidRDefault="00D93EA3" w:rsidP="00031AD1">
      <w:pPr>
        <w:rPr>
          <w:rFonts w:ascii="Times New Roman" w:hAnsi="Times New Roman" w:cs="Times New Roman"/>
        </w:rPr>
      </w:pPr>
    </w:p>
    <w:p w:rsidR="00D93EA3" w:rsidRDefault="00D93EA3" w:rsidP="00031AD1">
      <w:pPr>
        <w:rPr>
          <w:rFonts w:ascii="Times New Roman" w:hAnsi="Times New Roman" w:cs="Times New Roman"/>
        </w:rPr>
      </w:pPr>
    </w:p>
    <w:p w:rsidR="00031AD1" w:rsidRPr="00031AD1" w:rsidRDefault="00031AD1" w:rsidP="00031AD1">
      <w:pPr>
        <w:rPr>
          <w:rFonts w:ascii="Times New Roman" w:hAnsi="Times New Roman" w:cs="Times New Roman"/>
        </w:rPr>
      </w:pPr>
    </w:p>
    <w:sectPr w:rsidR="00031AD1" w:rsidRPr="00031AD1" w:rsidSect="006D5B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5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C73"/>
    <w:rsid w:val="0000356E"/>
    <w:rsid w:val="00031AD1"/>
    <w:rsid w:val="00065C73"/>
    <w:rsid w:val="00067369"/>
    <w:rsid w:val="000B4C70"/>
    <w:rsid w:val="000C3E56"/>
    <w:rsid w:val="001A7A24"/>
    <w:rsid w:val="001D525A"/>
    <w:rsid w:val="00230694"/>
    <w:rsid w:val="002377A6"/>
    <w:rsid w:val="00297932"/>
    <w:rsid w:val="002E7B7B"/>
    <w:rsid w:val="003020AA"/>
    <w:rsid w:val="0034736C"/>
    <w:rsid w:val="0036256A"/>
    <w:rsid w:val="0045344A"/>
    <w:rsid w:val="0048705F"/>
    <w:rsid w:val="004A4060"/>
    <w:rsid w:val="004B47BE"/>
    <w:rsid w:val="004F31F9"/>
    <w:rsid w:val="00517BA7"/>
    <w:rsid w:val="00561302"/>
    <w:rsid w:val="00567C81"/>
    <w:rsid w:val="00576ACF"/>
    <w:rsid w:val="005972FC"/>
    <w:rsid w:val="005B10FC"/>
    <w:rsid w:val="00603429"/>
    <w:rsid w:val="00631898"/>
    <w:rsid w:val="006D5B6A"/>
    <w:rsid w:val="006D63F2"/>
    <w:rsid w:val="006F6390"/>
    <w:rsid w:val="00775939"/>
    <w:rsid w:val="007A3685"/>
    <w:rsid w:val="007E4B60"/>
    <w:rsid w:val="00852D28"/>
    <w:rsid w:val="008B1F73"/>
    <w:rsid w:val="008D7269"/>
    <w:rsid w:val="00902085"/>
    <w:rsid w:val="009045CC"/>
    <w:rsid w:val="00954DAB"/>
    <w:rsid w:val="009B167D"/>
    <w:rsid w:val="00A671E5"/>
    <w:rsid w:val="00A70267"/>
    <w:rsid w:val="00B517D1"/>
    <w:rsid w:val="00B66389"/>
    <w:rsid w:val="00C8178E"/>
    <w:rsid w:val="00D55AA2"/>
    <w:rsid w:val="00D57E3C"/>
    <w:rsid w:val="00D91182"/>
    <w:rsid w:val="00D93EA3"/>
    <w:rsid w:val="00DE027A"/>
    <w:rsid w:val="00E4761F"/>
    <w:rsid w:val="00E52020"/>
    <w:rsid w:val="00E73CD9"/>
    <w:rsid w:val="00E84CBA"/>
    <w:rsid w:val="00F27349"/>
    <w:rsid w:val="00F375BC"/>
    <w:rsid w:val="00F53FEB"/>
    <w:rsid w:val="00F7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0D1CB6-4163-FA4C-A6D2-3F1AA406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IN" w:eastAsia="en-US" w:bidi="th-TH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5AA2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8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2529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Parsakorn Tapaopong</dc:creator>
  <cp:keywords/>
  <dc:description/>
  <cp:lastModifiedBy>Poornima Thiruvudaiselvi</cp:lastModifiedBy>
  <cp:revision>16</cp:revision>
  <dcterms:created xsi:type="dcterms:W3CDTF">2024-06-13T02:36:00Z</dcterms:created>
  <dcterms:modified xsi:type="dcterms:W3CDTF">2024-10-30T04:37:00Z</dcterms:modified>
</cp:coreProperties>
</file>