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CB59B" w14:textId="01AAB962" w:rsidR="00231D06" w:rsidRPr="00D62DD2" w:rsidRDefault="00231D06" w:rsidP="00C868AF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D62DD2">
        <w:rPr>
          <w:rFonts w:ascii="Arial" w:hAnsi="Arial" w:cs="Arial"/>
          <w:b/>
          <w:bCs/>
          <w:color w:val="000000" w:themeColor="text1"/>
          <w:lang w:val="en-US"/>
        </w:rPr>
        <w:t>Supplementary Files</w:t>
      </w:r>
    </w:p>
    <w:p w14:paraId="6887C43D" w14:textId="569347F7" w:rsidR="00BB292B" w:rsidRPr="00D62DD2" w:rsidRDefault="00BB292B" w:rsidP="00C868AF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D62DD2">
        <w:rPr>
          <w:rFonts w:ascii="Arial" w:hAnsi="Arial" w:cs="Arial"/>
          <w:b/>
          <w:bCs/>
          <w:color w:val="000000" w:themeColor="text1"/>
          <w:lang w:val="en-US"/>
        </w:rPr>
        <w:t xml:space="preserve">Kidney involvement in </w:t>
      </w:r>
      <w:r w:rsidRPr="00D62DD2">
        <w:rPr>
          <w:rFonts w:ascii="Arial" w:hAnsi="Arial" w:cs="Arial"/>
          <w:b/>
          <w:bCs/>
          <w:i/>
          <w:iCs/>
          <w:color w:val="000000" w:themeColor="text1"/>
          <w:lang w:val="en-US"/>
        </w:rPr>
        <w:t>Plasmodium falciparum</w:t>
      </w:r>
      <w:r w:rsidRPr="00D62DD2">
        <w:rPr>
          <w:rFonts w:ascii="Arial" w:hAnsi="Arial" w:cs="Arial"/>
          <w:b/>
          <w:bCs/>
          <w:color w:val="000000" w:themeColor="text1"/>
          <w:lang w:val="en-US"/>
        </w:rPr>
        <w:t xml:space="preserve"> infection in a</w:t>
      </w:r>
      <w:r w:rsidR="006D7124" w:rsidRPr="00D62DD2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r w:rsidRPr="00D62DD2">
        <w:rPr>
          <w:rFonts w:ascii="Arial" w:hAnsi="Arial" w:cs="Arial"/>
          <w:b/>
          <w:bCs/>
          <w:color w:val="000000" w:themeColor="text1"/>
          <w:lang w:val="en-US"/>
        </w:rPr>
        <w:t>pregnant patient</w:t>
      </w:r>
    </w:p>
    <w:p w14:paraId="5E6ED70E" w14:textId="01C96B0F" w:rsidR="008B59F4" w:rsidRPr="00D62DD2" w:rsidRDefault="008B59F4" w:rsidP="008B59F4">
      <w:pPr>
        <w:spacing w:after="200"/>
        <w:jc w:val="both"/>
        <w:rPr>
          <w:color w:val="000000" w:themeColor="text1"/>
        </w:rPr>
      </w:pPr>
      <w:r w:rsidRPr="00D62DD2">
        <w:rPr>
          <w:rFonts w:ascii="Arial" w:hAnsi="Arial" w:cs="Arial"/>
          <w:color w:val="000000" w:themeColor="text1"/>
        </w:rPr>
        <w:t>Octavio Rene García-Flores MD</w:t>
      </w:r>
      <w:r w:rsidRPr="00D62DD2">
        <w:rPr>
          <w:rFonts w:ascii="Arial" w:hAnsi="Arial" w:cs="Arial"/>
          <w:color w:val="000000" w:themeColor="text1"/>
          <w:vertAlign w:val="superscript"/>
        </w:rPr>
        <w:t>1</w:t>
      </w:r>
      <w:r w:rsidRPr="00D62DD2">
        <w:rPr>
          <w:rFonts w:ascii="Arial" w:hAnsi="Arial" w:cs="Arial"/>
          <w:color w:val="000000" w:themeColor="text1"/>
        </w:rPr>
        <w:t>,</w:t>
      </w:r>
      <w:r w:rsidRPr="00D62DD2">
        <w:rPr>
          <w:rFonts w:ascii="Arial" w:hAnsi="Arial" w:cs="Arial"/>
          <w:color w:val="000000" w:themeColor="text1"/>
          <w:vertAlign w:val="superscript"/>
        </w:rPr>
        <w:t xml:space="preserve"> </w:t>
      </w:r>
      <w:r w:rsidRPr="00D62DD2">
        <w:rPr>
          <w:rFonts w:ascii="Arial" w:hAnsi="Arial" w:cs="Arial"/>
          <w:color w:val="000000" w:themeColor="text1"/>
        </w:rPr>
        <w:t>Mayra Eugenia Avilés-Ramirez MD</w:t>
      </w:r>
      <w:r w:rsidRPr="00D62DD2">
        <w:rPr>
          <w:rFonts w:ascii="Arial" w:hAnsi="Arial" w:cs="Arial"/>
          <w:color w:val="000000" w:themeColor="text1"/>
          <w:vertAlign w:val="superscript"/>
        </w:rPr>
        <w:t>1</w:t>
      </w:r>
      <w:r w:rsidRPr="00D62DD2">
        <w:rPr>
          <w:rFonts w:ascii="Arial" w:hAnsi="Arial" w:cs="Arial"/>
          <w:color w:val="000000" w:themeColor="text1"/>
        </w:rPr>
        <w:t>, Sabrina Vianey Castillo-Paniagua MD</w:t>
      </w:r>
      <w:r w:rsidRPr="00D62DD2">
        <w:rPr>
          <w:rFonts w:ascii="Arial" w:hAnsi="Arial" w:cs="Arial"/>
          <w:color w:val="000000" w:themeColor="text1"/>
          <w:vertAlign w:val="superscript"/>
        </w:rPr>
        <w:t>1</w:t>
      </w:r>
      <w:r w:rsidRPr="00D62DD2">
        <w:rPr>
          <w:rFonts w:ascii="Arial" w:hAnsi="Arial" w:cs="Arial"/>
          <w:color w:val="000000" w:themeColor="text1"/>
        </w:rPr>
        <w:t>, Edgar Misael Pérez-Jiménez MD</w:t>
      </w:r>
      <w:r w:rsidRPr="00D62DD2">
        <w:rPr>
          <w:rFonts w:ascii="Arial" w:hAnsi="Arial" w:cs="Arial"/>
          <w:color w:val="000000" w:themeColor="text1"/>
          <w:vertAlign w:val="superscript"/>
        </w:rPr>
        <w:t>1</w:t>
      </w:r>
      <w:r w:rsidRPr="00D62DD2">
        <w:rPr>
          <w:rFonts w:ascii="Arial" w:hAnsi="Arial" w:cs="Arial"/>
          <w:color w:val="000000" w:themeColor="text1"/>
        </w:rPr>
        <w:t>, Jose Carlos Gasca-Aldama MD</w:t>
      </w:r>
      <w:r w:rsidRPr="00D62DD2">
        <w:rPr>
          <w:rFonts w:ascii="Arial" w:hAnsi="Arial" w:cs="Arial"/>
          <w:color w:val="000000" w:themeColor="text1"/>
          <w:vertAlign w:val="superscript"/>
        </w:rPr>
        <w:t>2</w:t>
      </w:r>
      <w:r w:rsidRPr="00D62DD2">
        <w:rPr>
          <w:rFonts w:ascii="Arial" w:hAnsi="Arial" w:cs="Arial"/>
          <w:color w:val="000000" w:themeColor="text1"/>
        </w:rPr>
        <w:t>, María Virgilia Soto-Abraham MD</w:t>
      </w:r>
      <w:r w:rsidRPr="00D62DD2">
        <w:rPr>
          <w:rFonts w:ascii="Arial" w:hAnsi="Arial" w:cs="Arial"/>
          <w:color w:val="000000" w:themeColor="text1"/>
          <w:vertAlign w:val="superscript"/>
        </w:rPr>
        <w:t>3</w:t>
      </w:r>
      <w:r w:rsidRPr="00D62DD2">
        <w:rPr>
          <w:rFonts w:ascii="Arial" w:hAnsi="Arial" w:cs="Arial"/>
          <w:color w:val="000000" w:themeColor="text1"/>
        </w:rPr>
        <w:t>, Juan Carlos Bravata-Alcántara MSc</w:t>
      </w:r>
      <w:r w:rsidRPr="00D62DD2">
        <w:rPr>
          <w:rFonts w:ascii="Arial" w:hAnsi="Arial" w:cs="Arial"/>
          <w:color w:val="000000" w:themeColor="text1"/>
          <w:vertAlign w:val="superscript"/>
        </w:rPr>
        <w:t>4</w:t>
      </w:r>
      <w:r w:rsidRPr="00D62DD2">
        <w:rPr>
          <w:rFonts w:ascii="Arial" w:hAnsi="Arial" w:cs="Arial"/>
          <w:color w:val="000000" w:themeColor="text1"/>
        </w:rPr>
        <w:t>, Juan Manuel Bello-López PhD</w:t>
      </w:r>
      <w:r w:rsidR="00E33AB9">
        <w:rPr>
          <w:rFonts w:ascii="Arial" w:hAnsi="Arial" w:cs="Arial"/>
          <w:color w:val="000000" w:themeColor="text1"/>
          <w:vertAlign w:val="superscript"/>
        </w:rPr>
        <w:t>5</w:t>
      </w:r>
      <w:r w:rsidRPr="00D62DD2">
        <w:rPr>
          <w:rFonts w:ascii="Arial" w:hAnsi="Arial" w:cs="Arial"/>
          <w:color w:val="000000" w:themeColor="text1"/>
        </w:rPr>
        <w:t>, Giorgina Barbara Piccoli MD</w:t>
      </w:r>
      <w:r w:rsidR="00E33AB9">
        <w:rPr>
          <w:rFonts w:ascii="Arial" w:hAnsi="Arial" w:cs="Arial"/>
          <w:color w:val="000000" w:themeColor="text1"/>
          <w:vertAlign w:val="superscript"/>
        </w:rPr>
        <w:t>6</w:t>
      </w:r>
      <w:r w:rsidRPr="00D62DD2">
        <w:rPr>
          <w:rFonts w:ascii="Arial" w:hAnsi="Arial" w:cs="Arial"/>
          <w:color w:val="000000" w:themeColor="text1"/>
        </w:rPr>
        <w:t>, Enzo Vásquez-Jiménez MD</w:t>
      </w:r>
      <w:r w:rsidRPr="00D62DD2">
        <w:rPr>
          <w:rFonts w:ascii="Arial" w:hAnsi="Arial" w:cs="Arial"/>
          <w:color w:val="000000" w:themeColor="text1"/>
          <w:vertAlign w:val="superscript"/>
        </w:rPr>
        <w:t>1</w:t>
      </w:r>
    </w:p>
    <w:p w14:paraId="5D3D1DE2" w14:textId="77777777" w:rsidR="008B59F4" w:rsidRPr="00D62DD2" w:rsidRDefault="008B59F4" w:rsidP="008B59F4">
      <w:pPr>
        <w:spacing w:line="276" w:lineRule="auto"/>
        <w:ind w:right="595"/>
        <w:rPr>
          <w:color w:val="000000" w:themeColor="text1"/>
        </w:rPr>
      </w:pPr>
      <w:r w:rsidRPr="00D62DD2">
        <w:rPr>
          <w:rFonts w:ascii="Arial" w:hAnsi="Arial" w:cs="Arial"/>
          <w:color w:val="000000" w:themeColor="text1"/>
          <w:vertAlign w:val="superscript"/>
        </w:rPr>
        <w:t xml:space="preserve">1 </w:t>
      </w:r>
      <w:r w:rsidRPr="00D62DD2">
        <w:rPr>
          <w:rFonts w:ascii="Arial" w:hAnsi="Arial" w:cs="Arial"/>
          <w:color w:val="000000" w:themeColor="text1"/>
        </w:rPr>
        <w:t>Department of Nephrology, Hospital Juárez de México, Mexico City, Mexico</w:t>
      </w:r>
    </w:p>
    <w:p w14:paraId="0CB0533A" w14:textId="77777777" w:rsidR="008B59F4" w:rsidRPr="00D62DD2" w:rsidRDefault="008B59F4" w:rsidP="008B59F4">
      <w:pPr>
        <w:spacing w:line="276" w:lineRule="auto"/>
        <w:ind w:right="595"/>
        <w:rPr>
          <w:color w:val="000000" w:themeColor="text1"/>
        </w:rPr>
      </w:pPr>
      <w:r w:rsidRPr="00D62DD2">
        <w:rPr>
          <w:rFonts w:ascii="Arial" w:hAnsi="Arial" w:cs="Arial"/>
          <w:color w:val="000000" w:themeColor="text1"/>
          <w:vertAlign w:val="superscript"/>
        </w:rPr>
        <w:t xml:space="preserve">2 </w:t>
      </w:r>
      <w:r w:rsidRPr="00D62DD2">
        <w:rPr>
          <w:rFonts w:ascii="Arial" w:hAnsi="Arial" w:cs="Arial"/>
          <w:color w:val="000000" w:themeColor="text1"/>
        </w:rPr>
        <w:t>Department of Intensive Care Unit, Hospital Juárez de México, Mexico City, Mexico</w:t>
      </w:r>
    </w:p>
    <w:p w14:paraId="63758FAA" w14:textId="77777777" w:rsidR="008B59F4" w:rsidRPr="00D62DD2" w:rsidRDefault="008B59F4" w:rsidP="008B59F4">
      <w:pPr>
        <w:spacing w:line="276" w:lineRule="auto"/>
        <w:ind w:right="595"/>
        <w:rPr>
          <w:color w:val="000000" w:themeColor="text1"/>
        </w:rPr>
      </w:pPr>
      <w:r w:rsidRPr="00D62DD2">
        <w:rPr>
          <w:rFonts w:ascii="Arial" w:hAnsi="Arial" w:cs="Arial"/>
          <w:color w:val="000000" w:themeColor="text1"/>
          <w:vertAlign w:val="superscript"/>
        </w:rPr>
        <w:t xml:space="preserve">3 </w:t>
      </w:r>
      <w:r w:rsidRPr="00D62DD2">
        <w:rPr>
          <w:rFonts w:ascii="Arial" w:hAnsi="Arial" w:cs="Arial"/>
          <w:color w:val="000000" w:themeColor="text1"/>
        </w:rPr>
        <w:t>Pathology Department, Instituto Nacional de Cardiología Ignacio Chávez, Mexico City, Mexico</w:t>
      </w:r>
    </w:p>
    <w:p w14:paraId="3015646B" w14:textId="77777777" w:rsidR="008B59F4" w:rsidRPr="00D62DD2" w:rsidRDefault="008B59F4" w:rsidP="008B59F4">
      <w:pPr>
        <w:spacing w:line="276" w:lineRule="auto"/>
        <w:ind w:right="595"/>
        <w:rPr>
          <w:color w:val="000000" w:themeColor="text1"/>
        </w:rPr>
      </w:pPr>
      <w:r w:rsidRPr="00D62DD2">
        <w:rPr>
          <w:rFonts w:ascii="Arial" w:hAnsi="Arial" w:cs="Arial"/>
          <w:color w:val="000000" w:themeColor="text1"/>
          <w:vertAlign w:val="superscript"/>
        </w:rPr>
        <w:t>4</w:t>
      </w:r>
      <w:r w:rsidRPr="00D62DD2">
        <w:rPr>
          <w:rFonts w:ascii="Arial" w:hAnsi="Arial" w:cs="Arial"/>
          <w:color w:val="000000" w:themeColor="text1"/>
        </w:rPr>
        <w:t>Molecular Diagnostic Laboratory, Hospital Juárez de México, Mexico City, Mexico</w:t>
      </w:r>
    </w:p>
    <w:p w14:paraId="6647907C" w14:textId="68F0B624" w:rsidR="008B59F4" w:rsidRPr="00D62DD2" w:rsidRDefault="00E33AB9" w:rsidP="008B59F4">
      <w:pPr>
        <w:spacing w:line="276" w:lineRule="auto"/>
        <w:ind w:right="59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vertAlign w:val="superscript"/>
        </w:rPr>
        <w:t>5</w:t>
      </w:r>
      <w:r w:rsidR="008B59F4" w:rsidRPr="00D62DD2">
        <w:rPr>
          <w:rFonts w:ascii="Arial" w:hAnsi="Arial" w:cs="Arial"/>
          <w:color w:val="000000" w:themeColor="text1"/>
        </w:rPr>
        <w:t>Research Division, Hospital Juárez de México, Mexico City, Mexico</w:t>
      </w:r>
    </w:p>
    <w:p w14:paraId="627ED54A" w14:textId="4E5689C9" w:rsidR="008B59F4" w:rsidRPr="00D62DD2" w:rsidRDefault="00E33AB9" w:rsidP="008B59F4">
      <w:pPr>
        <w:spacing w:line="276" w:lineRule="auto"/>
        <w:ind w:right="595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vertAlign w:val="superscript"/>
          <w:lang w:val="en-US"/>
        </w:rPr>
        <w:t>6</w:t>
      </w:r>
      <w:r w:rsidR="008B59F4" w:rsidRPr="00D62DD2">
        <w:rPr>
          <w:rFonts w:ascii="Arial" w:hAnsi="Arial" w:cs="Arial"/>
          <w:color w:val="000000" w:themeColor="text1"/>
          <w:lang w:val="en-US"/>
        </w:rPr>
        <w:t xml:space="preserve">Nephrology, Centre </w:t>
      </w:r>
      <w:proofErr w:type="spellStart"/>
      <w:r w:rsidR="008B59F4" w:rsidRPr="00D62DD2">
        <w:rPr>
          <w:rFonts w:ascii="Arial" w:hAnsi="Arial" w:cs="Arial"/>
          <w:color w:val="000000" w:themeColor="text1"/>
          <w:lang w:val="en-US"/>
        </w:rPr>
        <w:t>Hospitalier</w:t>
      </w:r>
      <w:proofErr w:type="spellEnd"/>
      <w:r w:rsidR="008B59F4" w:rsidRPr="00D62DD2">
        <w:rPr>
          <w:rFonts w:ascii="Arial" w:hAnsi="Arial" w:cs="Arial"/>
          <w:color w:val="000000" w:themeColor="text1"/>
          <w:lang w:val="en-US"/>
        </w:rPr>
        <w:t xml:space="preserve"> Le Mans, Le Mans, France</w:t>
      </w:r>
    </w:p>
    <w:p w14:paraId="5ECFB74E" w14:textId="77777777" w:rsidR="00A26EE4" w:rsidRPr="00D62DD2" w:rsidRDefault="00A26EE4" w:rsidP="00C868AF">
      <w:pPr>
        <w:spacing w:line="276" w:lineRule="auto"/>
        <w:ind w:right="595"/>
        <w:rPr>
          <w:rFonts w:ascii="Arial" w:hAnsi="Arial" w:cs="Arial"/>
          <w:color w:val="000000" w:themeColor="text1"/>
          <w:lang w:val="en-US"/>
        </w:rPr>
      </w:pPr>
    </w:p>
    <w:p w14:paraId="363E734F" w14:textId="77777777" w:rsidR="005C6416" w:rsidRPr="008B59F4" w:rsidRDefault="005C6416" w:rsidP="00C868AF">
      <w:pPr>
        <w:spacing w:line="276" w:lineRule="auto"/>
        <w:ind w:right="595"/>
        <w:rPr>
          <w:rFonts w:ascii="Arial" w:hAnsi="Arial" w:cs="Arial"/>
          <w:lang w:val="en-US"/>
        </w:rPr>
      </w:pPr>
    </w:p>
    <w:p w14:paraId="770BFBB1" w14:textId="740B469F" w:rsidR="00BB292B" w:rsidRPr="008634B6" w:rsidRDefault="001F0AC0" w:rsidP="00C868AF">
      <w:pPr>
        <w:spacing w:line="480" w:lineRule="auto"/>
        <w:rPr>
          <w:rFonts w:ascii="Arial" w:hAnsi="Arial" w:cs="Arial"/>
          <w:lang w:val="en-US"/>
        </w:rPr>
      </w:pPr>
      <w:r w:rsidRPr="008634B6">
        <w:rPr>
          <w:rFonts w:ascii="Arial" w:hAnsi="Arial" w:cs="Arial"/>
          <w:b/>
          <w:bCs/>
          <w:color w:val="000000"/>
          <w:lang w:val="en-US"/>
        </w:rPr>
        <w:t xml:space="preserve">Short title: </w:t>
      </w:r>
      <w:r w:rsidRPr="008634B6">
        <w:rPr>
          <w:rFonts w:ascii="Arial" w:hAnsi="Arial" w:cs="Arial"/>
          <w:bCs/>
          <w:color w:val="000000"/>
          <w:lang w:val="en-US"/>
        </w:rPr>
        <w:t xml:space="preserve">Kidney involvement in </w:t>
      </w:r>
      <w:r w:rsidRPr="008634B6">
        <w:rPr>
          <w:rFonts w:ascii="Arial" w:hAnsi="Arial" w:cs="Arial"/>
          <w:bCs/>
          <w:i/>
          <w:iCs/>
          <w:color w:val="000000"/>
          <w:lang w:val="en-US"/>
        </w:rPr>
        <w:t>Plasmodium falciparum</w:t>
      </w:r>
      <w:r w:rsidRPr="008634B6">
        <w:rPr>
          <w:rFonts w:ascii="Arial" w:hAnsi="Arial" w:cs="Arial"/>
          <w:bCs/>
          <w:color w:val="000000"/>
          <w:lang w:val="en-US"/>
        </w:rPr>
        <w:t xml:space="preserve"> infection</w:t>
      </w:r>
    </w:p>
    <w:p w14:paraId="6B0B93B6" w14:textId="14DA7884" w:rsidR="00BB292B" w:rsidRPr="008634B6" w:rsidRDefault="00BB292B" w:rsidP="005C6416">
      <w:pPr>
        <w:jc w:val="both"/>
        <w:rPr>
          <w:rFonts w:ascii="Arial" w:hAnsi="Arial" w:cs="Arial"/>
        </w:rPr>
      </w:pPr>
      <w:r w:rsidRPr="008634B6">
        <w:rPr>
          <w:rFonts w:ascii="Arial" w:hAnsi="Arial" w:cs="Arial"/>
          <w:color w:val="000000"/>
          <w:shd w:val="clear" w:color="auto" w:fill="FFFFFF"/>
        </w:rPr>
        <w:t xml:space="preserve">Enzo Vásquez-Jiménez: </w:t>
      </w:r>
      <w:r w:rsidR="00D62DD2">
        <w:fldChar w:fldCharType="begin"/>
      </w:r>
      <w:r w:rsidR="00D62DD2">
        <w:instrText xml:space="preserve"> HYPERLINK "https://orcid.org/0000-0003-0205-817X%20/h" </w:instrText>
      </w:r>
      <w:r w:rsidR="00D62DD2">
        <w:fldChar w:fldCharType="separate"/>
      </w:r>
      <w:r w:rsidRPr="008634B6">
        <w:rPr>
          <w:rFonts w:ascii="Arial" w:hAnsi="Arial" w:cs="Arial"/>
          <w:color w:val="1155CC"/>
          <w:u w:val="single"/>
          <w:shd w:val="clear" w:color="auto" w:fill="FFFFFF"/>
        </w:rPr>
        <w:t>https://orcid.org/0000-0003-0205-817X</w:t>
      </w:r>
      <w:r w:rsidR="00D62DD2">
        <w:rPr>
          <w:rFonts w:ascii="Arial" w:hAnsi="Arial" w:cs="Arial"/>
          <w:color w:val="1155CC"/>
          <w:u w:val="single"/>
          <w:shd w:val="clear" w:color="auto" w:fill="FFFFFF"/>
        </w:rPr>
        <w:fldChar w:fldCharType="end"/>
      </w:r>
    </w:p>
    <w:p w14:paraId="30962F7A" w14:textId="77777777" w:rsidR="0062379E" w:rsidRPr="008634B6" w:rsidRDefault="0062379E" w:rsidP="00BB292B">
      <w:pPr>
        <w:jc w:val="both"/>
        <w:rPr>
          <w:rFonts w:ascii="Arial" w:hAnsi="Arial" w:cs="Arial"/>
          <w:b/>
          <w:bCs/>
          <w:color w:val="000000"/>
        </w:rPr>
      </w:pPr>
    </w:p>
    <w:p w14:paraId="362E9412" w14:textId="5F67EA59" w:rsidR="00BB292B" w:rsidRPr="008634B6" w:rsidRDefault="00BB292B" w:rsidP="00BB292B">
      <w:pPr>
        <w:jc w:val="both"/>
        <w:rPr>
          <w:rFonts w:ascii="Arial" w:hAnsi="Arial" w:cs="Arial"/>
        </w:rPr>
      </w:pPr>
      <w:r w:rsidRPr="008634B6">
        <w:rPr>
          <w:rFonts w:ascii="Arial" w:hAnsi="Arial" w:cs="Arial"/>
          <w:b/>
          <w:bCs/>
          <w:color w:val="000000"/>
        </w:rPr>
        <w:t>Address correspondence to:</w:t>
      </w:r>
    </w:p>
    <w:p w14:paraId="33F34032" w14:textId="77777777" w:rsidR="00BB292B" w:rsidRPr="008634B6" w:rsidRDefault="00BB292B" w:rsidP="00BB292B">
      <w:pPr>
        <w:spacing w:after="200"/>
        <w:jc w:val="both"/>
        <w:rPr>
          <w:rFonts w:ascii="Arial" w:hAnsi="Arial" w:cs="Arial"/>
        </w:rPr>
      </w:pPr>
      <w:r w:rsidRPr="008634B6">
        <w:rPr>
          <w:rFonts w:ascii="Arial" w:hAnsi="Arial" w:cs="Arial"/>
          <w:color w:val="000000"/>
        </w:rPr>
        <w:t>Enzo Vásquez Jiménez</w:t>
      </w:r>
    </w:p>
    <w:p w14:paraId="15F286D9" w14:textId="77777777" w:rsidR="00BB292B" w:rsidRPr="008634B6" w:rsidRDefault="00BB292B" w:rsidP="00C868AF">
      <w:pPr>
        <w:jc w:val="both"/>
        <w:rPr>
          <w:rFonts w:ascii="Arial" w:hAnsi="Arial" w:cs="Arial"/>
        </w:rPr>
      </w:pPr>
      <w:r w:rsidRPr="008634B6">
        <w:rPr>
          <w:rFonts w:ascii="Arial" w:hAnsi="Arial" w:cs="Arial"/>
          <w:color w:val="000000"/>
        </w:rPr>
        <w:t>Hospital Juárez de México</w:t>
      </w:r>
    </w:p>
    <w:p w14:paraId="142BEDA7" w14:textId="77777777" w:rsidR="00BB292B" w:rsidRPr="008634B6" w:rsidRDefault="00BB292B" w:rsidP="00C868AF">
      <w:pPr>
        <w:jc w:val="both"/>
        <w:rPr>
          <w:rFonts w:ascii="Arial" w:hAnsi="Arial" w:cs="Arial"/>
        </w:rPr>
      </w:pPr>
      <w:r w:rsidRPr="008634B6">
        <w:rPr>
          <w:rFonts w:ascii="Arial" w:hAnsi="Arial" w:cs="Arial"/>
          <w:color w:val="000000"/>
          <w:shd w:val="clear" w:color="auto" w:fill="FFFFFF"/>
        </w:rPr>
        <w:t>Av Instituto Politécnico Nacional 5160</w:t>
      </w:r>
    </w:p>
    <w:p w14:paraId="7448E9B2" w14:textId="77777777" w:rsidR="00BB292B" w:rsidRPr="008634B6" w:rsidRDefault="00BB292B" w:rsidP="00BB292B">
      <w:pPr>
        <w:jc w:val="both"/>
        <w:rPr>
          <w:rFonts w:ascii="Arial" w:hAnsi="Arial" w:cs="Arial"/>
        </w:rPr>
      </w:pPr>
      <w:r w:rsidRPr="008634B6">
        <w:rPr>
          <w:rFonts w:ascii="Arial" w:hAnsi="Arial" w:cs="Arial"/>
          <w:color w:val="000000"/>
          <w:shd w:val="clear" w:color="auto" w:fill="FFFFFF"/>
        </w:rPr>
        <w:t>Magdalena de las Salinas, Gustavo A. Madero</w:t>
      </w:r>
    </w:p>
    <w:p w14:paraId="2C3A3D30" w14:textId="77777777" w:rsidR="00BB292B" w:rsidRPr="008634B6" w:rsidRDefault="00BB292B" w:rsidP="00BB292B">
      <w:pPr>
        <w:jc w:val="both"/>
        <w:rPr>
          <w:rFonts w:ascii="Arial" w:hAnsi="Arial" w:cs="Arial"/>
          <w:lang w:val="en-US"/>
        </w:rPr>
      </w:pPr>
      <w:r w:rsidRPr="008634B6">
        <w:rPr>
          <w:rFonts w:ascii="Arial" w:hAnsi="Arial" w:cs="Arial"/>
          <w:color w:val="000000"/>
          <w:shd w:val="clear" w:color="auto" w:fill="FFFFFF"/>
          <w:lang w:val="en-US"/>
        </w:rPr>
        <w:t>Postal Code:  07760</w:t>
      </w:r>
    </w:p>
    <w:p w14:paraId="514A2717" w14:textId="77777777" w:rsidR="00BB292B" w:rsidRPr="008634B6" w:rsidRDefault="00BB292B" w:rsidP="00BB292B">
      <w:pPr>
        <w:jc w:val="both"/>
        <w:rPr>
          <w:rFonts w:ascii="Arial" w:hAnsi="Arial" w:cs="Arial"/>
          <w:lang w:val="en-US"/>
        </w:rPr>
      </w:pPr>
      <w:r w:rsidRPr="008634B6">
        <w:rPr>
          <w:rFonts w:ascii="Arial" w:hAnsi="Arial" w:cs="Arial"/>
          <w:color w:val="000000"/>
          <w:lang w:val="en-US"/>
        </w:rPr>
        <w:t>Email:  enzo.vas.ji@gmail.com</w:t>
      </w:r>
    </w:p>
    <w:p w14:paraId="24CA703A" w14:textId="77777777" w:rsidR="00BB292B" w:rsidRPr="008634B6" w:rsidRDefault="00BB292B" w:rsidP="00BB292B">
      <w:pPr>
        <w:spacing w:after="240"/>
        <w:rPr>
          <w:rFonts w:ascii="Arial" w:hAnsi="Arial" w:cs="Arial"/>
          <w:lang w:val="en-US"/>
        </w:rPr>
      </w:pPr>
    </w:p>
    <w:p w14:paraId="5EA7F942" w14:textId="1644790A" w:rsidR="00BB292B" w:rsidRDefault="00BB292B" w:rsidP="00BB292B">
      <w:pPr>
        <w:spacing w:after="240"/>
        <w:rPr>
          <w:rFonts w:ascii="Arial" w:hAnsi="Arial" w:cs="Arial"/>
          <w:b/>
          <w:bCs/>
          <w:color w:val="000000"/>
          <w:lang w:val="en-US"/>
        </w:rPr>
      </w:pPr>
    </w:p>
    <w:p w14:paraId="3702F0CE" w14:textId="7EF03AA9" w:rsidR="00D62DD2" w:rsidRPr="008634B6" w:rsidRDefault="00D62DD2" w:rsidP="00D62DD2">
      <w:pPr>
        <w:jc w:val="both"/>
        <w:rPr>
          <w:rFonts w:ascii="Arial" w:hAnsi="Arial" w:cs="Arial"/>
          <w:lang w:val="en-US"/>
        </w:rPr>
      </w:pPr>
      <w:r w:rsidRPr="008634B6">
        <w:rPr>
          <w:rFonts w:ascii="Arial" w:hAnsi="Arial" w:cs="Arial"/>
          <w:b/>
          <w:bCs/>
          <w:color w:val="000000"/>
          <w:lang w:val="en-US"/>
        </w:rPr>
        <w:t xml:space="preserve">Number of tables: </w:t>
      </w:r>
      <w:r>
        <w:rPr>
          <w:rFonts w:ascii="Arial" w:hAnsi="Arial" w:cs="Arial"/>
          <w:color w:val="000000"/>
          <w:lang w:val="en-US"/>
        </w:rPr>
        <w:t>2</w:t>
      </w:r>
    </w:p>
    <w:p w14:paraId="5BE42EC7" w14:textId="3C16EBBC" w:rsidR="00231D06" w:rsidRDefault="00D62DD2" w:rsidP="00D62DD2">
      <w:pPr>
        <w:jc w:val="both"/>
        <w:rPr>
          <w:rFonts w:ascii="Arial" w:hAnsi="Arial" w:cs="Arial"/>
          <w:lang w:val="en-US"/>
        </w:rPr>
      </w:pPr>
      <w:r w:rsidRPr="008634B6">
        <w:rPr>
          <w:rFonts w:ascii="Arial" w:hAnsi="Arial" w:cs="Arial"/>
          <w:b/>
          <w:bCs/>
          <w:color w:val="000000"/>
          <w:lang w:val="en-US"/>
        </w:rPr>
        <w:t>Number of figures</w:t>
      </w:r>
      <w:r w:rsidRPr="00D62DD2">
        <w:rPr>
          <w:rFonts w:ascii="Arial" w:hAnsi="Arial" w:cs="Arial"/>
          <w:b/>
          <w:bCs/>
          <w:color w:val="000000" w:themeColor="text1"/>
          <w:lang w:val="en-US"/>
        </w:rPr>
        <w:t xml:space="preserve">: </w:t>
      </w:r>
      <w:r w:rsidRPr="00D62DD2">
        <w:rPr>
          <w:rFonts w:ascii="Arial" w:hAnsi="Arial" w:cs="Arial"/>
          <w:color w:val="000000" w:themeColor="text1"/>
          <w:lang w:val="en-US"/>
        </w:rPr>
        <w:t>1</w:t>
      </w:r>
    </w:p>
    <w:p w14:paraId="3CF38721" w14:textId="6593C631" w:rsidR="00231D06" w:rsidRDefault="00231D06" w:rsidP="00BB292B">
      <w:pPr>
        <w:spacing w:after="240"/>
        <w:rPr>
          <w:rFonts w:ascii="Arial" w:hAnsi="Arial" w:cs="Arial"/>
          <w:lang w:val="en-US"/>
        </w:rPr>
      </w:pPr>
    </w:p>
    <w:p w14:paraId="6EC12742" w14:textId="53B536F1" w:rsidR="00BB292B" w:rsidRPr="008634B6" w:rsidRDefault="00941FFE" w:rsidP="00BB292B">
      <w:pPr>
        <w:spacing w:after="240"/>
        <w:rPr>
          <w:rFonts w:ascii="Arial" w:hAnsi="Arial" w:cs="Arial"/>
          <w:lang w:val="en-US"/>
        </w:rPr>
      </w:pPr>
      <w:r w:rsidRPr="008634B6">
        <w:rPr>
          <w:rFonts w:ascii="Arial" w:hAnsi="Arial" w:cs="Arial"/>
          <w:b/>
          <w:lang w:val="en-US"/>
        </w:rPr>
        <w:t>Keywords:</w:t>
      </w:r>
      <w:r w:rsidRPr="008634B6">
        <w:rPr>
          <w:rFonts w:ascii="Arial" w:hAnsi="Arial" w:cs="Arial"/>
          <w:lang w:val="en-US"/>
        </w:rPr>
        <w:t xml:space="preserve"> kidney biopsy, pregnancy, acute kidney injury, hemodialysis</w:t>
      </w:r>
    </w:p>
    <w:p w14:paraId="0B4D9F2B" w14:textId="77777777" w:rsidR="00941FFE" w:rsidRDefault="00941FFE" w:rsidP="00BB292B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76ADEC14" w14:textId="77777777" w:rsidR="00231D06" w:rsidRDefault="00231D06">
      <w:pPr>
        <w:rPr>
          <w:rFonts w:ascii="Arial" w:hAnsi="Arial" w:cs="Arial"/>
          <w:lang w:val="en-US"/>
        </w:rPr>
      </w:pPr>
    </w:p>
    <w:p w14:paraId="5A1171B0" w14:textId="0946B0AF" w:rsidR="006401A4" w:rsidRDefault="006401A4" w:rsidP="006401A4">
      <w:pPr>
        <w:spacing w:line="480" w:lineRule="auto"/>
        <w:rPr>
          <w:rFonts w:ascii="Arial" w:hAnsi="Arial" w:cs="Arial"/>
          <w:b/>
          <w:lang w:val="en-US"/>
        </w:rPr>
      </w:pPr>
      <w:r w:rsidRPr="006401A4">
        <w:rPr>
          <w:rFonts w:ascii="Arial" w:hAnsi="Arial" w:cs="Arial"/>
          <w:b/>
          <w:lang w:val="en-US"/>
        </w:rPr>
        <w:lastRenderedPageBreak/>
        <w:t>Supplementary Material</w:t>
      </w:r>
    </w:p>
    <w:p w14:paraId="076E17AD" w14:textId="77777777" w:rsidR="0064405A" w:rsidRPr="00F11B25" w:rsidRDefault="0064405A" w:rsidP="0064405A">
      <w:pPr>
        <w:spacing w:line="480" w:lineRule="auto"/>
        <w:rPr>
          <w:rFonts w:ascii="Arial" w:hAnsi="Arial" w:cs="Arial"/>
          <w:color w:val="0D0D0D"/>
          <w:lang w:val="en-US"/>
        </w:rPr>
      </w:pPr>
      <w:r w:rsidRPr="00BB292B">
        <w:rPr>
          <w:rFonts w:ascii="Arial" w:hAnsi="Arial" w:cs="Arial"/>
          <w:color w:val="0D0D0D"/>
          <w:lang w:val="en-US"/>
        </w:rPr>
        <w:t xml:space="preserve">The detection of molecular fingerprints of the genus </w:t>
      </w:r>
      <w:r w:rsidRPr="00BB292B">
        <w:rPr>
          <w:rFonts w:ascii="Arial" w:hAnsi="Arial" w:cs="Arial"/>
          <w:i/>
          <w:iCs/>
          <w:color w:val="0D0D0D"/>
          <w:lang w:val="en-US"/>
        </w:rPr>
        <w:t>Plasmodium</w:t>
      </w:r>
      <w:r w:rsidRPr="00BB292B">
        <w:rPr>
          <w:rFonts w:ascii="Arial" w:hAnsi="Arial" w:cs="Arial"/>
          <w:color w:val="0D0D0D"/>
          <w:lang w:val="en-US"/>
        </w:rPr>
        <w:t xml:space="preserve"> was according to Rougemont </w:t>
      </w:r>
      <w:r w:rsidRPr="00BB292B">
        <w:rPr>
          <w:rFonts w:ascii="Arial" w:hAnsi="Arial" w:cs="Arial"/>
          <w:i/>
          <w:iCs/>
          <w:color w:val="0D0D0D"/>
          <w:lang w:val="en-US"/>
        </w:rPr>
        <w:t>et al</w:t>
      </w:r>
      <w:r w:rsidRPr="00BB292B">
        <w:rPr>
          <w:rFonts w:ascii="Arial" w:hAnsi="Arial" w:cs="Arial"/>
          <w:color w:val="0D0D0D"/>
          <w:lang w:val="en-US"/>
        </w:rPr>
        <w:t>. [</w:t>
      </w:r>
      <w:r>
        <w:rPr>
          <w:rFonts w:ascii="Arial" w:hAnsi="Arial" w:cs="Arial"/>
          <w:color w:val="0D0D0D"/>
          <w:lang w:val="en-US"/>
        </w:rPr>
        <w:t>1</w:t>
      </w:r>
      <w:r w:rsidRPr="00BB292B">
        <w:rPr>
          <w:rFonts w:ascii="Arial" w:hAnsi="Arial" w:cs="Arial"/>
          <w:color w:val="0D0D0D"/>
          <w:lang w:val="en-US"/>
        </w:rPr>
        <w:t>]</w:t>
      </w:r>
    </w:p>
    <w:p w14:paraId="258F0F68" w14:textId="77777777" w:rsidR="0064405A" w:rsidRDefault="0064405A" w:rsidP="0064405A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917F2C">
        <w:rPr>
          <w:rFonts w:ascii="Arial" w:hAnsi="Arial" w:cs="Arial"/>
          <w:b/>
          <w:bCs/>
          <w:noProof/>
          <w:lang w:val="it-IT" w:eastAsia="it-IT"/>
        </w:rPr>
        <w:drawing>
          <wp:inline distT="0" distB="0" distL="0" distR="0" wp14:anchorId="1D72394C" wp14:editId="420CE988">
            <wp:extent cx="5612130" cy="2357120"/>
            <wp:effectExtent l="0" t="0" r="1270" b="5080"/>
            <wp:docPr id="12136925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925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ECE29" w14:textId="77777777" w:rsidR="0064405A" w:rsidRDefault="0064405A" w:rsidP="0064405A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lang w:val="en-US"/>
        </w:rPr>
        <w:t>Figure</w:t>
      </w:r>
      <w:r w:rsidRPr="00D862C8">
        <w:rPr>
          <w:rFonts w:ascii="Arial" w:hAnsi="Arial" w:cs="Arial"/>
          <w:b/>
          <w:bCs/>
          <w:lang w:val="en-US"/>
        </w:rPr>
        <w:t xml:space="preserve"> S1.</w:t>
      </w:r>
      <w:r w:rsidRPr="00BB292B">
        <w:rPr>
          <w:rFonts w:ascii="Arial" w:hAnsi="Arial" w:cs="Arial"/>
          <w:lang w:val="en-US"/>
        </w:rPr>
        <w:t xml:space="preserve"> Molecular test showing the detection of </w:t>
      </w:r>
      <w:r w:rsidRPr="001B6A42">
        <w:rPr>
          <w:rFonts w:ascii="Arial" w:hAnsi="Arial" w:cs="Arial"/>
          <w:i/>
          <w:iCs/>
          <w:lang w:val="en-US"/>
        </w:rPr>
        <w:t>Plasmodium falciparum</w:t>
      </w:r>
      <w:r w:rsidRPr="00BB292B">
        <w:rPr>
          <w:rFonts w:ascii="Arial" w:hAnsi="Arial" w:cs="Arial"/>
          <w:lang w:val="en-US"/>
        </w:rPr>
        <w:t xml:space="preserve"> by real-time PCR</w:t>
      </w:r>
      <w:r>
        <w:rPr>
          <w:rFonts w:ascii="Arial" w:hAnsi="Arial" w:cs="Arial"/>
          <w:lang w:val="en-US"/>
        </w:rPr>
        <w:t xml:space="preserve"> </w:t>
      </w:r>
      <w:r w:rsidRPr="001B6A42">
        <w:rPr>
          <w:rFonts w:ascii="Arial" w:hAnsi="Arial" w:cs="Arial"/>
          <w:lang w:val="en-US"/>
        </w:rPr>
        <w:t xml:space="preserve">of </w:t>
      </w:r>
      <w:r w:rsidRPr="001B6A42">
        <w:rPr>
          <w:rFonts w:ascii="Arial" w:hAnsi="Arial" w:cs="Arial"/>
          <w:color w:val="000000"/>
          <w:lang w:val="en-US"/>
        </w:rPr>
        <w:t>immigrant pregnant patient</w:t>
      </w:r>
      <w:r>
        <w:rPr>
          <w:rFonts w:ascii="Arial" w:hAnsi="Arial" w:cs="Arial"/>
          <w:color w:val="000000"/>
          <w:lang w:val="en-US"/>
        </w:rPr>
        <w:t>.</w:t>
      </w:r>
    </w:p>
    <w:p w14:paraId="764802BD" w14:textId="77777777" w:rsidR="0064405A" w:rsidRPr="00730EAC" w:rsidRDefault="0064405A" w:rsidP="0064405A">
      <w:pPr>
        <w:jc w:val="both"/>
        <w:textAlignment w:val="baseline"/>
        <w:rPr>
          <w:rFonts w:ascii="Arial" w:hAnsi="Arial" w:cs="Arial"/>
          <w:color w:val="000000"/>
          <w:sz w:val="20"/>
          <w:lang w:val="en-US"/>
        </w:rPr>
      </w:pPr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 xml:space="preserve">Rougemont M, Van Saanen M, </w:t>
      </w:r>
      <w:proofErr w:type="spellStart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>Sahli</w:t>
      </w:r>
      <w:proofErr w:type="spellEnd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 xml:space="preserve"> R, </w:t>
      </w:r>
      <w:proofErr w:type="spellStart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>Hinrikson</w:t>
      </w:r>
      <w:proofErr w:type="spellEnd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 xml:space="preserve"> HP, </w:t>
      </w:r>
      <w:proofErr w:type="spellStart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>Bille</w:t>
      </w:r>
      <w:proofErr w:type="spellEnd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 xml:space="preserve"> J, </w:t>
      </w:r>
      <w:proofErr w:type="spellStart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>Jaton</w:t>
      </w:r>
      <w:proofErr w:type="spellEnd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 xml:space="preserve"> K. Detection of four Plasmodium species in blood from humans by 18S rRNA gene subunit-based and species-specific real-time PCR assays. J </w:t>
      </w:r>
      <w:proofErr w:type="spellStart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>Clin</w:t>
      </w:r>
      <w:proofErr w:type="spellEnd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>Microbiol</w:t>
      </w:r>
      <w:proofErr w:type="spellEnd"/>
      <w:r w:rsidRPr="00730EAC">
        <w:rPr>
          <w:rFonts w:ascii="Arial" w:hAnsi="Arial" w:cs="Arial"/>
          <w:color w:val="000000"/>
          <w:sz w:val="20"/>
          <w:shd w:val="clear" w:color="auto" w:fill="FFFFFF"/>
          <w:lang w:val="en-US"/>
        </w:rPr>
        <w:t>. 2004;42(12):5636-5643. doi:10.1128/JCM.42.12.5636-5643.2004</w:t>
      </w:r>
    </w:p>
    <w:p w14:paraId="439DF2A3" w14:textId="77777777" w:rsidR="0064405A" w:rsidRPr="003B12C1" w:rsidRDefault="0064405A" w:rsidP="0064405A">
      <w:pPr>
        <w:spacing w:line="480" w:lineRule="auto"/>
        <w:rPr>
          <w:rFonts w:ascii="Arial" w:hAnsi="Arial" w:cs="Arial"/>
          <w:lang w:val="en-US"/>
        </w:rPr>
      </w:pPr>
    </w:p>
    <w:p w14:paraId="77F4CEF6" w14:textId="0467E6D8" w:rsidR="00231D06" w:rsidRDefault="00231D06" w:rsidP="006401A4">
      <w:pPr>
        <w:spacing w:line="480" w:lineRule="auto"/>
        <w:rPr>
          <w:rFonts w:ascii="Arial" w:hAnsi="Arial" w:cs="Arial"/>
          <w:b/>
          <w:lang w:val="en-US"/>
        </w:rPr>
      </w:pPr>
    </w:p>
    <w:p w14:paraId="210F972E" w14:textId="77777777" w:rsidR="0064405A" w:rsidRPr="006401A4" w:rsidRDefault="0064405A" w:rsidP="006401A4">
      <w:pPr>
        <w:spacing w:line="480" w:lineRule="auto"/>
        <w:rPr>
          <w:rFonts w:ascii="Arial" w:hAnsi="Arial" w:cs="Arial"/>
          <w:b/>
          <w:lang w:val="en-US"/>
        </w:rPr>
      </w:pPr>
    </w:p>
    <w:p w14:paraId="35FD2DD1" w14:textId="4CD37E65" w:rsidR="00F11B25" w:rsidRDefault="00F11B25" w:rsidP="00F11B25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14:paraId="65C0D753" w14:textId="24BD63C7" w:rsidR="00012126" w:rsidRDefault="00012126" w:rsidP="00F11B25">
      <w:pPr>
        <w:spacing w:line="480" w:lineRule="auto"/>
        <w:ind w:right="-376"/>
        <w:rPr>
          <w:rFonts w:ascii="Arial" w:hAnsi="Arial" w:cs="Arial"/>
          <w:color w:val="0D0D0D"/>
          <w:lang w:val="en-US"/>
        </w:rPr>
      </w:pPr>
    </w:p>
    <w:p w14:paraId="10A99426" w14:textId="54A53AE3" w:rsidR="00231D06" w:rsidRDefault="00231D06" w:rsidP="00F11B25">
      <w:pPr>
        <w:spacing w:line="480" w:lineRule="auto"/>
        <w:ind w:right="-376"/>
        <w:rPr>
          <w:rFonts w:ascii="Arial" w:hAnsi="Arial" w:cs="Arial"/>
          <w:color w:val="0D0D0D"/>
          <w:lang w:val="en-US"/>
        </w:rPr>
      </w:pPr>
    </w:p>
    <w:p w14:paraId="61D1026F" w14:textId="2A5752B6" w:rsidR="00231D06" w:rsidRDefault="00231D06" w:rsidP="00F11B25">
      <w:pPr>
        <w:spacing w:line="480" w:lineRule="auto"/>
        <w:ind w:right="-376"/>
        <w:rPr>
          <w:rFonts w:ascii="Arial" w:hAnsi="Arial" w:cs="Arial"/>
          <w:color w:val="0D0D0D"/>
          <w:lang w:val="en-US"/>
        </w:rPr>
      </w:pPr>
    </w:p>
    <w:p w14:paraId="730CE9A7" w14:textId="516CAE31" w:rsidR="00231D06" w:rsidRDefault="00231D06" w:rsidP="00F11B25">
      <w:pPr>
        <w:spacing w:line="480" w:lineRule="auto"/>
        <w:ind w:right="-376"/>
        <w:rPr>
          <w:rFonts w:ascii="Arial" w:hAnsi="Arial" w:cs="Arial"/>
          <w:color w:val="0D0D0D"/>
          <w:lang w:val="en-US"/>
        </w:rPr>
      </w:pPr>
    </w:p>
    <w:p w14:paraId="516377D3" w14:textId="6FF8B450" w:rsidR="00231D06" w:rsidRDefault="00231D06" w:rsidP="00F11B25">
      <w:pPr>
        <w:spacing w:line="480" w:lineRule="auto"/>
        <w:ind w:right="-376"/>
        <w:rPr>
          <w:rFonts w:ascii="Arial" w:hAnsi="Arial" w:cs="Arial"/>
          <w:color w:val="0D0D0D"/>
          <w:lang w:val="en-US"/>
        </w:rPr>
      </w:pPr>
    </w:p>
    <w:p w14:paraId="47BFD8D4" w14:textId="25EE089F" w:rsidR="00231D06" w:rsidRDefault="00231D06" w:rsidP="00F11B25">
      <w:pPr>
        <w:spacing w:line="480" w:lineRule="auto"/>
        <w:ind w:right="-376"/>
        <w:rPr>
          <w:rFonts w:ascii="Arial" w:hAnsi="Arial" w:cs="Arial"/>
          <w:color w:val="0D0D0D"/>
          <w:lang w:val="en-US"/>
        </w:rPr>
      </w:pPr>
      <w:bookmarkStart w:id="0" w:name="_GoBack"/>
      <w:bookmarkEnd w:id="0"/>
    </w:p>
    <w:p w14:paraId="37CD79CE" w14:textId="60C69698" w:rsidR="00231D06" w:rsidRDefault="00231D06" w:rsidP="00F11B25">
      <w:pPr>
        <w:spacing w:line="480" w:lineRule="auto"/>
        <w:ind w:right="-376"/>
        <w:rPr>
          <w:rFonts w:ascii="Arial" w:hAnsi="Arial" w:cs="Arial"/>
          <w:color w:val="0D0D0D"/>
          <w:lang w:val="en-US"/>
        </w:rPr>
      </w:pPr>
    </w:p>
    <w:p w14:paraId="3D8C3F5A" w14:textId="77777777" w:rsidR="00231D06" w:rsidRDefault="00231D06" w:rsidP="00F11B25">
      <w:pPr>
        <w:spacing w:line="480" w:lineRule="auto"/>
        <w:ind w:right="-376"/>
        <w:rPr>
          <w:rFonts w:ascii="Arial" w:hAnsi="Arial" w:cs="Arial"/>
          <w:color w:val="0D0D0D"/>
          <w:lang w:val="en-US"/>
        </w:rPr>
      </w:pPr>
    </w:p>
    <w:p w14:paraId="5FA34DE9" w14:textId="523D85A6" w:rsidR="00CC6A97" w:rsidRDefault="00CC6A97" w:rsidP="00CC6A97">
      <w:pPr>
        <w:rPr>
          <w:rFonts w:ascii="Arial" w:hAnsi="Arial" w:cs="Arial"/>
          <w:lang w:val="en-US"/>
        </w:rPr>
      </w:pPr>
      <w:r w:rsidRPr="00DA44AE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S1.</w:t>
      </w:r>
      <w:r w:rsidRPr="00DA44AE">
        <w:rPr>
          <w:rFonts w:ascii="Arial" w:hAnsi="Arial" w:cs="Arial"/>
          <w:lang w:val="en-US"/>
        </w:rPr>
        <w:t xml:space="preserve"> </w:t>
      </w:r>
      <w:r w:rsidR="00614EA7">
        <w:rPr>
          <w:rFonts w:ascii="Arial" w:hAnsi="Arial" w:cs="Arial"/>
          <w:lang w:val="en-US"/>
        </w:rPr>
        <w:t>Prescription of continuous renal replacement</w:t>
      </w:r>
      <w:r>
        <w:rPr>
          <w:rFonts w:ascii="Arial" w:hAnsi="Arial" w:cs="Arial"/>
          <w:lang w:val="en-US"/>
        </w:rPr>
        <w:t xml:space="preserve"> </w:t>
      </w:r>
    </w:p>
    <w:p w14:paraId="16F0C115" w14:textId="77777777" w:rsidR="00CC6A97" w:rsidRPr="00DA44AE" w:rsidRDefault="00CC6A97" w:rsidP="00CC6A97">
      <w:pPr>
        <w:rPr>
          <w:rFonts w:ascii="Arial" w:hAnsi="Arial" w:cs="Arial"/>
          <w:lang w:val="en-US"/>
        </w:rPr>
      </w:pPr>
    </w:p>
    <w:tbl>
      <w:tblPr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992"/>
        <w:gridCol w:w="993"/>
        <w:gridCol w:w="992"/>
        <w:gridCol w:w="992"/>
        <w:gridCol w:w="992"/>
        <w:gridCol w:w="993"/>
      </w:tblGrid>
      <w:tr w:rsidR="00CA2F15" w:rsidRPr="001C77E2" w14:paraId="0568D84D" w14:textId="77777777" w:rsidTr="00614EA7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C0983" w14:textId="23503CE8" w:rsidR="00614EA7" w:rsidRPr="001C77E2" w:rsidRDefault="00614EA7" w:rsidP="00512F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5B9FD" w14:textId="77777777" w:rsidR="00614EA7" w:rsidRPr="001C77E2" w:rsidRDefault="00614EA7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CD8C0" w14:textId="77777777" w:rsidR="00614EA7" w:rsidRPr="001C77E2" w:rsidRDefault="00614EA7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446A6" w14:textId="77777777" w:rsidR="00614EA7" w:rsidRPr="001C77E2" w:rsidRDefault="00614EA7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6FC63" w14:textId="77777777" w:rsidR="00614EA7" w:rsidRPr="001C77E2" w:rsidRDefault="00614EA7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D30A4" w14:textId="77777777" w:rsidR="00614EA7" w:rsidRPr="001C77E2" w:rsidRDefault="00614EA7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FE9C8" w14:textId="77777777" w:rsidR="00614EA7" w:rsidRPr="001C77E2" w:rsidRDefault="00614EA7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30EAC" w:rsidRPr="001C77E2" w14:paraId="6405CBEE" w14:textId="77777777" w:rsidTr="004D6C3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EAFAE" w14:textId="77777777" w:rsidR="00730EAC" w:rsidRPr="001C77E2" w:rsidRDefault="00730EAC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Modality</w:t>
            </w:r>
          </w:p>
        </w:tc>
        <w:tc>
          <w:tcPr>
            <w:tcW w:w="5954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A3793" w14:textId="7C5E2049" w:rsidR="00730EAC" w:rsidRPr="001C77E2" w:rsidRDefault="00730EAC" w:rsidP="00730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CVVHDF</w:t>
            </w:r>
          </w:p>
          <w:p w14:paraId="492AAE59" w14:textId="77A2C47C" w:rsidR="00730EAC" w:rsidRPr="001C77E2" w:rsidRDefault="00730EAC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EAC" w:rsidRPr="001C77E2" w14:paraId="5272B7A0" w14:textId="77777777" w:rsidTr="00AE1FD1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D4BD7" w14:textId="117226DB" w:rsidR="00730EAC" w:rsidRPr="002023EA" w:rsidRDefault="00730EAC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Dialyzer (membrane)</w:t>
            </w:r>
          </w:p>
        </w:tc>
        <w:tc>
          <w:tcPr>
            <w:tcW w:w="5954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84435" w14:textId="5F5C454F" w:rsidR="00730EAC" w:rsidRPr="001C77E2" w:rsidRDefault="00730EAC" w:rsidP="00730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Oxyris</w:t>
            </w:r>
          </w:p>
          <w:p w14:paraId="27B80C94" w14:textId="6A0D9CD6" w:rsidR="00730EAC" w:rsidRPr="001C77E2" w:rsidRDefault="00730EAC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2126" w:rsidRPr="001C77E2" w14:paraId="471764BD" w14:textId="77777777" w:rsidTr="00614EA7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B4C0B" w14:textId="0BBFC2D2" w:rsidR="00012126" w:rsidRPr="001C77E2" w:rsidRDefault="00012126" w:rsidP="000121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Delivered dose (ml/hr)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11072" w14:textId="2764B497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0C613" w14:textId="61E3954D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B8684" w14:textId="2660E965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457F6" w14:textId="524C8F75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F4253" w14:textId="71F995CB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02858" w14:textId="36BE7637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</w:tr>
      <w:tr w:rsidR="00730EAC" w:rsidRPr="001C77E2" w14:paraId="57BE4747" w14:textId="77777777" w:rsidTr="004E3EB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374FA" w14:textId="4A37192B" w:rsidR="00730EAC" w:rsidRPr="001C77E2" w:rsidRDefault="00730EAC" w:rsidP="00730E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Blood flow </w:t>
            </w:r>
            <w:r w:rsidRPr="001C77E2">
              <w:rPr>
                <w:rFonts w:ascii="Arial" w:hAnsi="Arial" w:cs="Arial"/>
                <w:sz w:val="20"/>
                <w:szCs w:val="20"/>
                <w:lang w:val="en-US"/>
              </w:rPr>
              <w:t>(ml/min)</w:t>
            </w:r>
          </w:p>
        </w:tc>
        <w:tc>
          <w:tcPr>
            <w:tcW w:w="5954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4AFEF" w14:textId="3911DD0E" w:rsidR="00730EAC" w:rsidRPr="001C77E2" w:rsidRDefault="00730EAC" w:rsidP="00730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012126" w:rsidRPr="001C77E2" w14:paraId="58E9C48D" w14:textId="77777777" w:rsidTr="00614EA7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14DBA" w14:textId="6736E955" w:rsidR="00012126" w:rsidRPr="001C77E2" w:rsidRDefault="00730EAC" w:rsidP="000121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Dialysate flow</w:t>
            </w:r>
            <w:r w:rsidR="00012126" w:rsidRPr="001C77E2">
              <w:rPr>
                <w:rFonts w:ascii="Arial" w:hAnsi="Arial" w:cs="Arial"/>
                <w:sz w:val="20"/>
                <w:szCs w:val="20"/>
                <w:lang w:val="en-US"/>
              </w:rPr>
              <w:t xml:space="preserve"> (ml/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="00012126" w:rsidRPr="001C77E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FB7BB" w14:textId="79F318D2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84EA3" w14:textId="6CD92051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D848D" w14:textId="11AC445A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2FE0C" w14:textId="29496D45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8F0A0" w14:textId="64DEA043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3CA91" w14:textId="02D9A029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012126" w:rsidRPr="001C77E2" w14:paraId="31D03927" w14:textId="77777777" w:rsidTr="00614EA7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63BE1" w14:textId="2C89001E" w:rsidR="00012126" w:rsidRPr="001C77E2" w:rsidRDefault="00012126" w:rsidP="00730E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</w:t>
            </w:r>
            <w:r w:rsidR="00730EAC">
              <w:rPr>
                <w:rFonts w:ascii="Arial" w:hAnsi="Arial" w:cs="Arial"/>
                <w:sz w:val="20"/>
                <w:szCs w:val="20"/>
              </w:rPr>
              <w:t>dilution</w:t>
            </w:r>
            <w:r w:rsidRPr="001C77E2">
              <w:rPr>
                <w:rFonts w:ascii="Arial" w:hAnsi="Arial" w:cs="Arial"/>
                <w:sz w:val="20"/>
                <w:szCs w:val="20"/>
                <w:lang w:val="en-US"/>
              </w:rPr>
              <w:t xml:space="preserve"> (ml/</w:t>
            </w:r>
            <w:r w:rsidR="00730EAC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1C77E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3D45F" w14:textId="2D13B8FE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70BBD" w14:textId="63C2A814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A3995" w14:textId="224492DD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006EE" w14:textId="4ED5FC38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6D7C3" w14:textId="5EBC2F06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0450F" w14:textId="05ABBE8F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012126" w:rsidRPr="001C77E2" w14:paraId="3C017951" w14:textId="77777777" w:rsidTr="00614EA7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26F726" w14:textId="1F5F249C" w:rsidR="00012126" w:rsidRPr="001C77E2" w:rsidRDefault="00012126" w:rsidP="00730E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Post-</w:t>
            </w:r>
            <w:r w:rsidR="00730EAC">
              <w:rPr>
                <w:rFonts w:ascii="Arial" w:hAnsi="Arial" w:cs="Arial"/>
                <w:sz w:val="20"/>
                <w:szCs w:val="20"/>
              </w:rPr>
              <w:t>dilution</w:t>
            </w:r>
            <w:r w:rsidRPr="001C77E2">
              <w:rPr>
                <w:rFonts w:ascii="Arial" w:hAnsi="Arial" w:cs="Arial"/>
                <w:sz w:val="20"/>
                <w:szCs w:val="20"/>
                <w:lang w:val="en-US"/>
              </w:rPr>
              <w:t xml:space="preserve"> (ml/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hr</w:t>
            </w:r>
            <w:proofErr w:type="spellEnd"/>
            <w:r w:rsidRPr="001C77E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E42527" w14:textId="1A094C6C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72136C" w14:textId="2760281E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5FF04D" w14:textId="12639251" w:rsidR="00012126" w:rsidRPr="002023EA" w:rsidRDefault="00730EAC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5</w:t>
            </w:r>
            <w:r w:rsidR="00012126" w:rsidRPr="002023E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927A2F" w14:textId="6723D35D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665077" w14:textId="7464E692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29B494" w14:textId="28BA3104" w:rsidR="00012126" w:rsidRPr="002023EA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3EA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012126" w:rsidRPr="001C77E2" w14:paraId="2D30ED55" w14:textId="77777777" w:rsidTr="00614EA7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D6716" w14:textId="7B4B010F" w:rsidR="00012126" w:rsidRPr="001C77E2" w:rsidRDefault="00012126" w:rsidP="0001212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Net UF (ml</w:t>
            </w:r>
            <w:r>
              <w:rPr>
                <w:rFonts w:ascii="Arial" w:hAnsi="Arial" w:cs="Arial"/>
                <w:sz w:val="20"/>
                <w:szCs w:val="20"/>
              </w:rPr>
              <w:t>/hr</w:t>
            </w:r>
            <w:r w:rsidRPr="001C77E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86946" w14:textId="42AB79AB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1C77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B5156" w14:textId="05DF03CF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C1ED7" w14:textId="77777777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80CB2" w14:textId="279DFB92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C0CC4" w14:textId="09C1565C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277AB" w14:textId="6DA0EC75" w:rsidR="00012126" w:rsidRPr="001C77E2" w:rsidRDefault="00012126" w:rsidP="000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30EAC" w:rsidRPr="001C77E2" w14:paraId="12FF19E9" w14:textId="77777777" w:rsidTr="00DB667B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EBFF9" w14:textId="77777777" w:rsidR="00730EAC" w:rsidRPr="001C77E2" w:rsidRDefault="00730EAC" w:rsidP="00CA29C7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Dialysate HCO3 (mmol/L)</w:t>
            </w:r>
          </w:p>
        </w:tc>
        <w:tc>
          <w:tcPr>
            <w:tcW w:w="5954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1602A" w14:textId="7BBD8D93" w:rsidR="00730EAC" w:rsidRPr="001C77E2" w:rsidRDefault="00730EAC" w:rsidP="00730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730EAC" w:rsidRPr="001C77E2" w14:paraId="72A68074" w14:textId="77777777" w:rsidTr="0015050D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1AD0D" w14:textId="77777777" w:rsidR="00730EAC" w:rsidRPr="001C77E2" w:rsidRDefault="00730EAC" w:rsidP="00CA29C7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Dialysate Na (mEq/L)</w:t>
            </w:r>
          </w:p>
        </w:tc>
        <w:tc>
          <w:tcPr>
            <w:tcW w:w="5954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AE451" w14:textId="77777777" w:rsidR="00730EAC" w:rsidRPr="001C77E2" w:rsidRDefault="00730EAC" w:rsidP="00CA29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140</w:t>
            </w:r>
          </w:p>
          <w:p w14:paraId="3420E9C3" w14:textId="3515EB57" w:rsidR="00730EAC" w:rsidRPr="001C77E2" w:rsidRDefault="00730EAC" w:rsidP="00CA29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EAC" w:rsidRPr="001C77E2" w14:paraId="399B00C6" w14:textId="77777777" w:rsidTr="00266EC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AC5CB" w14:textId="77777777" w:rsidR="00730EAC" w:rsidRPr="001C77E2" w:rsidRDefault="00730EAC" w:rsidP="00CA29C7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Dialysate K (mEq/L)</w:t>
            </w:r>
          </w:p>
        </w:tc>
        <w:tc>
          <w:tcPr>
            <w:tcW w:w="5954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3B9932" w14:textId="3D7DCAFB" w:rsidR="00730EAC" w:rsidRPr="001C77E2" w:rsidRDefault="00730EAC" w:rsidP="00730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6C1E052C" w14:textId="7070C9EF" w:rsidR="00730EAC" w:rsidRPr="001C77E2" w:rsidRDefault="00730EAC" w:rsidP="00CA29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EAC" w:rsidRPr="001C77E2" w14:paraId="6ED1361C" w14:textId="77777777" w:rsidTr="00476041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43EC9" w14:textId="77777777" w:rsidR="00730EAC" w:rsidRPr="001C77E2" w:rsidRDefault="00730EAC" w:rsidP="00CA29C7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Anticoagulation</w:t>
            </w:r>
          </w:p>
        </w:tc>
        <w:tc>
          <w:tcPr>
            <w:tcW w:w="5954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E0EDC" w14:textId="48E722A3" w:rsidR="00730EAC" w:rsidRPr="001C77E2" w:rsidRDefault="00730EAC" w:rsidP="00730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Heparin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B15C2F6" w14:textId="3A1AB761" w:rsidR="00CC6A97" w:rsidRDefault="00CC6A97" w:rsidP="00CC6A97">
      <w:pPr>
        <w:rPr>
          <w:rFonts w:ascii="Arial" w:hAnsi="Arial" w:cs="Arial"/>
          <w:lang w:val="en-US"/>
        </w:rPr>
      </w:pPr>
      <w:r w:rsidRPr="003B12C1">
        <w:rPr>
          <w:rFonts w:ascii="Arial" w:hAnsi="Arial" w:cs="Arial"/>
          <w:lang w:val="en-US"/>
        </w:rPr>
        <w:t>QB: Blood Flow Rate; QD: Dialysate Flow Rate; UF: Ultrafiltration.</w:t>
      </w:r>
    </w:p>
    <w:p w14:paraId="074CE0B5" w14:textId="77777777" w:rsidR="00730EAC" w:rsidRDefault="00730EAC" w:rsidP="00CC6A97">
      <w:pPr>
        <w:rPr>
          <w:rFonts w:ascii="Arial" w:hAnsi="Arial" w:cs="Arial"/>
          <w:lang w:val="en-US"/>
        </w:rPr>
      </w:pPr>
    </w:p>
    <w:p w14:paraId="2B553AB9" w14:textId="77777777" w:rsidR="00730EAC" w:rsidRDefault="00730EAC" w:rsidP="00CC6A97">
      <w:pPr>
        <w:rPr>
          <w:rFonts w:ascii="Arial" w:hAnsi="Arial" w:cs="Arial"/>
          <w:lang w:val="en-US"/>
        </w:rPr>
      </w:pPr>
    </w:p>
    <w:p w14:paraId="146AD0BA" w14:textId="48673C62" w:rsidR="001B6A42" w:rsidRDefault="001B6A42" w:rsidP="00CF0324">
      <w:pPr>
        <w:spacing w:line="480" w:lineRule="auto"/>
        <w:rPr>
          <w:lang w:val="en-US"/>
        </w:rPr>
      </w:pPr>
    </w:p>
    <w:p w14:paraId="3B844987" w14:textId="5D059649" w:rsidR="00231D06" w:rsidRDefault="00231D06" w:rsidP="00CF0324">
      <w:pPr>
        <w:spacing w:line="480" w:lineRule="auto"/>
        <w:rPr>
          <w:lang w:val="en-US"/>
        </w:rPr>
      </w:pPr>
    </w:p>
    <w:p w14:paraId="3A634AFB" w14:textId="0E405E92" w:rsidR="00231D06" w:rsidRDefault="00231D06" w:rsidP="00CF0324">
      <w:pPr>
        <w:spacing w:line="480" w:lineRule="auto"/>
        <w:rPr>
          <w:lang w:val="en-US"/>
        </w:rPr>
      </w:pPr>
    </w:p>
    <w:p w14:paraId="5678C348" w14:textId="71E87C7E" w:rsidR="00231D06" w:rsidRDefault="00231D06" w:rsidP="00CF0324">
      <w:pPr>
        <w:spacing w:line="480" w:lineRule="auto"/>
        <w:rPr>
          <w:lang w:val="en-US"/>
        </w:rPr>
      </w:pPr>
    </w:p>
    <w:p w14:paraId="7EFCD7B8" w14:textId="44ECA80D" w:rsidR="00231D06" w:rsidRDefault="00231D06" w:rsidP="00CF0324">
      <w:pPr>
        <w:spacing w:line="480" w:lineRule="auto"/>
        <w:rPr>
          <w:lang w:val="en-US"/>
        </w:rPr>
      </w:pPr>
    </w:p>
    <w:p w14:paraId="45F7DE74" w14:textId="511DD8EA" w:rsidR="00231D06" w:rsidRDefault="00231D06" w:rsidP="00CF0324">
      <w:pPr>
        <w:spacing w:line="480" w:lineRule="auto"/>
        <w:rPr>
          <w:lang w:val="en-US"/>
        </w:rPr>
      </w:pPr>
    </w:p>
    <w:p w14:paraId="01175B82" w14:textId="781E3D2D" w:rsidR="00231D06" w:rsidRDefault="00231D06" w:rsidP="00CF0324">
      <w:pPr>
        <w:spacing w:line="480" w:lineRule="auto"/>
        <w:rPr>
          <w:lang w:val="en-US"/>
        </w:rPr>
      </w:pPr>
    </w:p>
    <w:p w14:paraId="3B1DD4F8" w14:textId="02800996" w:rsidR="00231D06" w:rsidRDefault="00231D06" w:rsidP="00CF0324">
      <w:pPr>
        <w:spacing w:line="480" w:lineRule="auto"/>
        <w:rPr>
          <w:lang w:val="en-US"/>
        </w:rPr>
      </w:pPr>
    </w:p>
    <w:p w14:paraId="04FC6AA8" w14:textId="6294541F" w:rsidR="00231D06" w:rsidRDefault="00231D06" w:rsidP="00CF0324">
      <w:pPr>
        <w:spacing w:line="480" w:lineRule="auto"/>
        <w:rPr>
          <w:lang w:val="en-US"/>
        </w:rPr>
      </w:pPr>
    </w:p>
    <w:p w14:paraId="6F6C16B8" w14:textId="77777777" w:rsidR="00231D06" w:rsidRPr="00FB5E61" w:rsidRDefault="00231D06" w:rsidP="00CF0324">
      <w:pPr>
        <w:spacing w:line="480" w:lineRule="auto"/>
        <w:rPr>
          <w:lang w:val="en-US"/>
        </w:rPr>
      </w:pPr>
    </w:p>
    <w:p w14:paraId="6ABDF4B7" w14:textId="77777777" w:rsidR="00CF0324" w:rsidRDefault="00CF0324" w:rsidP="00CF0324">
      <w:pPr>
        <w:rPr>
          <w:lang w:val="en-US"/>
        </w:rPr>
      </w:pPr>
    </w:p>
    <w:p w14:paraId="146211F6" w14:textId="35126DB9" w:rsidR="00CF0324" w:rsidRDefault="00CF0324" w:rsidP="00CF0324">
      <w:pPr>
        <w:rPr>
          <w:rFonts w:ascii="Arial" w:hAnsi="Arial" w:cs="Arial"/>
          <w:lang w:val="en-US"/>
        </w:rPr>
      </w:pPr>
      <w:r w:rsidRPr="00DA44AE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S</w:t>
      </w:r>
      <w:r w:rsidR="00CC6A97"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en-US"/>
        </w:rPr>
        <w:t>.</w:t>
      </w:r>
      <w:r w:rsidRPr="00DA44AE">
        <w:rPr>
          <w:rFonts w:ascii="Arial" w:hAnsi="Arial" w:cs="Arial"/>
          <w:lang w:val="en-US"/>
        </w:rPr>
        <w:t xml:space="preserve"> Characteristics of Hemodialysis Sessions</w:t>
      </w:r>
      <w:r>
        <w:rPr>
          <w:rFonts w:ascii="Arial" w:hAnsi="Arial" w:cs="Arial"/>
          <w:lang w:val="en-US"/>
        </w:rPr>
        <w:t xml:space="preserve"> during Acute Kidney Injury </w:t>
      </w:r>
    </w:p>
    <w:p w14:paraId="1157B90D" w14:textId="77777777" w:rsidR="00CF0324" w:rsidRPr="00DA44AE" w:rsidRDefault="00CF0324" w:rsidP="00CF0324">
      <w:pPr>
        <w:rPr>
          <w:rFonts w:ascii="Arial" w:hAnsi="Arial" w:cs="Arial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850"/>
        <w:gridCol w:w="851"/>
        <w:gridCol w:w="850"/>
        <w:gridCol w:w="851"/>
        <w:gridCol w:w="850"/>
        <w:gridCol w:w="851"/>
        <w:gridCol w:w="850"/>
        <w:gridCol w:w="892"/>
      </w:tblGrid>
      <w:tr w:rsidR="00CF0324" w:rsidRPr="001C77E2" w14:paraId="614D9CF5" w14:textId="77777777" w:rsidTr="00512FA6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2E16A" w14:textId="77777777" w:rsidR="00CF0324" w:rsidRPr="001C77E2" w:rsidRDefault="00CF0324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No Session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E9A78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8A3EA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53C4C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705DB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858A9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E046B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C391D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7E8DF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F0324" w:rsidRPr="001C77E2" w14:paraId="40C97EBA" w14:textId="77777777" w:rsidTr="00512FA6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B5D0F" w14:textId="77777777" w:rsidR="00CF0324" w:rsidRPr="001C77E2" w:rsidRDefault="00CF0324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Modality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E0487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0A773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4E315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A88395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CB4A2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A8BF6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81F6D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A883D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HD</w:t>
            </w:r>
          </w:p>
        </w:tc>
      </w:tr>
      <w:tr w:rsidR="00CF0324" w:rsidRPr="001C77E2" w14:paraId="3340DCDD" w14:textId="77777777" w:rsidTr="00512FA6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F74FF" w14:textId="77777777" w:rsidR="00CF0324" w:rsidRPr="001C77E2" w:rsidRDefault="00CF0324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Effective Treatment Time (minutes)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822CB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B9C83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03477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9A221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DB137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47408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423B4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AB791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285</w:t>
            </w:r>
          </w:p>
        </w:tc>
      </w:tr>
      <w:tr w:rsidR="00CF0324" w:rsidRPr="001C77E2" w14:paraId="4AD5AF7D" w14:textId="77777777" w:rsidTr="00512FA6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5E40D" w14:textId="77777777" w:rsidR="00CF0324" w:rsidRPr="001C77E2" w:rsidRDefault="00CF0324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BP pre (mmHg)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A9FD1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125/63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1C746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151/66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6CB07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130/74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7BC75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148/74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5CA84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163/87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70718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130/71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7CEBA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135/80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29974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107/61</w:t>
            </w:r>
          </w:p>
        </w:tc>
      </w:tr>
      <w:tr w:rsidR="00CF0324" w:rsidRPr="001C77E2" w14:paraId="2CF64876" w14:textId="77777777" w:rsidTr="00512FA6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A18AB" w14:textId="77777777" w:rsidR="00CF0324" w:rsidRPr="001C77E2" w:rsidRDefault="00CF0324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BP post (mmHg)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10BD3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143/79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F5DDF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131/74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0F1AD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115/68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4667F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141/81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CD827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162/86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D049F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135/80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700EE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134/79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B9B00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134/76</w:t>
            </w:r>
          </w:p>
        </w:tc>
      </w:tr>
      <w:tr w:rsidR="00CF0324" w:rsidRPr="001C77E2" w14:paraId="3373CCA9" w14:textId="77777777" w:rsidTr="00512FA6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69B46" w14:textId="77777777" w:rsidR="00CF0324" w:rsidRPr="001C77E2" w:rsidRDefault="00CF0324" w:rsidP="00512F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QB </w:t>
            </w:r>
            <w:r w:rsidRPr="001C77E2">
              <w:rPr>
                <w:rFonts w:ascii="Arial" w:hAnsi="Arial" w:cs="Arial"/>
                <w:sz w:val="20"/>
                <w:szCs w:val="20"/>
                <w:lang w:val="en-US"/>
              </w:rPr>
              <w:t>(ml/min)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FC66A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B9F42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97D24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2C9EE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59B967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A8DB2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AA103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F9E2C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F0324" w:rsidRPr="001C77E2" w14:paraId="04AFB582" w14:textId="77777777" w:rsidTr="00512FA6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F3E97" w14:textId="77777777" w:rsidR="00CF0324" w:rsidRPr="001C77E2" w:rsidRDefault="00CF0324" w:rsidP="00512F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QD</w:t>
            </w:r>
            <w:r w:rsidRPr="001C77E2">
              <w:rPr>
                <w:rFonts w:ascii="Arial" w:hAnsi="Arial" w:cs="Arial"/>
                <w:sz w:val="20"/>
                <w:szCs w:val="20"/>
                <w:lang w:val="en-US"/>
              </w:rPr>
              <w:t xml:space="preserve"> (ml/min)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126D5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B9C83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00CFC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EC649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9B4D6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B592C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8C852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9DBBD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CF0324" w:rsidRPr="001C77E2" w14:paraId="2BA5E1D9" w14:textId="77777777" w:rsidTr="00512FA6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2F984" w14:textId="77777777" w:rsidR="00CF0324" w:rsidRPr="001C77E2" w:rsidRDefault="00CF0324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Dialyzed blood volume (liters)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B2D1F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ED4E1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70.5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994AE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58.9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9A1FE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58.9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84B63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58.3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1050F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50.4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BE019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0FC25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55.2</w:t>
            </w:r>
          </w:p>
        </w:tc>
      </w:tr>
      <w:tr w:rsidR="00231D06" w:rsidRPr="001C77E2" w14:paraId="2DD5A6E7" w14:textId="77777777" w:rsidTr="00EB5219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60379" w14:textId="77777777" w:rsidR="00231D06" w:rsidRPr="001C77E2" w:rsidRDefault="00231D06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Net UF (ml)</w:t>
            </w:r>
          </w:p>
        </w:tc>
        <w:tc>
          <w:tcPr>
            <w:tcW w:w="684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51224" w14:textId="77777777" w:rsidR="00231D06" w:rsidRPr="001C77E2" w:rsidRDefault="00231D06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31D06" w:rsidRPr="001C77E2" w14:paraId="2591985C" w14:textId="77777777" w:rsidTr="0079638D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0ABC1" w14:textId="77777777" w:rsidR="00231D06" w:rsidRPr="001C77E2" w:rsidRDefault="00231D06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Dialyzer (BSA m2)</w:t>
            </w:r>
          </w:p>
        </w:tc>
        <w:tc>
          <w:tcPr>
            <w:tcW w:w="684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E17BE" w14:textId="4CFA3767" w:rsidR="00231D06" w:rsidRPr="001C77E2" w:rsidRDefault="00231D06" w:rsidP="00231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</w:tr>
      <w:tr w:rsidR="00231D06" w:rsidRPr="001C77E2" w14:paraId="511398B8" w14:textId="77777777" w:rsidTr="00D4339D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ECE12" w14:textId="77777777" w:rsidR="00231D06" w:rsidRPr="001C77E2" w:rsidRDefault="00231D06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Dialysate HCO3 (mmol/L)</w:t>
            </w:r>
          </w:p>
        </w:tc>
        <w:tc>
          <w:tcPr>
            <w:tcW w:w="684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03524" w14:textId="075353F2" w:rsidR="00231D06" w:rsidRPr="001C77E2" w:rsidRDefault="00231D06" w:rsidP="00231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CF0324" w:rsidRPr="001C77E2" w14:paraId="3E5BF89D" w14:textId="77777777" w:rsidTr="00512FA6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6A13C" w14:textId="77777777" w:rsidR="00CF0324" w:rsidRPr="001C77E2" w:rsidRDefault="00CF0324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Dialysate Na (mEq/L)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46531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B064E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8DC1C4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F5776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B5336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41682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0558A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E6095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</w:tr>
      <w:tr w:rsidR="00231D06" w:rsidRPr="001C77E2" w14:paraId="5189DC9E" w14:textId="77777777" w:rsidTr="000C356A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D799F" w14:textId="77777777" w:rsidR="00231D06" w:rsidRPr="001C77E2" w:rsidRDefault="00231D06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Dialysate K (mEq/L)</w:t>
            </w:r>
          </w:p>
        </w:tc>
        <w:tc>
          <w:tcPr>
            <w:tcW w:w="684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37204" w14:textId="77777777" w:rsidR="00231D06" w:rsidRPr="001C77E2" w:rsidRDefault="00231D06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31D06" w:rsidRPr="001C77E2" w14:paraId="7BFD9281" w14:textId="77777777" w:rsidTr="00B76394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17915" w14:textId="77777777" w:rsidR="00231D06" w:rsidRPr="001C77E2" w:rsidRDefault="00231D06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Dialysate Temperature (ºC)</w:t>
            </w:r>
          </w:p>
        </w:tc>
        <w:tc>
          <w:tcPr>
            <w:tcW w:w="684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DA4F1" w14:textId="77777777" w:rsidR="00231D06" w:rsidRPr="001C77E2" w:rsidRDefault="00231D06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CF0324" w:rsidRPr="001C77E2" w14:paraId="46BC5062" w14:textId="77777777" w:rsidTr="00512FA6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A60B7" w14:textId="77777777" w:rsidR="00CF0324" w:rsidRPr="001C77E2" w:rsidRDefault="00CF0324" w:rsidP="00512FA6">
            <w:pPr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Anticoagulation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D1E14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Heparin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7B7B0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Heparin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EAD49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Heparin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A94E5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Heparin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F0B0E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Heparin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7E736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Heparin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DD543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Heparin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B5298" w14:textId="77777777" w:rsidR="00CF0324" w:rsidRPr="001C77E2" w:rsidRDefault="00CF0324" w:rsidP="00512F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7E2">
              <w:rPr>
                <w:rFonts w:ascii="Arial" w:hAnsi="Arial" w:cs="Arial"/>
                <w:sz w:val="20"/>
                <w:szCs w:val="20"/>
              </w:rPr>
              <w:t>Heparin</w:t>
            </w:r>
          </w:p>
        </w:tc>
      </w:tr>
    </w:tbl>
    <w:p w14:paraId="41649E29" w14:textId="77777777" w:rsidR="00CF0324" w:rsidRDefault="00CF0324" w:rsidP="00CF0324">
      <w:pPr>
        <w:rPr>
          <w:rFonts w:ascii="Arial" w:hAnsi="Arial" w:cs="Arial"/>
          <w:lang w:val="en-US"/>
        </w:rPr>
      </w:pPr>
      <w:r w:rsidRPr="003B12C1">
        <w:rPr>
          <w:rFonts w:ascii="Arial" w:hAnsi="Arial" w:cs="Arial"/>
          <w:lang w:val="en-US"/>
        </w:rPr>
        <w:t xml:space="preserve">BP: Blood pressure; BSA: Body Surface Area; QB: </w:t>
      </w:r>
      <w:r w:rsidRPr="001C77E2">
        <w:rPr>
          <w:rFonts w:ascii="Arial" w:hAnsi="Arial" w:cs="Arial"/>
          <w:lang w:val="en-US"/>
        </w:rPr>
        <w:t xml:space="preserve">Effective </w:t>
      </w:r>
      <w:r w:rsidRPr="003B12C1">
        <w:rPr>
          <w:rFonts w:ascii="Arial" w:hAnsi="Arial" w:cs="Arial"/>
          <w:lang w:val="en-US"/>
        </w:rPr>
        <w:t>Blood Flow Rate; QD: Dialysate Flow Rate; UF: Ultrafiltration.</w:t>
      </w:r>
    </w:p>
    <w:p w14:paraId="7D223EF4" w14:textId="65ED8A51" w:rsidR="006401A4" w:rsidRDefault="006401A4" w:rsidP="006401A4">
      <w:pPr>
        <w:spacing w:line="480" w:lineRule="auto"/>
        <w:rPr>
          <w:rFonts w:ascii="Arial" w:hAnsi="Arial" w:cs="Arial"/>
          <w:lang w:val="en-US"/>
        </w:rPr>
      </w:pPr>
    </w:p>
    <w:sectPr w:rsidR="006401A4" w:rsidSect="000570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notTrueType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62C8B"/>
    <w:multiLevelType w:val="multilevel"/>
    <w:tmpl w:val="2382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95201"/>
    <w:multiLevelType w:val="multilevel"/>
    <w:tmpl w:val="5B6A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C0317E"/>
    <w:multiLevelType w:val="multilevel"/>
    <w:tmpl w:val="BEE8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416CC5"/>
    <w:multiLevelType w:val="hybridMultilevel"/>
    <w:tmpl w:val="82DA64E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1D"/>
    <w:rsid w:val="00001F7C"/>
    <w:rsid w:val="00012126"/>
    <w:rsid w:val="00032D54"/>
    <w:rsid w:val="0005072D"/>
    <w:rsid w:val="000570B4"/>
    <w:rsid w:val="00095635"/>
    <w:rsid w:val="000B5C36"/>
    <w:rsid w:val="000D6F8F"/>
    <w:rsid w:val="000F4451"/>
    <w:rsid w:val="00130290"/>
    <w:rsid w:val="00134F6D"/>
    <w:rsid w:val="0014220A"/>
    <w:rsid w:val="001520CE"/>
    <w:rsid w:val="001B3567"/>
    <w:rsid w:val="001B6A42"/>
    <w:rsid w:val="001C02AA"/>
    <w:rsid w:val="001C77E2"/>
    <w:rsid w:val="001D46FC"/>
    <w:rsid w:val="001F0AC0"/>
    <w:rsid w:val="002023EA"/>
    <w:rsid w:val="0020707B"/>
    <w:rsid w:val="0021293E"/>
    <w:rsid w:val="0022151D"/>
    <w:rsid w:val="002308C5"/>
    <w:rsid w:val="0023118E"/>
    <w:rsid w:val="00231D06"/>
    <w:rsid w:val="00245345"/>
    <w:rsid w:val="00264FBA"/>
    <w:rsid w:val="00274D59"/>
    <w:rsid w:val="00277058"/>
    <w:rsid w:val="002A619F"/>
    <w:rsid w:val="002B544B"/>
    <w:rsid w:val="002B5904"/>
    <w:rsid w:val="002E04DC"/>
    <w:rsid w:val="00307853"/>
    <w:rsid w:val="0033196E"/>
    <w:rsid w:val="00346676"/>
    <w:rsid w:val="00347484"/>
    <w:rsid w:val="00351D2D"/>
    <w:rsid w:val="00362A20"/>
    <w:rsid w:val="00367BA6"/>
    <w:rsid w:val="00383771"/>
    <w:rsid w:val="003B12C1"/>
    <w:rsid w:val="004173DB"/>
    <w:rsid w:val="00453878"/>
    <w:rsid w:val="00462441"/>
    <w:rsid w:val="004867E4"/>
    <w:rsid w:val="00497D27"/>
    <w:rsid w:val="004D25E6"/>
    <w:rsid w:val="004E5F40"/>
    <w:rsid w:val="00512FA6"/>
    <w:rsid w:val="00556F3A"/>
    <w:rsid w:val="0056041C"/>
    <w:rsid w:val="00576ECF"/>
    <w:rsid w:val="00586364"/>
    <w:rsid w:val="005A3458"/>
    <w:rsid w:val="005C6416"/>
    <w:rsid w:val="0061239B"/>
    <w:rsid w:val="00614EA7"/>
    <w:rsid w:val="0061705B"/>
    <w:rsid w:val="00621D58"/>
    <w:rsid w:val="0062379E"/>
    <w:rsid w:val="006361B9"/>
    <w:rsid w:val="006401A4"/>
    <w:rsid w:val="0064405A"/>
    <w:rsid w:val="006475F4"/>
    <w:rsid w:val="006671FE"/>
    <w:rsid w:val="006701E8"/>
    <w:rsid w:val="006A59B9"/>
    <w:rsid w:val="006C1C16"/>
    <w:rsid w:val="006C78FA"/>
    <w:rsid w:val="006D7124"/>
    <w:rsid w:val="006E5358"/>
    <w:rsid w:val="006F22C1"/>
    <w:rsid w:val="006F5C5F"/>
    <w:rsid w:val="007046B5"/>
    <w:rsid w:val="007121AC"/>
    <w:rsid w:val="00730EAC"/>
    <w:rsid w:val="0075046A"/>
    <w:rsid w:val="00765F1C"/>
    <w:rsid w:val="00770200"/>
    <w:rsid w:val="00790487"/>
    <w:rsid w:val="00791831"/>
    <w:rsid w:val="00807B99"/>
    <w:rsid w:val="00830CB0"/>
    <w:rsid w:val="00834494"/>
    <w:rsid w:val="0084011E"/>
    <w:rsid w:val="0084743B"/>
    <w:rsid w:val="00856C9E"/>
    <w:rsid w:val="00857230"/>
    <w:rsid w:val="008634B6"/>
    <w:rsid w:val="00882DFF"/>
    <w:rsid w:val="00894D53"/>
    <w:rsid w:val="008A4683"/>
    <w:rsid w:val="008B59F4"/>
    <w:rsid w:val="008C5490"/>
    <w:rsid w:val="008D0C35"/>
    <w:rsid w:val="008E047E"/>
    <w:rsid w:val="008E63DE"/>
    <w:rsid w:val="0091273A"/>
    <w:rsid w:val="00917F2C"/>
    <w:rsid w:val="00941FFE"/>
    <w:rsid w:val="009441B1"/>
    <w:rsid w:val="00973ADA"/>
    <w:rsid w:val="00990402"/>
    <w:rsid w:val="00991547"/>
    <w:rsid w:val="00991787"/>
    <w:rsid w:val="009D6AB8"/>
    <w:rsid w:val="009F405F"/>
    <w:rsid w:val="009F6F0A"/>
    <w:rsid w:val="00A07BC4"/>
    <w:rsid w:val="00A128BF"/>
    <w:rsid w:val="00A261CD"/>
    <w:rsid w:val="00A26EE4"/>
    <w:rsid w:val="00A35203"/>
    <w:rsid w:val="00A45149"/>
    <w:rsid w:val="00A857AE"/>
    <w:rsid w:val="00AB2D46"/>
    <w:rsid w:val="00AD3B1D"/>
    <w:rsid w:val="00AE2C21"/>
    <w:rsid w:val="00B01FF7"/>
    <w:rsid w:val="00B07273"/>
    <w:rsid w:val="00B10783"/>
    <w:rsid w:val="00B55E36"/>
    <w:rsid w:val="00B57D8C"/>
    <w:rsid w:val="00B61254"/>
    <w:rsid w:val="00B76265"/>
    <w:rsid w:val="00BB024D"/>
    <w:rsid w:val="00BB292B"/>
    <w:rsid w:val="00BE205F"/>
    <w:rsid w:val="00C12D76"/>
    <w:rsid w:val="00C30B28"/>
    <w:rsid w:val="00C36CBA"/>
    <w:rsid w:val="00C37B5D"/>
    <w:rsid w:val="00C55EF3"/>
    <w:rsid w:val="00C57F69"/>
    <w:rsid w:val="00C77012"/>
    <w:rsid w:val="00C83509"/>
    <w:rsid w:val="00C868AF"/>
    <w:rsid w:val="00CA29C7"/>
    <w:rsid w:val="00CA2F15"/>
    <w:rsid w:val="00CC6A97"/>
    <w:rsid w:val="00CC7512"/>
    <w:rsid w:val="00CD5907"/>
    <w:rsid w:val="00CE5A34"/>
    <w:rsid w:val="00CF0324"/>
    <w:rsid w:val="00CF24D1"/>
    <w:rsid w:val="00D0128E"/>
    <w:rsid w:val="00D06F62"/>
    <w:rsid w:val="00D2629C"/>
    <w:rsid w:val="00D32635"/>
    <w:rsid w:val="00D37AAB"/>
    <w:rsid w:val="00D42AF6"/>
    <w:rsid w:val="00D62DD2"/>
    <w:rsid w:val="00D862C8"/>
    <w:rsid w:val="00D94F1B"/>
    <w:rsid w:val="00DA44AE"/>
    <w:rsid w:val="00DA4C13"/>
    <w:rsid w:val="00DB7B62"/>
    <w:rsid w:val="00DC319A"/>
    <w:rsid w:val="00E03B2F"/>
    <w:rsid w:val="00E309C8"/>
    <w:rsid w:val="00E33AB9"/>
    <w:rsid w:val="00E35237"/>
    <w:rsid w:val="00E45FBE"/>
    <w:rsid w:val="00E77B55"/>
    <w:rsid w:val="00E8160A"/>
    <w:rsid w:val="00E9762D"/>
    <w:rsid w:val="00EA0929"/>
    <w:rsid w:val="00EC1110"/>
    <w:rsid w:val="00ED5FF9"/>
    <w:rsid w:val="00ED760F"/>
    <w:rsid w:val="00EE694C"/>
    <w:rsid w:val="00F11B25"/>
    <w:rsid w:val="00F12A0B"/>
    <w:rsid w:val="00F34730"/>
    <w:rsid w:val="00FA13B6"/>
    <w:rsid w:val="00FA36E1"/>
    <w:rsid w:val="00FB5E61"/>
    <w:rsid w:val="00FC7905"/>
    <w:rsid w:val="00FE28FF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7EA497"/>
  <w15:docId w15:val="{38A4AE25-1DDC-2C45-9F57-8E7597F3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28E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D3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B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B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B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B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3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B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B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B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B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B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B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3B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D3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B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D3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3B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D3B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3B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D3B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B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3B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1F7C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001F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01F7C"/>
    <w:rPr>
      <w:rFonts w:ascii="Courier New" w:eastAsia="Times New Roman" w:hAnsi="Courier New" w:cs="Courier New"/>
      <w:kern w:val="0"/>
      <w:sz w:val="20"/>
      <w:szCs w:val="20"/>
      <w:lang w:eastAsia="es-ES_tradnl"/>
      <w14:ligatures w14:val="none"/>
    </w:rPr>
  </w:style>
  <w:style w:type="character" w:customStyle="1" w:styleId="y2iqfc">
    <w:name w:val="y2iqfc"/>
    <w:basedOn w:val="Fuentedeprrafopredeter"/>
    <w:rsid w:val="00001F7C"/>
  </w:style>
  <w:style w:type="character" w:styleId="Hipervnculo">
    <w:name w:val="Hyperlink"/>
    <w:basedOn w:val="Fuentedeprrafopredeter"/>
    <w:uiPriority w:val="99"/>
    <w:semiHidden/>
    <w:unhideWhenUsed/>
    <w:rsid w:val="00BB292B"/>
    <w:rPr>
      <w:color w:val="0000FF"/>
      <w:u w:val="single"/>
    </w:rPr>
  </w:style>
  <w:style w:type="paragraph" w:styleId="Revisin">
    <w:name w:val="Revision"/>
    <w:hidden/>
    <w:uiPriority w:val="99"/>
    <w:semiHidden/>
    <w:rsid w:val="00857230"/>
  </w:style>
  <w:style w:type="paragraph" w:styleId="Textodeglobo">
    <w:name w:val="Balloon Text"/>
    <w:basedOn w:val="Normal"/>
    <w:link w:val="TextodegloboCar"/>
    <w:uiPriority w:val="99"/>
    <w:semiHidden/>
    <w:unhideWhenUsed/>
    <w:rsid w:val="001B3567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3567"/>
    <w:rPr>
      <w:rFonts w:ascii="Times New Roman" w:hAnsi="Times New Roman" w:cs="Times New Roman"/>
      <w:sz w:val="18"/>
      <w:szCs w:val="18"/>
    </w:rPr>
  </w:style>
  <w:style w:type="character" w:customStyle="1" w:styleId="apbnam">
    <w:name w:val="apbnam"/>
    <w:basedOn w:val="Fuentedeprrafopredeter"/>
    <w:rsid w:val="00765F1C"/>
  </w:style>
  <w:style w:type="character" w:styleId="Refdecomentario">
    <w:name w:val="annotation reference"/>
    <w:basedOn w:val="Fuentedeprrafopredeter"/>
    <w:uiPriority w:val="99"/>
    <w:semiHidden/>
    <w:unhideWhenUsed/>
    <w:rsid w:val="00CC75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751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751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75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7512"/>
    <w:rPr>
      <w:b/>
      <w:bCs/>
      <w:sz w:val="20"/>
      <w:szCs w:val="20"/>
    </w:rPr>
  </w:style>
  <w:style w:type="paragraph" w:customStyle="1" w:styleId="s13">
    <w:name w:val="s13"/>
    <w:basedOn w:val="Normal"/>
    <w:rsid w:val="00D0128E"/>
    <w:pPr>
      <w:spacing w:before="100" w:beforeAutospacing="1" w:after="100" w:afterAutospacing="1"/>
    </w:pPr>
  </w:style>
  <w:style w:type="character" w:customStyle="1" w:styleId="s18">
    <w:name w:val="s18"/>
    <w:basedOn w:val="Fuentedeprrafopredeter"/>
    <w:rsid w:val="00D0128E"/>
  </w:style>
  <w:style w:type="character" w:customStyle="1" w:styleId="cf01">
    <w:name w:val="cf01"/>
    <w:uiPriority w:val="1"/>
    <w:rsid w:val="00C57F69"/>
    <w:rPr>
      <w:rFonts w:ascii="Segoe UI" w:eastAsia="Calibri" w:hAnsi="Segoe UI" w:cs="Segoe UI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7702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518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Manuel Bello-López, PhD</dc:creator>
  <cp:keywords/>
  <dc:description/>
  <cp:lastModifiedBy>Christopher Vásquez Jiménez</cp:lastModifiedBy>
  <cp:revision>7</cp:revision>
  <dcterms:created xsi:type="dcterms:W3CDTF">2024-08-21T03:36:00Z</dcterms:created>
  <dcterms:modified xsi:type="dcterms:W3CDTF">2024-11-16T02:26:00Z</dcterms:modified>
</cp:coreProperties>
</file>