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A43" w:rsidRPr="0017190A" w:rsidRDefault="00C55A43" w:rsidP="00C55A43">
      <w:pPr>
        <w:rPr>
          <w:b/>
          <w:bCs/>
        </w:rPr>
      </w:pPr>
      <w:r w:rsidRPr="0017190A">
        <w:rPr>
          <w:rStyle w:val="None"/>
          <w:b/>
          <w:bCs/>
        </w:rPr>
        <w:t>Supplementary figures and tables</w:t>
      </w:r>
    </w:p>
    <w:p w:rsidR="00C55A43" w:rsidRPr="0052359F" w:rsidRDefault="00C55A43" w:rsidP="00C55A43">
      <w:pPr>
        <w:pStyle w:val="BodyA"/>
        <w:spacing w:line="480" w:lineRule="auto"/>
        <w:rPr>
          <w:rFonts w:ascii="Times New Roman" w:hAnsi="Times New Roman" w:cs="Times New Roman"/>
        </w:rPr>
      </w:pPr>
    </w:p>
    <w:p w:rsidR="00C55A43" w:rsidRPr="0052359F" w:rsidRDefault="00C55A43" w:rsidP="00C55A43">
      <w:pPr>
        <w:pStyle w:val="BodyA"/>
        <w:spacing w:line="480" w:lineRule="auto"/>
        <w:rPr>
          <w:rFonts w:ascii="Times New Roman" w:hAnsi="Times New Roman" w:cs="Times New Roman"/>
        </w:rPr>
      </w:pPr>
    </w:p>
    <w:p w:rsidR="00C55A43" w:rsidRPr="0052359F" w:rsidRDefault="00C55A43" w:rsidP="00C55A43">
      <w:pPr>
        <w:pStyle w:val="BodyA"/>
        <w:spacing w:after="0" w:line="480" w:lineRule="auto"/>
        <w:rPr>
          <w:rFonts w:ascii="Times New Roman" w:hAnsi="Times New Roman" w:cs="Times New Roman"/>
        </w:rPr>
      </w:pPr>
      <w:r w:rsidRPr="0052359F">
        <w:rPr>
          <w:rStyle w:val="NoneA"/>
          <w:rFonts w:ascii="Times New Roman" w:hAnsi="Times New Roman" w:cs="Times New Roman"/>
          <w:noProof/>
          <w:lang w:val="en-IN" w:eastAsia="en-IN" w:bidi="ar-SA"/>
        </w:rPr>
        <w:drawing>
          <wp:inline distT="0" distB="0" distL="0" distR="0" wp14:anchorId="5EB78EA6" wp14:editId="42E858D6">
            <wp:extent cx="5270373" cy="3700975"/>
            <wp:effectExtent l="0" t="0" r="0" b="0"/>
            <wp:docPr id="1073741832" name="officeArt object" descr="image1.png"/>
            <wp:cNvGraphicFramePr/>
            <a:graphic xmlns:a="http://schemas.openxmlformats.org/drawingml/2006/main">
              <a:graphicData uri="http://schemas.openxmlformats.org/drawingml/2006/picture">
                <pic:pic xmlns:pic="http://schemas.openxmlformats.org/drawingml/2006/picture">
                  <pic:nvPicPr>
                    <pic:cNvPr id="1073741832" name="image1.png" descr="image1.png"/>
                    <pic:cNvPicPr>
                      <a:picLocks noChangeAspect="1"/>
                    </pic:cNvPicPr>
                  </pic:nvPicPr>
                  <pic:blipFill>
                    <a:blip r:embed="rId4"/>
                    <a:stretch>
                      <a:fillRect/>
                    </a:stretch>
                  </pic:blipFill>
                  <pic:spPr>
                    <a:xfrm>
                      <a:off x="0" y="0"/>
                      <a:ext cx="5270373" cy="3700975"/>
                    </a:xfrm>
                    <a:prstGeom prst="rect">
                      <a:avLst/>
                    </a:prstGeom>
                    <a:ln w="12700" cap="flat">
                      <a:noFill/>
                      <a:miter lim="400000"/>
                    </a:ln>
                    <a:effectLst/>
                  </pic:spPr>
                </pic:pic>
              </a:graphicData>
            </a:graphic>
          </wp:inline>
        </w:drawing>
      </w:r>
    </w:p>
    <w:p w:rsidR="00C55A43" w:rsidRPr="0052359F" w:rsidRDefault="00C55A43" w:rsidP="00C55A43">
      <w:pPr>
        <w:pStyle w:val="BodyA"/>
        <w:spacing w:after="0" w:line="480" w:lineRule="auto"/>
        <w:rPr>
          <w:rStyle w:val="None"/>
          <w:rFonts w:ascii="Times New Roman" w:hAnsi="Times New Roman" w:cs="Times New Roman"/>
        </w:rPr>
      </w:pPr>
      <w:r w:rsidRPr="0052359F">
        <w:rPr>
          <w:rStyle w:val="None"/>
          <w:rFonts w:ascii="Times New Roman" w:hAnsi="Times New Roman" w:cs="Times New Roman"/>
        </w:rPr>
        <w:t>Supplementary figure 1.  Proportion of people with the top five occupations using a mobile phone, among malaria patients by province</w:t>
      </w:r>
    </w:p>
    <w:p w:rsidR="00C55A43" w:rsidRPr="0052359F" w:rsidRDefault="00C55A43" w:rsidP="00C55A43">
      <w:pPr>
        <w:pStyle w:val="BodyA"/>
        <w:spacing w:after="0" w:line="480" w:lineRule="auto"/>
        <w:rPr>
          <w:rStyle w:val="None"/>
          <w:rFonts w:ascii="Times New Roman" w:hAnsi="Times New Roman" w:cs="Times New Roman"/>
        </w:rPr>
      </w:pPr>
    </w:p>
    <w:p w:rsidR="00C55A43" w:rsidRPr="0052359F" w:rsidRDefault="00C55A43" w:rsidP="00C55A43">
      <w:pPr>
        <w:pStyle w:val="BodyA"/>
        <w:spacing w:after="0" w:line="480" w:lineRule="auto"/>
        <w:rPr>
          <w:rStyle w:val="None"/>
          <w:rFonts w:ascii="Times New Roman" w:hAnsi="Times New Roman" w:cs="Times New Roman"/>
        </w:rPr>
      </w:pPr>
      <w:r w:rsidRPr="0052359F">
        <w:rPr>
          <w:rStyle w:val="NoneA"/>
          <w:rFonts w:ascii="Times New Roman" w:hAnsi="Times New Roman" w:cs="Times New Roman"/>
        </w:rPr>
        <w:lastRenderedPageBreak/>
        <w:t xml:space="preserve"> </w:t>
      </w:r>
      <w:r w:rsidRPr="0052359F">
        <w:rPr>
          <w:rStyle w:val="NoneA"/>
          <w:rFonts w:ascii="Times New Roman" w:hAnsi="Times New Roman" w:cs="Times New Roman"/>
          <w:noProof/>
          <w:lang w:val="en-IN" w:eastAsia="en-IN" w:bidi="ar-SA"/>
        </w:rPr>
        <w:drawing>
          <wp:inline distT="0" distB="0" distL="0" distR="0" wp14:anchorId="66A4DE1C" wp14:editId="5DE9C63D">
            <wp:extent cx="5270373" cy="3684598"/>
            <wp:effectExtent l="0" t="0" r="0" b="0"/>
            <wp:docPr id="1073741833" name="officeArt object" descr="image4.png"/>
            <wp:cNvGraphicFramePr/>
            <a:graphic xmlns:a="http://schemas.openxmlformats.org/drawingml/2006/main">
              <a:graphicData uri="http://schemas.openxmlformats.org/drawingml/2006/picture">
                <pic:pic xmlns:pic="http://schemas.openxmlformats.org/drawingml/2006/picture">
                  <pic:nvPicPr>
                    <pic:cNvPr id="1073741833" name="image4.png" descr="image4.png"/>
                    <pic:cNvPicPr>
                      <a:picLocks noChangeAspect="1"/>
                    </pic:cNvPicPr>
                  </pic:nvPicPr>
                  <pic:blipFill>
                    <a:blip r:embed="rId5"/>
                    <a:stretch>
                      <a:fillRect/>
                    </a:stretch>
                  </pic:blipFill>
                  <pic:spPr>
                    <a:xfrm>
                      <a:off x="0" y="0"/>
                      <a:ext cx="5270373" cy="3684598"/>
                    </a:xfrm>
                    <a:prstGeom prst="rect">
                      <a:avLst/>
                    </a:prstGeom>
                    <a:ln w="12700" cap="flat">
                      <a:noFill/>
                      <a:miter lim="400000"/>
                    </a:ln>
                    <a:effectLst/>
                  </pic:spPr>
                </pic:pic>
              </a:graphicData>
            </a:graphic>
          </wp:inline>
        </w:drawing>
      </w:r>
    </w:p>
    <w:p w:rsidR="00C55A43" w:rsidRPr="0052359F" w:rsidRDefault="00C55A43" w:rsidP="00C55A43">
      <w:pPr>
        <w:pStyle w:val="BodyA"/>
        <w:spacing w:after="0" w:line="480" w:lineRule="auto"/>
        <w:rPr>
          <w:rFonts w:ascii="Times New Roman" w:hAnsi="Times New Roman" w:cs="Times New Roman"/>
        </w:rPr>
      </w:pPr>
      <w:r w:rsidRPr="0052359F">
        <w:rPr>
          <w:rStyle w:val="None"/>
          <w:rFonts w:ascii="Times New Roman" w:hAnsi="Times New Roman" w:cs="Times New Roman"/>
        </w:rPr>
        <w:t>Supplementary figure 2.  The percentage of mobile phone users or owners amongst malaria patients who share a mobile and the number of people they share a mobile phone with, by province.</w:t>
      </w:r>
    </w:p>
    <w:p w:rsidR="00C55A43" w:rsidRPr="0052359F" w:rsidRDefault="00C55A43" w:rsidP="00C55A43">
      <w:pPr>
        <w:pStyle w:val="BodyA"/>
        <w:spacing w:after="0" w:line="480" w:lineRule="auto"/>
        <w:rPr>
          <w:rFonts w:ascii="Times New Roman" w:hAnsi="Times New Roman" w:cs="Times New Roman"/>
        </w:rPr>
      </w:pPr>
    </w:p>
    <w:p w:rsidR="00C55A43" w:rsidRPr="0052359F" w:rsidRDefault="00C55A43" w:rsidP="00C55A43">
      <w:pPr>
        <w:pStyle w:val="BodyA"/>
        <w:spacing w:after="0" w:line="480" w:lineRule="auto"/>
        <w:rPr>
          <w:rFonts w:ascii="Times New Roman" w:hAnsi="Times New Roman" w:cs="Times New Roman"/>
        </w:rPr>
      </w:pPr>
    </w:p>
    <w:p w:rsidR="00C55A43" w:rsidRPr="0052359F" w:rsidRDefault="00C55A43" w:rsidP="00C55A43">
      <w:pPr>
        <w:pStyle w:val="BodyA"/>
        <w:spacing w:after="0" w:line="480" w:lineRule="auto"/>
        <w:rPr>
          <w:rFonts w:ascii="Times New Roman" w:hAnsi="Times New Roman" w:cs="Times New Roman"/>
        </w:rPr>
      </w:pPr>
      <w:r w:rsidRPr="0052359F">
        <w:rPr>
          <w:rStyle w:val="NoneA"/>
          <w:rFonts w:ascii="Times New Roman" w:hAnsi="Times New Roman" w:cs="Times New Roman"/>
          <w:noProof/>
          <w:lang w:val="en-IN" w:eastAsia="en-IN" w:bidi="ar-SA"/>
        </w:rPr>
        <w:drawing>
          <wp:inline distT="0" distB="0" distL="0" distR="0" wp14:anchorId="6C670BD7" wp14:editId="483E36B5">
            <wp:extent cx="5270373" cy="3700975"/>
            <wp:effectExtent l="0" t="0" r="0" b="0"/>
            <wp:docPr id="1073741834" name="officeArt object" descr="image7.png"/>
            <wp:cNvGraphicFramePr/>
            <a:graphic xmlns:a="http://schemas.openxmlformats.org/drawingml/2006/main">
              <a:graphicData uri="http://schemas.openxmlformats.org/drawingml/2006/picture">
                <pic:pic xmlns:pic="http://schemas.openxmlformats.org/drawingml/2006/picture">
                  <pic:nvPicPr>
                    <pic:cNvPr id="1073741834" name="image7.png" descr="image7.png"/>
                    <pic:cNvPicPr>
                      <a:picLocks noChangeAspect="1"/>
                    </pic:cNvPicPr>
                  </pic:nvPicPr>
                  <pic:blipFill>
                    <a:blip r:embed="rId6"/>
                    <a:stretch>
                      <a:fillRect/>
                    </a:stretch>
                  </pic:blipFill>
                  <pic:spPr>
                    <a:xfrm>
                      <a:off x="0" y="0"/>
                      <a:ext cx="5270373" cy="3700975"/>
                    </a:xfrm>
                    <a:prstGeom prst="rect">
                      <a:avLst/>
                    </a:prstGeom>
                    <a:ln w="12700" cap="flat">
                      <a:noFill/>
                      <a:miter lim="400000"/>
                    </a:ln>
                    <a:effectLst/>
                  </pic:spPr>
                </pic:pic>
              </a:graphicData>
            </a:graphic>
          </wp:inline>
        </w:drawing>
      </w:r>
    </w:p>
    <w:p w:rsidR="00C55A43" w:rsidRPr="0052359F" w:rsidRDefault="00C55A43" w:rsidP="00C55A43">
      <w:pPr>
        <w:pStyle w:val="BodyA"/>
        <w:spacing w:after="0" w:line="480" w:lineRule="auto"/>
        <w:rPr>
          <w:rFonts w:ascii="Times New Roman" w:hAnsi="Times New Roman" w:cs="Times New Roman"/>
        </w:rPr>
      </w:pPr>
      <w:r w:rsidRPr="0052359F">
        <w:rPr>
          <w:rStyle w:val="NoneA"/>
          <w:rFonts w:ascii="Times New Roman" w:hAnsi="Times New Roman" w:cs="Times New Roman"/>
        </w:rPr>
        <w:lastRenderedPageBreak/>
        <w:t xml:space="preserve"> </w:t>
      </w:r>
    </w:p>
    <w:p w:rsidR="00C55A43" w:rsidRPr="0052359F" w:rsidRDefault="00C55A43" w:rsidP="00C55A43">
      <w:pPr>
        <w:pStyle w:val="BodyA"/>
        <w:spacing w:after="0" w:line="480" w:lineRule="auto"/>
        <w:rPr>
          <w:rFonts w:ascii="Times New Roman" w:hAnsi="Times New Roman" w:cs="Times New Roman"/>
        </w:rPr>
      </w:pPr>
      <w:r w:rsidRPr="0052359F">
        <w:rPr>
          <w:rStyle w:val="None"/>
          <w:rFonts w:ascii="Times New Roman" w:hAnsi="Times New Roman" w:cs="Times New Roman"/>
        </w:rPr>
        <w:t>Supplementary figure 3.  Frequency of mobile phone use in malaria patients, by province</w:t>
      </w:r>
    </w:p>
    <w:p w:rsidR="00C55A43" w:rsidRPr="0052359F" w:rsidRDefault="00C55A43" w:rsidP="00C55A43">
      <w:pPr>
        <w:pStyle w:val="BodyA"/>
        <w:spacing w:after="0" w:line="480" w:lineRule="auto"/>
        <w:rPr>
          <w:rStyle w:val="None"/>
          <w:rFonts w:ascii="Times New Roman" w:hAnsi="Times New Roman" w:cs="Times New Roman"/>
        </w:rPr>
      </w:pPr>
    </w:p>
    <w:p w:rsidR="00C55A43" w:rsidRDefault="00C55A43" w:rsidP="00C55A43">
      <w:pPr>
        <w:rPr>
          <w:color w:val="000000"/>
          <w:u w:color="000000"/>
          <w:lang w:bidi="th-TH"/>
          <w14:textOutline w14:w="12700" w14:cap="flat" w14:cmpd="sng" w14:algn="ctr">
            <w14:noFill/>
            <w14:prstDash w14:val="solid"/>
            <w14:miter w14:lim="400000"/>
          </w14:textOutline>
        </w:rPr>
      </w:pPr>
      <w:r>
        <w:br w:type="page"/>
      </w:r>
    </w:p>
    <w:p w:rsidR="00C55A43" w:rsidRPr="0052359F" w:rsidRDefault="00C55A43" w:rsidP="00C55A43">
      <w:pPr>
        <w:pStyle w:val="BodyA"/>
        <w:spacing w:after="0" w:line="240" w:lineRule="auto"/>
        <w:rPr>
          <w:rFonts w:ascii="Times New Roman" w:hAnsi="Times New Roman" w:cs="Times New Roman"/>
        </w:rPr>
      </w:pPr>
    </w:p>
    <w:tbl>
      <w:tblPr>
        <w:tblW w:w="0" w:type="auto"/>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625"/>
        <w:gridCol w:w="1718"/>
      </w:tblGrid>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Year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Number recruited</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1201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2018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1782</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1462</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1049</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2021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826</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55A43" w:rsidRPr="0052359F" w:rsidRDefault="00C55A43" w:rsidP="00B652CA">
            <w:pPr>
              <w:pStyle w:val="BodyA"/>
              <w:spacing w:after="0" w:line="240" w:lineRule="auto"/>
              <w:jc w:val="center"/>
              <w:rPr>
                <w:rFonts w:ascii="Times New Roman" w:hAnsi="Times New Roman" w:cs="Times New Roman"/>
              </w:rPr>
            </w:pPr>
            <w:r w:rsidRPr="0052359F">
              <w:rPr>
                <w:rStyle w:val="None"/>
                <w:rFonts w:ascii="Times New Roman" w:hAnsi="Times New Roman" w:cs="Times New Roman"/>
              </w:rPr>
              <w:t>6320</w:t>
            </w:r>
          </w:p>
        </w:tc>
      </w:tr>
    </w:tbl>
    <w:p w:rsidR="00C55A43" w:rsidRPr="0052359F" w:rsidRDefault="00C55A43" w:rsidP="00C55A43">
      <w:pPr>
        <w:pStyle w:val="BodyA"/>
        <w:widowControl w:val="0"/>
        <w:spacing w:after="0" w:line="240" w:lineRule="auto"/>
        <w:ind w:left="108" w:hanging="108"/>
        <w:rPr>
          <w:rFonts w:ascii="Times New Roman" w:hAnsi="Times New Roman" w:cs="Times New Roman"/>
        </w:rPr>
      </w:pPr>
    </w:p>
    <w:p w:rsidR="00C55A43" w:rsidRPr="0052359F" w:rsidRDefault="00C55A43" w:rsidP="00C55A43">
      <w:pPr>
        <w:pStyle w:val="BodyA"/>
        <w:widowControl w:val="0"/>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r w:rsidRPr="0052359F">
        <w:rPr>
          <w:rStyle w:val="None"/>
          <w:rFonts w:ascii="Times New Roman" w:hAnsi="Times New Roman" w:cs="Times New Roman"/>
        </w:rPr>
        <w:t>Supplementary table 1.  Malaria patients recruited by year</w:t>
      </w: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Default="00C55A43" w:rsidP="00C55A43">
      <w:pPr>
        <w:rPr>
          <w:color w:val="000000"/>
          <w:u w:color="000000"/>
          <w:lang w:bidi="th-TH"/>
          <w14:textOutline w14:w="12700" w14:cap="flat" w14:cmpd="sng" w14:algn="ctr">
            <w14:noFill/>
            <w14:prstDash w14:val="solid"/>
            <w14:miter w14:lim="400000"/>
          </w14:textOutline>
        </w:rPr>
      </w:pPr>
      <w:r>
        <w:br w:type="page"/>
      </w: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tbl>
      <w:tblPr>
        <w:tblW w:w="0" w:type="auto"/>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66"/>
        <w:gridCol w:w="4089"/>
        <w:gridCol w:w="3723"/>
      </w:tblGrid>
      <w:tr w:rsidR="00C55A43" w:rsidRPr="0052359F" w:rsidTr="00B652CA">
        <w:trPr>
          <w:trHeight w:val="49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 xml:space="preserve">Mobile phone ownership by malaria patients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ownership in 2017 census</w:t>
            </w:r>
          </w:p>
        </w:tc>
      </w:tr>
    </w:tbl>
    <w:p w:rsidR="00C55A43" w:rsidRPr="0052359F" w:rsidRDefault="00C55A43" w:rsidP="00C55A43">
      <w:pPr>
        <w:pStyle w:val="BodyA"/>
        <w:widowControl w:val="0"/>
        <w:spacing w:after="0" w:line="240" w:lineRule="auto"/>
        <w:rPr>
          <w:rFonts w:ascii="Times New Roman" w:hAnsi="Times New Roman" w:cs="Times New Roman"/>
        </w:rPr>
      </w:pPr>
    </w:p>
    <w:tbl>
      <w:tblPr>
        <w:tblW w:w="0" w:type="auto"/>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808"/>
        <w:gridCol w:w="1217"/>
        <w:gridCol w:w="380"/>
        <w:gridCol w:w="1217"/>
        <w:gridCol w:w="545"/>
        <w:gridCol w:w="833"/>
      </w:tblGrid>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Gender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P-value</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Female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1412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25305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3992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12017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bl>
    <w:p w:rsidR="00C55A43" w:rsidRPr="0052359F" w:rsidRDefault="00C55A43" w:rsidP="00C55A43">
      <w:pPr>
        <w:pStyle w:val="BodyA"/>
        <w:widowControl w:val="0"/>
        <w:spacing w:after="0" w:line="240" w:lineRule="auto"/>
        <w:rPr>
          <w:rStyle w:val="None"/>
          <w:rFonts w:ascii="Times New Roman" w:hAnsi="Times New Roman" w:cs="Times New Roman"/>
        </w:rPr>
      </w:pPr>
    </w:p>
    <w:tbl>
      <w:tblPr>
        <w:tblW w:w="0" w:type="auto"/>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66"/>
        <w:gridCol w:w="3417"/>
        <w:gridCol w:w="3100"/>
      </w:tblGrid>
      <w:tr w:rsidR="00C55A43" w:rsidRPr="0052359F" w:rsidTr="00B652CA">
        <w:trPr>
          <w:trHeight w:val="49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use in malaria patients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use in 2017 census</w:t>
            </w:r>
          </w:p>
        </w:tc>
      </w:tr>
    </w:tbl>
    <w:p w:rsidR="00C55A43" w:rsidRPr="0052359F" w:rsidRDefault="00C55A43" w:rsidP="00C55A43">
      <w:pPr>
        <w:pStyle w:val="BodyA"/>
        <w:widowControl w:val="0"/>
        <w:spacing w:after="0" w:line="240" w:lineRule="auto"/>
        <w:rPr>
          <w:rStyle w:val="None"/>
          <w:rFonts w:ascii="Times New Roman" w:hAnsi="Times New Roman" w:cs="Times New Roman"/>
        </w:rPr>
      </w:pPr>
    </w:p>
    <w:tbl>
      <w:tblPr>
        <w:tblW w:w="0" w:type="auto"/>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808"/>
        <w:gridCol w:w="1217"/>
        <w:gridCol w:w="380"/>
        <w:gridCol w:w="1217"/>
        <w:gridCol w:w="545"/>
        <w:gridCol w:w="780"/>
      </w:tblGrid>
      <w:tr w:rsidR="00C55A43" w:rsidRPr="0052359F" w:rsidTr="00B652CA">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Gender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Female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1412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25305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79.6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3993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12017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bl>
    <w:p w:rsidR="00C55A43" w:rsidRPr="0052359F" w:rsidRDefault="00C55A43" w:rsidP="00C55A43">
      <w:pPr>
        <w:pStyle w:val="BodyA"/>
        <w:spacing w:after="0" w:line="240" w:lineRule="auto"/>
        <w:rPr>
          <w:rStyle w:val="None"/>
          <w:rFonts w:ascii="Times New Roman" w:hAnsi="Times New Roman" w:cs="Times New Roman"/>
          <w:shd w:val="clear" w:color="auto" w:fill="FFFF00"/>
        </w:rPr>
      </w:pPr>
    </w:p>
    <w:p w:rsidR="00C55A43" w:rsidRDefault="00C55A43" w:rsidP="00C55A43">
      <w:pPr>
        <w:pStyle w:val="BodyA"/>
        <w:spacing w:after="0" w:line="240" w:lineRule="auto"/>
        <w:rPr>
          <w:rStyle w:val="None"/>
          <w:rFonts w:ascii="Times New Roman" w:hAnsi="Times New Roman" w:cs="Times New Roman"/>
        </w:rPr>
      </w:pPr>
      <w:r w:rsidRPr="0052359F">
        <w:rPr>
          <w:rStyle w:val="None"/>
          <w:rFonts w:ascii="Times New Roman" w:hAnsi="Times New Roman" w:cs="Times New Roman"/>
        </w:rPr>
        <w:t>Supplementary table 2.  Comparison of gender in mobile phone ownership and use in malaria patients with the general population of Lao PDR from the 2017 Lao Social Indicator Survey II.</w:t>
      </w:r>
    </w:p>
    <w:p w:rsidR="00C55A43" w:rsidRDefault="00C55A43" w:rsidP="00C55A43">
      <w:pPr>
        <w:pStyle w:val="BodyA"/>
        <w:spacing w:after="0" w:line="240" w:lineRule="auto"/>
        <w:rPr>
          <w:rFonts w:ascii="Times New Roman" w:hAnsi="Times New Roman" w:cs="Times New Roman"/>
        </w:rPr>
      </w:pPr>
    </w:p>
    <w:p w:rsidR="00C55A43" w:rsidRDefault="00C55A43" w:rsidP="00C55A43">
      <w:pPr>
        <w:rPr>
          <w:color w:val="000000"/>
          <w:u w:color="000000"/>
          <w:lang w:bidi="th-TH"/>
          <w14:textOutline w14:w="12700" w14:cap="flat" w14:cmpd="sng" w14:algn="ctr">
            <w14:noFill/>
            <w14:prstDash w14:val="solid"/>
            <w14:miter w14:lim="400000"/>
          </w14:textOutline>
        </w:rPr>
      </w:pPr>
      <w:r>
        <w:br w:type="page"/>
      </w:r>
    </w:p>
    <w:p w:rsidR="00C55A43" w:rsidRPr="0052359F" w:rsidRDefault="00C55A43" w:rsidP="00C55A43">
      <w:pPr>
        <w:pStyle w:val="BodyA"/>
        <w:spacing w:after="0" w:line="240" w:lineRule="auto"/>
        <w:rPr>
          <w:rFonts w:ascii="Times New Roman" w:hAnsi="Times New Roman" w:cs="Times New Roman"/>
        </w:rPr>
      </w:pPr>
    </w:p>
    <w:tbl>
      <w:tblPr>
        <w:tblW w:w="0" w:type="auto"/>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285"/>
        <w:gridCol w:w="2559"/>
        <w:gridCol w:w="845"/>
        <w:gridCol w:w="1860"/>
        <w:gridCol w:w="898"/>
        <w:gridCol w:w="1353"/>
      </w:tblGrid>
      <w:tr w:rsidR="00C55A43" w:rsidRPr="0052359F" w:rsidTr="00B652CA">
        <w:trPr>
          <w:trHeight w:val="49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ownership in female malaria patients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ownership amongst females in 2017 census</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Province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P-value</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Attapeu</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Champasak</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2396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78.5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Saravane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1510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Savannakhet</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3351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Sekong</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49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use by female malaria patients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use amongst females in 2017 census</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Province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P-value</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Attapeu</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76.6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Champasak</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2396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Saravane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1510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54.6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Savannakhet</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3351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67.4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Sekong</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55.3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bl>
    <w:p w:rsidR="00C55A43" w:rsidRPr="0052359F" w:rsidRDefault="00C55A43" w:rsidP="00C55A43">
      <w:pPr>
        <w:pStyle w:val="BodyA"/>
        <w:widowControl w:val="0"/>
        <w:spacing w:after="0" w:line="240" w:lineRule="auto"/>
        <w:ind w:left="108" w:hanging="108"/>
        <w:rPr>
          <w:rFonts w:ascii="Times New Roman" w:hAnsi="Times New Roman" w:cs="Times New Roman"/>
        </w:rPr>
      </w:pPr>
    </w:p>
    <w:p w:rsidR="00C55A43" w:rsidRPr="0052359F" w:rsidRDefault="00C55A43" w:rsidP="00C55A43">
      <w:pPr>
        <w:pStyle w:val="BodyA"/>
        <w:widowControl w:val="0"/>
        <w:spacing w:after="0" w:line="240" w:lineRule="auto"/>
        <w:rPr>
          <w:rFonts w:ascii="Times New Roman" w:hAnsi="Times New Roman" w:cs="Times New Roman"/>
        </w:rPr>
      </w:pPr>
    </w:p>
    <w:p w:rsidR="00C55A43" w:rsidRPr="0052359F" w:rsidRDefault="00C55A43" w:rsidP="00C55A43">
      <w:pPr>
        <w:pStyle w:val="BodyA"/>
        <w:spacing w:after="0" w:line="240" w:lineRule="auto"/>
        <w:rPr>
          <w:rStyle w:val="None"/>
          <w:rFonts w:ascii="Times New Roman" w:hAnsi="Times New Roman" w:cs="Times New Roman"/>
          <w:shd w:val="clear" w:color="auto" w:fill="FFFF00"/>
        </w:rPr>
      </w:pPr>
    </w:p>
    <w:p w:rsidR="00C55A43" w:rsidRPr="0052359F" w:rsidRDefault="00C55A43" w:rsidP="00C55A43">
      <w:pPr>
        <w:pStyle w:val="BodyA"/>
        <w:spacing w:after="0" w:line="240" w:lineRule="auto"/>
        <w:rPr>
          <w:rFonts w:ascii="Times New Roman" w:hAnsi="Times New Roman" w:cs="Times New Roman"/>
        </w:rPr>
      </w:pPr>
      <w:r w:rsidRPr="0052359F">
        <w:rPr>
          <w:rStyle w:val="None"/>
          <w:rFonts w:ascii="Times New Roman" w:hAnsi="Times New Roman" w:cs="Times New Roman"/>
        </w:rPr>
        <w:t>Supplementary table 3.  Comparison of mobile phone ownership and use by province in female malaria patients with the female population of Lao PDR from the 2017 Lao Social Indicator Survey II.</w:t>
      </w:r>
    </w:p>
    <w:p w:rsidR="00C55A43" w:rsidRDefault="00C55A43" w:rsidP="00C55A43">
      <w:pPr>
        <w:rPr>
          <w:color w:val="000000"/>
          <w:u w:color="000000"/>
          <w:lang w:bidi="th-TH"/>
          <w14:textOutline w14:w="12700" w14:cap="flat" w14:cmpd="sng" w14:algn="ctr">
            <w14:noFill/>
            <w14:prstDash w14:val="solid"/>
            <w14:miter w14:lim="400000"/>
          </w14:textOutline>
        </w:rPr>
      </w:pPr>
      <w:r>
        <w:br w:type="page"/>
      </w: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tbl>
      <w:tblPr>
        <w:tblW w:w="0" w:type="auto"/>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052"/>
        <w:gridCol w:w="2656"/>
        <w:gridCol w:w="871"/>
        <w:gridCol w:w="1918"/>
        <w:gridCol w:w="918"/>
        <w:gridCol w:w="1385"/>
      </w:tblGrid>
      <w:tr w:rsidR="00C55A43" w:rsidRPr="0052359F" w:rsidTr="00B652CA">
        <w:trPr>
          <w:trHeight w:val="49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ownership in female malaria patients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ownership amongst females in 2017 census</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Age (years)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P-value</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15-19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4565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74.8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4024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77.2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25-29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4045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3824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35-39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3418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69.2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40-44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45-49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2353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r>
    </w:tbl>
    <w:p w:rsidR="00C55A43" w:rsidRPr="0052359F" w:rsidRDefault="00C55A43" w:rsidP="00C55A43">
      <w:pPr>
        <w:pStyle w:val="BodyA"/>
        <w:widowControl w:val="0"/>
        <w:spacing w:after="0" w:line="240" w:lineRule="auto"/>
        <w:ind w:left="108" w:hanging="108"/>
        <w:rPr>
          <w:rFonts w:ascii="Times New Roman" w:hAnsi="Times New Roman" w:cs="Times New Roman"/>
        </w:rPr>
      </w:pPr>
    </w:p>
    <w:p w:rsidR="00C55A43" w:rsidRPr="0052359F" w:rsidRDefault="00C55A43" w:rsidP="00C55A43">
      <w:pPr>
        <w:pStyle w:val="BodyA"/>
        <w:widowControl w:val="0"/>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r w:rsidRPr="0052359F">
        <w:rPr>
          <w:rStyle w:val="None"/>
          <w:rFonts w:ascii="Times New Roman" w:hAnsi="Times New Roman" w:cs="Times New Roman"/>
        </w:rPr>
        <w:t>Supplementary table 4.  Comparison of age of mobile phone ownership and use in female malaria patients with the female population of Lao PDR from the 2017 Lao Social Indicator Survey II.</w:t>
      </w: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Default="00C55A43" w:rsidP="00C55A43">
      <w:pPr>
        <w:rPr>
          <w:color w:val="000000"/>
          <w:u w:color="000000"/>
          <w:lang w:bidi="th-TH"/>
          <w14:textOutline w14:w="12700" w14:cap="flat" w14:cmpd="sng" w14:algn="ctr">
            <w14:noFill/>
            <w14:prstDash w14:val="solid"/>
            <w14:miter w14:lim="400000"/>
          </w14:textOutline>
        </w:rPr>
      </w:pPr>
      <w:r>
        <w:br w:type="page"/>
      </w: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tbl>
      <w:tblPr>
        <w:tblW w:w="0" w:type="auto"/>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285"/>
        <w:gridCol w:w="2567"/>
        <w:gridCol w:w="843"/>
        <w:gridCol w:w="1863"/>
        <w:gridCol w:w="894"/>
        <w:gridCol w:w="1348"/>
      </w:tblGrid>
      <w:tr w:rsidR="00C55A43" w:rsidRPr="0052359F" w:rsidTr="00B652CA">
        <w:trPr>
          <w:trHeight w:val="49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ownership in male malaria patients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ownership amongst males in 2017 census</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Province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P-value</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Attapeu</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1314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80.1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Champasak</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561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1119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84.8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Saravane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80.1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Savannakhet</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974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1619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Sekong</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49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use in male malaria patients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use amongst males in 2017 census</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Province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P-value</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Attapeu</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1314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86.3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Champasak</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561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1119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88.5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Saravane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Savannakhet</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975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1619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proofErr w:type="spellStart"/>
            <w:r w:rsidRPr="0052359F">
              <w:rPr>
                <w:rStyle w:val="None"/>
                <w:rFonts w:ascii="Times New Roman" w:hAnsi="Times New Roman" w:cs="Times New Roman"/>
              </w:rPr>
              <w:t>Sekong</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70.2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bl>
    <w:p w:rsidR="00C55A43" w:rsidRPr="0052359F" w:rsidRDefault="00C55A43" w:rsidP="00C55A43">
      <w:pPr>
        <w:pStyle w:val="BodyA"/>
        <w:widowControl w:val="0"/>
        <w:spacing w:after="0" w:line="240" w:lineRule="auto"/>
        <w:ind w:left="108" w:hanging="108"/>
        <w:rPr>
          <w:rFonts w:ascii="Times New Roman" w:hAnsi="Times New Roman" w:cs="Times New Roman"/>
        </w:rPr>
      </w:pPr>
    </w:p>
    <w:p w:rsidR="00C55A43" w:rsidRPr="0052359F" w:rsidRDefault="00C55A43" w:rsidP="00C55A43">
      <w:pPr>
        <w:pStyle w:val="BodyA"/>
        <w:widowControl w:val="0"/>
        <w:spacing w:after="0" w:line="240" w:lineRule="auto"/>
        <w:rPr>
          <w:rFonts w:ascii="Times New Roman" w:hAnsi="Times New Roman" w:cs="Times New Roman"/>
        </w:rPr>
      </w:pPr>
    </w:p>
    <w:p w:rsidR="00C55A43" w:rsidRPr="0052359F" w:rsidRDefault="00C55A43" w:rsidP="00C55A43">
      <w:pPr>
        <w:pStyle w:val="BodyA"/>
        <w:spacing w:after="0" w:line="240" w:lineRule="auto"/>
        <w:rPr>
          <w:rStyle w:val="None"/>
          <w:rFonts w:ascii="Times New Roman" w:hAnsi="Times New Roman" w:cs="Times New Roman"/>
          <w:shd w:val="clear" w:color="auto" w:fill="FFFF00"/>
        </w:rPr>
      </w:pPr>
    </w:p>
    <w:p w:rsidR="00C55A43" w:rsidRPr="0017190A" w:rsidRDefault="00C55A43" w:rsidP="00C55A43">
      <w:pPr>
        <w:rPr>
          <w:color w:val="000000"/>
          <w:u w:color="000000"/>
          <w:lang w:bidi="th-TH"/>
          <w14:textOutline w14:w="12700" w14:cap="flat" w14:cmpd="sng" w14:algn="ctr">
            <w14:noFill/>
            <w14:prstDash w14:val="solid"/>
            <w14:miter w14:lim="400000"/>
          </w14:textOutline>
        </w:rPr>
      </w:pPr>
      <w:r w:rsidRPr="0052359F">
        <w:rPr>
          <w:rStyle w:val="None"/>
        </w:rPr>
        <w:t>Supplementary table 5.  Comparison of locations of mobile phone ownership and use in male malaria patients with the male population of Lao PDR from the 2017 Lao Social Indicator Survey II.</w:t>
      </w: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Default="00C55A43" w:rsidP="00C55A43">
      <w:pPr>
        <w:rPr>
          <w:color w:val="000000"/>
          <w:u w:color="000000"/>
          <w:lang w:bidi="th-TH"/>
          <w14:textOutline w14:w="12700" w14:cap="flat" w14:cmpd="sng" w14:algn="ctr">
            <w14:noFill/>
            <w14:prstDash w14:val="solid"/>
            <w14:miter w14:lim="400000"/>
          </w14:textOutline>
        </w:rPr>
      </w:pPr>
      <w:r>
        <w:br w:type="page"/>
      </w: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tbl>
      <w:tblPr>
        <w:tblW w:w="0" w:type="auto"/>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066"/>
        <w:gridCol w:w="2659"/>
        <w:gridCol w:w="867"/>
        <w:gridCol w:w="1918"/>
        <w:gridCol w:w="912"/>
        <w:gridCol w:w="1378"/>
      </w:tblGrid>
      <w:tr w:rsidR="00C55A43" w:rsidRPr="0052359F" w:rsidTr="00B652CA">
        <w:trPr>
          <w:trHeight w:val="49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ownership in male malaria patients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ownership amongst males in 2017 census</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Age (years)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P-value</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15-19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2404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76.1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1774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25-29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482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1810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85.2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356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1772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87.9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35-39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1612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86.6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40-44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202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1412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87.4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45-49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1232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87.4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188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r>
      <w:tr w:rsidR="00C55A43" w:rsidRPr="0052359F" w:rsidTr="00B652CA">
        <w:trPr>
          <w:trHeight w:val="49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use in male malaria patients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rPr>
                <w:rFonts w:ascii="Times New Roman" w:hAnsi="Times New Roman" w:cs="Times New Roman"/>
              </w:rPr>
            </w:pPr>
            <w:r w:rsidRPr="0052359F">
              <w:rPr>
                <w:rStyle w:val="None"/>
                <w:rFonts w:ascii="Times New Roman" w:hAnsi="Times New Roman" w:cs="Times New Roman"/>
              </w:rPr>
              <w:t>Mobile phone use amongst males in 2017 census</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Age (years)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Sample size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P-value</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1293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15-19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692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2404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80.3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513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1774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86.9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25-29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482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1810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87.8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356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1772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35-39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1612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89.5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40-44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202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1412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90.1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45-49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1232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89.8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&lt;0.001</w:t>
            </w:r>
          </w:p>
        </w:tc>
      </w:tr>
      <w:tr w:rsidR="00C55A43" w:rsidRPr="0052359F" w:rsidTr="00B652CA">
        <w:trPr>
          <w:trHeight w:val="23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lastRenderedPageBreak/>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188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55A43" w:rsidRPr="0052359F" w:rsidRDefault="00C55A43" w:rsidP="00B652CA">
            <w:pPr>
              <w:pStyle w:val="BodyA"/>
              <w:spacing w:line="240" w:lineRule="auto"/>
              <w:jc w:val="center"/>
              <w:rPr>
                <w:rFonts w:ascii="Times New Roman" w:hAnsi="Times New Roman" w:cs="Times New Roman"/>
              </w:rPr>
            </w:pPr>
            <w:r w:rsidRPr="0052359F">
              <w:rPr>
                <w:rStyle w:val="None"/>
                <w:rFonts w:ascii="Times New Roman" w:hAnsi="Times New Roman" w:cs="Times New Roman"/>
              </w:rPr>
              <w:t>-</w:t>
            </w:r>
          </w:p>
        </w:tc>
      </w:tr>
    </w:tbl>
    <w:p w:rsidR="00C55A43" w:rsidRPr="0052359F" w:rsidRDefault="00C55A43" w:rsidP="00C55A43">
      <w:pPr>
        <w:pStyle w:val="BodyA"/>
        <w:widowControl w:val="0"/>
        <w:spacing w:after="0" w:line="240" w:lineRule="auto"/>
        <w:ind w:left="108" w:hanging="108"/>
        <w:rPr>
          <w:rFonts w:ascii="Times New Roman" w:hAnsi="Times New Roman" w:cs="Times New Roman"/>
        </w:rPr>
      </w:pPr>
    </w:p>
    <w:p w:rsidR="00C55A43" w:rsidRPr="0052359F" w:rsidRDefault="00C55A43" w:rsidP="00C55A43">
      <w:pPr>
        <w:pStyle w:val="BodyA"/>
        <w:widowControl w:val="0"/>
        <w:spacing w:after="0" w:line="240" w:lineRule="auto"/>
        <w:rPr>
          <w:rFonts w:ascii="Times New Roman" w:hAnsi="Times New Roman" w:cs="Times New Roman"/>
        </w:rPr>
      </w:pPr>
    </w:p>
    <w:p w:rsidR="00C55A43" w:rsidRPr="0052359F" w:rsidRDefault="00C55A43" w:rsidP="00C55A43">
      <w:pPr>
        <w:pStyle w:val="BodyA"/>
        <w:spacing w:after="0" w:line="240" w:lineRule="auto"/>
        <w:rPr>
          <w:rFonts w:ascii="Times New Roman" w:hAnsi="Times New Roman" w:cs="Times New Roman"/>
        </w:rPr>
      </w:pPr>
    </w:p>
    <w:p w:rsidR="00C55A43" w:rsidRPr="0052359F" w:rsidRDefault="00C55A43" w:rsidP="00C55A43">
      <w:pPr>
        <w:pStyle w:val="BodyA"/>
        <w:spacing w:after="0" w:line="240" w:lineRule="auto"/>
        <w:rPr>
          <w:rStyle w:val="None"/>
          <w:rFonts w:ascii="Times New Roman" w:hAnsi="Times New Roman" w:cs="Times New Roman"/>
          <w:shd w:val="clear" w:color="auto" w:fill="FFFF00"/>
        </w:rPr>
      </w:pPr>
    </w:p>
    <w:p w:rsidR="00C55A43" w:rsidRPr="0052359F" w:rsidRDefault="00C55A43" w:rsidP="00C55A43">
      <w:pPr>
        <w:pStyle w:val="BodyA"/>
        <w:spacing w:after="0" w:line="240" w:lineRule="auto"/>
        <w:rPr>
          <w:rFonts w:ascii="Times New Roman" w:hAnsi="Times New Roman" w:cs="Times New Roman"/>
        </w:rPr>
      </w:pPr>
      <w:r w:rsidRPr="0052359F">
        <w:rPr>
          <w:rStyle w:val="None"/>
          <w:rFonts w:ascii="Times New Roman" w:hAnsi="Times New Roman" w:cs="Times New Roman"/>
        </w:rPr>
        <w:t>Supplementary table 6.  Comparison of age of mobile phone ownership and use in male malaria patients with the male population of Lao PDR from the 2017 census</w:t>
      </w:r>
    </w:p>
    <w:p w:rsidR="00C55A43" w:rsidRPr="0052359F" w:rsidRDefault="00C55A43" w:rsidP="00C55A43">
      <w:pPr>
        <w:pStyle w:val="BodyA"/>
        <w:spacing w:line="240" w:lineRule="auto"/>
        <w:rPr>
          <w:rFonts w:ascii="Times New Roman" w:hAnsi="Times New Roman" w:cs="Times New Roman"/>
        </w:rPr>
      </w:pPr>
    </w:p>
    <w:p w:rsidR="00C55A43" w:rsidRPr="0052359F" w:rsidRDefault="00C55A43" w:rsidP="00C55A43">
      <w:pPr>
        <w:pStyle w:val="BodyA"/>
        <w:spacing w:line="240" w:lineRule="auto"/>
        <w:rPr>
          <w:rFonts w:ascii="Times New Roman" w:hAnsi="Times New Roman" w:cs="Times New Roman"/>
        </w:rPr>
      </w:pPr>
    </w:p>
    <w:p w:rsidR="00C92AFC" w:rsidRDefault="00C92AFC">
      <w:bookmarkStart w:id="0" w:name="_GoBack"/>
      <w:bookmarkEnd w:id="0"/>
    </w:p>
    <w:sectPr w:rsidR="00C92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A43"/>
    <w:rsid w:val="00021CE7"/>
    <w:rsid w:val="00053341"/>
    <w:rsid w:val="00056F1E"/>
    <w:rsid w:val="00083F4D"/>
    <w:rsid w:val="000923F1"/>
    <w:rsid w:val="00095FFE"/>
    <w:rsid w:val="000B19E0"/>
    <w:rsid w:val="000E4C35"/>
    <w:rsid w:val="000F793B"/>
    <w:rsid w:val="00104D44"/>
    <w:rsid w:val="00111F6A"/>
    <w:rsid w:val="00120BAE"/>
    <w:rsid w:val="00134C19"/>
    <w:rsid w:val="001557CC"/>
    <w:rsid w:val="00157832"/>
    <w:rsid w:val="00166A3B"/>
    <w:rsid w:val="00167674"/>
    <w:rsid w:val="00177009"/>
    <w:rsid w:val="001A30F5"/>
    <w:rsid w:val="001E2FF3"/>
    <w:rsid w:val="001F5131"/>
    <w:rsid w:val="001F7DB8"/>
    <w:rsid w:val="00205151"/>
    <w:rsid w:val="00213A9E"/>
    <w:rsid w:val="00214DB3"/>
    <w:rsid w:val="00235C03"/>
    <w:rsid w:val="00235E9D"/>
    <w:rsid w:val="002414E6"/>
    <w:rsid w:val="00282D87"/>
    <w:rsid w:val="002A1A7C"/>
    <w:rsid w:val="002A3106"/>
    <w:rsid w:val="002B3E39"/>
    <w:rsid w:val="002B725C"/>
    <w:rsid w:val="002F408B"/>
    <w:rsid w:val="00320E16"/>
    <w:rsid w:val="003338DB"/>
    <w:rsid w:val="0034281D"/>
    <w:rsid w:val="00347A4D"/>
    <w:rsid w:val="00352013"/>
    <w:rsid w:val="00360002"/>
    <w:rsid w:val="00360D7D"/>
    <w:rsid w:val="00361626"/>
    <w:rsid w:val="003A09CA"/>
    <w:rsid w:val="003A563C"/>
    <w:rsid w:val="003C1BEA"/>
    <w:rsid w:val="003D4E4F"/>
    <w:rsid w:val="003E602B"/>
    <w:rsid w:val="00424DB5"/>
    <w:rsid w:val="004336BD"/>
    <w:rsid w:val="00434903"/>
    <w:rsid w:val="00442DCF"/>
    <w:rsid w:val="00476F6D"/>
    <w:rsid w:val="004B2D27"/>
    <w:rsid w:val="004C6E92"/>
    <w:rsid w:val="004D6E5C"/>
    <w:rsid w:val="004D7348"/>
    <w:rsid w:val="00513B1D"/>
    <w:rsid w:val="0051523D"/>
    <w:rsid w:val="00570E00"/>
    <w:rsid w:val="00574B60"/>
    <w:rsid w:val="00584590"/>
    <w:rsid w:val="0058597F"/>
    <w:rsid w:val="005865D2"/>
    <w:rsid w:val="005A07C0"/>
    <w:rsid w:val="005A4F83"/>
    <w:rsid w:val="005B10E9"/>
    <w:rsid w:val="006037B6"/>
    <w:rsid w:val="006116B1"/>
    <w:rsid w:val="00661160"/>
    <w:rsid w:val="0067319A"/>
    <w:rsid w:val="006744D7"/>
    <w:rsid w:val="006909E1"/>
    <w:rsid w:val="006A53CC"/>
    <w:rsid w:val="006B3C93"/>
    <w:rsid w:val="006D0351"/>
    <w:rsid w:val="006E7621"/>
    <w:rsid w:val="0072470C"/>
    <w:rsid w:val="00754A66"/>
    <w:rsid w:val="00757A2E"/>
    <w:rsid w:val="00757DFD"/>
    <w:rsid w:val="0076195C"/>
    <w:rsid w:val="00764DAC"/>
    <w:rsid w:val="007A2FD9"/>
    <w:rsid w:val="007B6E74"/>
    <w:rsid w:val="007C7B06"/>
    <w:rsid w:val="007E04BD"/>
    <w:rsid w:val="00814EB6"/>
    <w:rsid w:val="00826E23"/>
    <w:rsid w:val="00861B46"/>
    <w:rsid w:val="008714B6"/>
    <w:rsid w:val="00893252"/>
    <w:rsid w:val="008E7E7F"/>
    <w:rsid w:val="0093437A"/>
    <w:rsid w:val="00943609"/>
    <w:rsid w:val="00967980"/>
    <w:rsid w:val="009857AF"/>
    <w:rsid w:val="00987B80"/>
    <w:rsid w:val="009B229A"/>
    <w:rsid w:val="009C3674"/>
    <w:rsid w:val="009C4F20"/>
    <w:rsid w:val="009C74E3"/>
    <w:rsid w:val="009D67C5"/>
    <w:rsid w:val="009F18FF"/>
    <w:rsid w:val="00A16E24"/>
    <w:rsid w:val="00A20840"/>
    <w:rsid w:val="00A6665E"/>
    <w:rsid w:val="00A92DF5"/>
    <w:rsid w:val="00AD4CBD"/>
    <w:rsid w:val="00B16978"/>
    <w:rsid w:val="00B3411A"/>
    <w:rsid w:val="00B562E8"/>
    <w:rsid w:val="00B65E89"/>
    <w:rsid w:val="00B70BC6"/>
    <w:rsid w:val="00B743F6"/>
    <w:rsid w:val="00B92B79"/>
    <w:rsid w:val="00BA5D63"/>
    <w:rsid w:val="00BC687D"/>
    <w:rsid w:val="00BE338A"/>
    <w:rsid w:val="00C02865"/>
    <w:rsid w:val="00C04871"/>
    <w:rsid w:val="00C55A43"/>
    <w:rsid w:val="00C709BE"/>
    <w:rsid w:val="00C92AFC"/>
    <w:rsid w:val="00CA37EC"/>
    <w:rsid w:val="00CB1722"/>
    <w:rsid w:val="00CF42D4"/>
    <w:rsid w:val="00CF5E26"/>
    <w:rsid w:val="00D06543"/>
    <w:rsid w:val="00D11DBA"/>
    <w:rsid w:val="00D15295"/>
    <w:rsid w:val="00D17D4C"/>
    <w:rsid w:val="00D22283"/>
    <w:rsid w:val="00D36812"/>
    <w:rsid w:val="00D4283A"/>
    <w:rsid w:val="00D719FB"/>
    <w:rsid w:val="00D83041"/>
    <w:rsid w:val="00DA2771"/>
    <w:rsid w:val="00DB2AB7"/>
    <w:rsid w:val="00DC4239"/>
    <w:rsid w:val="00DD4922"/>
    <w:rsid w:val="00DE745D"/>
    <w:rsid w:val="00E01692"/>
    <w:rsid w:val="00E42B46"/>
    <w:rsid w:val="00E518AC"/>
    <w:rsid w:val="00E6722A"/>
    <w:rsid w:val="00E76DAC"/>
    <w:rsid w:val="00E8278A"/>
    <w:rsid w:val="00E97670"/>
    <w:rsid w:val="00EA48BA"/>
    <w:rsid w:val="00EA6B45"/>
    <w:rsid w:val="00EC7A93"/>
    <w:rsid w:val="00EE154F"/>
    <w:rsid w:val="00F00EC3"/>
    <w:rsid w:val="00F13810"/>
    <w:rsid w:val="00F1729A"/>
    <w:rsid w:val="00F210FA"/>
    <w:rsid w:val="00F228D0"/>
    <w:rsid w:val="00F41CB6"/>
    <w:rsid w:val="00F5234C"/>
    <w:rsid w:val="00F56553"/>
    <w:rsid w:val="00F65595"/>
    <w:rsid w:val="00F72AB8"/>
    <w:rsid w:val="00FA09D9"/>
    <w:rsid w:val="00FA3CBC"/>
    <w:rsid w:val="00FA4F22"/>
    <w:rsid w:val="00FB02C1"/>
    <w:rsid w:val="00FB6A93"/>
    <w:rsid w:val="00FE1AB8"/>
    <w:rsid w:val="00FE2616"/>
    <w:rsid w:val="00FE48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84317-DA47-4802-959B-D2AAE659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link w:val="BodyAChar"/>
    <w:rsid w:val="00C55A43"/>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n-US" w:bidi="th-TH"/>
      <w14:textOutline w14:w="12700" w14:cap="flat" w14:cmpd="sng" w14:algn="ctr">
        <w14:noFill/>
        <w14:prstDash w14:val="solid"/>
        <w14:miter w14:lim="400000"/>
      </w14:textOutline>
    </w:rPr>
  </w:style>
  <w:style w:type="character" w:customStyle="1" w:styleId="None">
    <w:name w:val="None"/>
    <w:rsid w:val="00C55A43"/>
  </w:style>
  <w:style w:type="character" w:customStyle="1" w:styleId="NoneA">
    <w:name w:val="None A"/>
    <w:rsid w:val="00C55A43"/>
  </w:style>
  <w:style w:type="character" w:customStyle="1" w:styleId="BodyAChar">
    <w:name w:val="Body A Char"/>
    <w:basedOn w:val="DefaultParagraphFont"/>
    <w:link w:val="BodyA"/>
    <w:rsid w:val="00C55A43"/>
    <w:rPr>
      <w:rFonts w:ascii="Calibri" w:eastAsia="Arial Unicode MS" w:hAnsi="Calibri" w:cs="Arial Unicode MS"/>
      <w:color w:val="000000"/>
      <w:u w:color="000000"/>
      <w:bdr w:val="nil"/>
      <w:lang w:val="en-US" w:bidi="th-TH"/>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LakshmiGanthi</dc:creator>
  <cp:keywords/>
  <dc:description/>
  <cp:lastModifiedBy>LakshmiGanthi</cp:lastModifiedBy>
  <cp:revision>1</cp:revision>
  <dcterms:created xsi:type="dcterms:W3CDTF">2025-05-20T08:03:00Z</dcterms:created>
  <dcterms:modified xsi:type="dcterms:W3CDTF">2025-05-20T08:04:00Z</dcterms:modified>
</cp:coreProperties>
</file>