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B0BC" w14:textId="77777777" w:rsidR="00DD53CD" w:rsidRPr="00EE7269" w:rsidRDefault="00DD53CD" w:rsidP="00DD53CD">
      <w:pPr>
        <w:spacing w:before="40" w:line="480" w:lineRule="auto"/>
        <w:jc w:val="both"/>
        <w:rPr>
          <w:rFonts w:eastAsiaTheme="minorEastAsia"/>
          <w:b/>
          <w:bCs/>
        </w:rPr>
      </w:pPr>
      <w:r w:rsidRPr="00EE7269">
        <w:rPr>
          <w:rFonts w:eastAsiaTheme="minorEastAsia"/>
          <w:b/>
          <w:bCs/>
        </w:rPr>
        <w:t>Appendix 1: Focus Group Discussion and Interview guides</w:t>
      </w:r>
    </w:p>
    <w:p w14:paraId="75F8F1B6" w14:textId="77777777" w:rsidR="00DD53CD" w:rsidRPr="00EE7269" w:rsidRDefault="00DD53CD" w:rsidP="00DD53CD">
      <w:pPr>
        <w:pStyle w:val="Heading2"/>
        <w:numPr>
          <w:ilvl w:val="0"/>
          <w:numId w:val="6"/>
        </w:numPr>
        <w:spacing w:line="480" w:lineRule="auto"/>
        <w:rPr>
          <w:sz w:val="24"/>
          <w:szCs w:val="24"/>
        </w:rPr>
      </w:pPr>
      <w:r w:rsidRPr="00EE7269">
        <w:rPr>
          <w:sz w:val="24"/>
          <w:szCs w:val="24"/>
        </w:rPr>
        <w:t>Focus Group Discussion topic guide: Boma Health workers,</w:t>
      </w:r>
    </w:p>
    <w:p w14:paraId="6A5DD604" w14:textId="77777777" w:rsidR="00DD53CD" w:rsidRPr="00EE7269" w:rsidRDefault="00DD53CD" w:rsidP="00DD53CD">
      <w:pPr>
        <w:spacing w:line="480" w:lineRule="auto"/>
        <w:jc w:val="both"/>
        <w:rPr>
          <w:rFonts w:eastAsiaTheme="minorEastAsia"/>
          <w:b/>
          <w:bCs/>
        </w:rPr>
      </w:pPr>
      <w:r w:rsidRPr="00EE7269">
        <w:rPr>
          <w:rFonts w:eastAsiaTheme="minorEastAsia"/>
          <w:b/>
          <w:bCs/>
        </w:rPr>
        <w:t xml:space="preserve"> </w:t>
      </w:r>
    </w:p>
    <w:p w14:paraId="2CE83DE2" w14:textId="77777777" w:rsidR="00DD53CD" w:rsidRPr="00EE7269" w:rsidRDefault="00DD53CD" w:rsidP="00DD53CD">
      <w:pPr>
        <w:spacing w:after="160" w:line="480" w:lineRule="auto"/>
        <w:jc w:val="both"/>
        <w:rPr>
          <w:rFonts w:eastAsiaTheme="minorEastAsia"/>
          <w:lang w:val="pt-BR"/>
        </w:rPr>
      </w:pPr>
      <w:r w:rsidRPr="00EE7269">
        <w:rPr>
          <w:rFonts w:eastAsiaTheme="minorEastAsia"/>
          <w:lang w:val="pt-BR"/>
        </w:rPr>
        <w:t>Instructions for the facilitator:</w:t>
      </w:r>
    </w:p>
    <w:p w14:paraId="649AC630" w14:textId="77777777" w:rsidR="00DD53CD" w:rsidRPr="00EE7269" w:rsidRDefault="00DD53CD" w:rsidP="00DD53CD">
      <w:pPr>
        <w:pStyle w:val="ListParagraph"/>
        <w:numPr>
          <w:ilvl w:val="0"/>
          <w:numId w:val="14"/>
        </w:numPr>
        <w:spacing w:line="480" w:lineRule="auto"/>
        <w:jc w:val="both"/>
        <w:rPr>
          <w:rFonts w:eastAsiaTheme="minorEastAsia"/>
          <w:lang w:val="pt-BR"/>
        </w:rPr>
      </w:pPr>
      <w:r w:rsidRPr="00EE7269">
        <w:rPr>
          <w:rFonts w:eastAsiaTheme="minorEastAsia"/>
          <w:lang w:val="pt-BR"/>
        </w:rPr>
        <w:t>Follow the informed consent procedures</w:t>
      </w:r>
    </w:p>
    <w:p w14:paraId="20B21D65" w14:textId="77777777" w:rsidR="00DD53CD" w:rsidRPr="00DD53CD" w:rsidRDefault="00DD53CD" w:rsidP="00DD53CD">
      <w:pPr>
        <w:pStyle w:val="ListParagraph"/>
        <w:numPr>
          <w:ilvl w:val="0"/>
          <w:numId w:val="14"/>
        </w:numPr>
        <w:spacing w:line="480" w:lineRule="auto"/>
        <w:jc w:val="both"/>
        <w:rPr>
          <w:rFonts w:eastAsiaTheme="minorEastAsia"/>
        </w:rPr>
      </w:pPr>
      <w:r w:rsidRPr="00DD53CD">
        <w:rPr>
          <w:rFonts w:eastAsiaTheme="minorEastAsia"/>
        </w:rPr>
        <w:t>If consent is given, audio record the interview</w:t>
      </w:r>
    </w:p>
    <w:p w14:paraId="6C1E6C21" w14:textId="77777777" w:rsidR="00DD53CD" w:rsidRPr="00DD53CD" w:rsidRDefault="00DD53CD" w:rsidP="00DD53CD">
      <w:pPr>
        <w:pStyle w:val="ListParagraph"/>
        <w:numPr>
          <w:ilvl w:val="0"/>
          <w:numId w:val="14"/>
        </w:numPr>
        <w:spacing w:line="480" w:lineRule="auto"/>
        <w:jc w:val="both"/>
        <w:rPr>
          <w:rFonts w:eastAsiaTheme="minorEastAsia"/>
        </w:rPr>
      </w:pPr>
      <w:r w:rsidRPr="00DD53CD">
        <w:rPr>
          <w:rFonts w:eastAsiaTheme="minorEastAsia"/>
        </w:rPr>
        <w:t>The topic guide is to be used in a flexible manner</w:t>
      </w:r>
    </w:p>
    <w:p w14:paraId="66270FEB" w14:textId="77777777" w:rsidR="00DD53CD" w:rsidRPr="00DD53CD" w:rsidRDefault="00DD53CD" w:rsidP="00DD53CD">
      <w:pPr>
        <w:pStyle w:val="ListParagraph"/>
        <w:numPr>
          <w:ilvl w:val="0"/>
          <w:numId w:val="14"/>
        </w:numPr>
        <w:spacing w:line="480" w:lineRule="auto"/>
        <w:jc w:val="both"/>
        <w:rPr>
          <w:rFonts w:eastAsiaTheme="minorEastAsia"/>
        </w:rPr>
      </w:pPr>
      <w:r w:rsidRPr="00DD53CD">
        <w:rPr>
          <w:rFonts w:eastAsiaTheme="minorEastAsia"/>
        </w:rPr>
        <w:t>The aim is to collect semi-structured information from the respondent</w:t>
      </w:r>
    </w:p>
    <w:p w14:paraId="039A93CD" w14:textId="77777777" w:rsidR="00DD53CD" w:rsidRPr="00DD53CD" w:rsidRDefault="00DD53CD" w:rsidP="00DD53CD">
      <w:pPr>
        <w:pStyle w:val="ListParagraph"/>
        <w:numPr>
          <w:ilvl w:val="0"/>
          <w:numId w:val="14"/>
        </w:numPr>
        <w:spacing w:line="480" w:lineRule="auto"/>
        <w:jc w:val="both"/>
        <w:rPr>
          <w:rFonts w:eastAsiaTheme="minorEastAsia"/>
        </w:rPr>
      </w:pPr>
      <w:r w:rsidRPr="00DD53CD">
        <w:rPr>
          <w:rFonts w:eastAsiaTheme="minorEastAsia"/>
        </w:rPr>
        <w:t>Use a flexible approach: use probes where needed</w:t>
      </w:r>
    </w:p>
    <w:p w14:paraId="5C24C263" w14:textId="77777777" w:rsidR="00DD53CD" w:rsidRPr="00DD53CD" w:rsidRDefault="00DD53CD" w:rsidP="00DD53CD">
      <w:pPr>
        <w:pStyle w:val="ListParagraph"/>
        <w:numPr>
          <w:ilvl w:val="0"/>
          <w:numId w:val="14"/>
        </w:numPr>
        <w:spacing w:line="480" w:lineRule="auto"/>
        <w:jc w:val="both"/>
        <w:rPr>
          <w:rFonts w:eastAsiaTheme="minorEastAsia"/>
        </w:rPr>
      </w:pPr>
      <w:r w:rsidRPr="00DD53CD">
        <w:rPr>
          <w:rFonts w:eastAsiaTheme="minorEastAsia"/>
        </w:rPr>
        <w:t>It is not necessary to ask all these questions in the order listed, follow the responses/flow of the conversation</w:t>
      </w:r>
    </w:p>
    <w:p w14:paraId="09424289" w14:textId="77777777" w:rsidR="00DD53CD" w:rsidRPr="00EE7269" w:rsidRDefault="00DD53CD" w:rsidP="00DD53CD">
      <w:pPr>
        <w:pStyle w:val="ListParagraph"/>
        <w:numPr>
          <w:ilvl w:val="0"/>
          <w:numId w:val="14"/>
        </w:numPr>
        <w:spacing w:line="480" w:lineRule="auto"/>
        <w:jc w:val="both"/>
        <w:rPr>
          <w:rFonts w:eastAsiaTheme="minorEastAsia"/>
          <w:lang w:val="pt-BR"/>
        </w:rPr>
      </w:pPr>
      <w:r w:rsidRPr="00EE7269">
        <w:rPr>
          <w:rFonts w:eastAsiaTheme="minorEastAsia"/>
          <w:lang w:val="pt-BR"/>
        </w:rPr>
        <w:t>Listen actively</w:t>
      </w:r>
    </w:p>
    <w:p w14:paraId="4DFF2AD4" w14:textId="77777777" w:rsidR="00DD53CD" w:rsidRPr="00EE7269" w:rsidRDefault="00DD53CD" w:rsidP="00DD53CD">
      <w:pPr>
        <w:pStyle w:val="ListParagraph"/>
        <w:numPr>
          <w:ilvl w:val="0"/>
          <w:numId w:val="13"/>
        </w:numPr>
        <w:spacing w:line="480" w:lineRule="auto"/>
        <w:jc w:val="both"/>
        <w:rPr>
          <w:rFonts w:eastAsiaTheme="minorEastAsia"/>
          <w:b/>
          <w:bCs/>
          <w:color w:val="000000" w:themeColor="text1"/>
          <w:u w:val="single"/>
        </w:rPr>
      </w:pPr>
      <w:r w:rsidRPr="00EE7269">
        <w:rPr>
          <w:rFonts w:eastAsiaTheme="minorEastAsia"/>
          <w:b/>
          <w:bCs/>
          <w:color w:val="000000" w:themeColor="text1"/>
          <w:u w:val="single"/>
        </w:rPr>
        <w:t>Opening</w:t>
      </w:r>
    </w:p>
    <w:p w14:paraId="511AF589" w14:textId="77777777" w:rsidR="00DD53CD" w:rsidRPr="00EE7269" w:rsidRDefault="00DD53CD" w:rsidP="00DD53CD">
      <w:pPr>
        <w:pStyle w:val="ListParagraph"/>
        <w:numPr>
          <w:ilvl w:val="0"/>
          <w:numId w:val="14"/>
        </w:numPr>
        <w:spacing w:line="480" w:lineRule="auto"/>
        <w:jc w:val="both"/>
        <w:rPr>
          <w:rFonts w:eastAsiaTheme="minorEastAsia"/>
          <w:color w:val="000000" w:themeColor="text1"/>
          <w:u w:val="single"/>
        </w:rPr>
      </w:pPr>
      <w:r w:rsidRPr="00EE7269">
        <w:rPr>
          <w:rFonts w:eastAsiaTheme="minorEastAsia"/>
          <w:color w:val="000000" w:themeColor="text1"/>
          <w:u w:val="single"/>
        </w:rPr>
        <w:t>Hello, my name is…</w:t>
      </w:r>
    </w:p>
    <w:p w14:paraId="124A5F8A" w14:textId="77777777" w:rsidR="00DD53CD" w:rsidRPr="00EE7269" w:rsidRDefault="00DD53CD" w:rsidP="00DD53CD">
      <w:pPr>
        <w:pStyle w:val="ListParagraph"/>
        <w:numPr>
          <w:ilvl w:val="0"/>
          <w:numId w:val="12"/>
        </w:numPr>
        <w:spacing w:line="480" w:lineRule="auto"/>
        <w:jc w:val="both"/>
        <w:rPr>
          <w:rFonts w:eastAsiaTheme="minorEastAsia"/>
          <w:color w:val="000000" w:themeColor="text1"/>
          <w:u w:val="single"/>
        </w:rPr>
      </w:pPr>
      <w:r w:rsidRPr="00EE7269">
        <w:rPr>
          <w:rFonts w:eastAsiaTheme="minorEastAsia"/>
          <w:color w:val="000000" w:themeColor="text1"/>
          <w:u w:val="single"/>
        </w:rPr>
        <w:t>Identify if the participant has any questions or concerns</w:t>
      </w:r>
    </w:p>
    <w:p w14:paraId="4A3FF1A5" w14:textId="77777777" w:rsidR="00DD53CD" w:rsidRPr="00EE7269" w:rsidRDefault="00DD53CD" w:rsidP="00DD53CD">
      <w:pPr>
        <w:pStyle w:val="ListParagraph"/>
        <w:numPr>
          <w:ilvl w:val="0"/>
          <w:numId w:val="12"/>
        </w:numPr>
        <w:spacing w:line="480" w:lineRule="auto"/>
        <w:jc w:val="both"/>
        <w:rPr>
          <w:rFonts w:eastAsiaTheme="minorEastAsia"/>
          <w:color w:val="000000" w:themeColor="text1"/>
          <w:u w:val="single"/>
        </w:rPr>
      </w:pPr>
      <w:r w:rsidRPr="00EE7269">
        <w:rPr>
          <w:rFonts w:eastAsiaTheme="minorEastAsia"/>
          <w:color w:val="000000" w:themeColor="text1"/>
          <w:u w:val="single"/>
        </w:rPr>
        <w:t>Remind that the information will be considered confidential and how the information generated during the interview will be treated</w:t>
      </w:r>
    </w:p>
    <w:p w14:paraId="12262FD8" w14:textId="77777777" w:rsidR="00DD53CD" w:rsidRPr="00EE7269" w:rsidRDefault="00DD53CD" w:rsidP="00DD53CD">
      <w:pPr>
        <w:pStyle w:val="ListParagraph"/>
        <w:numPr>
          <w:ilvl w:val="0"/>
          <w:numId w:val="12"/>
        </w:numPr>
        <w:spacing w:line="480" w:lineRule="auto"/>
        <w:jc w:val="both"/>
        <w:rPr>
          <w:rFonts w:eastAsiaTheme="minorEastAsia"/>
          <w:color w:val="000000" w:themeColor="text1"/>
          <w:u w:val="single"/>
        </w:rPr>
      </w:pPr>
      <w:r w:rsidRPr="00EE7269">
        <w:rPr>
          <w:rFonts w:eastAsiaTheme="minorEastAsia"/>
          <w:color w:val="000000" w:themeColor="text1"/>
          <w:u w:val="single"/>
        </w:rPr>
        <w:t>Inform the participant that notes will be taken during the interview and that the interview will be recorded</w:t>
      </w:r>
    </w:p>
    <w:p w14:paraId="5E063055" w14:textId="77777777" w:rsidR="00DD53CD" w:rsidRPr="00EE7269" w:rsidRDefault="00DD53CD" w:rsidP="00DD53CD">
      <w:pPr>
        <w:pStyle w:val="ListParagraph"/>
        <w:numPr>
          <w:ilvl w:val="0"/>
          <w:numId w:val="12"/>
        </w:numPr>
        <w:spacing w:line="480" w:lineRule="auto"/>
        <w:jc w:val="both"/>
        <w:rPr>
          <w:rFonts w:eastAsiaTheme="minorEastAsia"/>
          <w:color w:val="000000" w:themeColor="text1"/>
          <w:u w:val="single"/>
        </w:rPr>
      </w:pPr>
      <w:r w:rsidRPr="00EE7269">
        <w:rPr>
          <w:rFonts w:eastAsiaTheme="minorEastAsia"/>
          <w:color w:val="000000" w:themeColor="text1"/>
          <w:u w:val="single"/>
        </w:rPr>
        <w:t>Remind the participant, that he/she can interrupt and end the interview at any point or ask for a break</w:t>
      </w:r>
    </w:p>
    <w:p w14:paraId="2E7915EE" w14:textId="77777777" w:rsidR="00DD53CD" w:rsidRPr="00EE7269" w:rsidRDefault="00DD53CD" w:rsidP="00DD53CD">
      <w:pPr>
        <w:pStyle w:val="ListParagraph"/>
        <w:numPr>
          <w:ilvl w:val="0"/>
          <w:numId w:val="12"/>
        </w:numPr>
        <w:spacing w:line="480" w:lineRule="auto"/>
        <w:jc w:val="both"/>
        <w:rPr>
          <w:rFonts w:eastAsiaTheme="minorEastAsia"/>
          <w:color w:val="000000" w:themeColor="text1"/>
          <w:u w:val="single"/>
        </w:rPr>
      </w:pPr>
      <w:r w:rsidRPr="00EE7269">
        <w:rPr>
          <w:rFonts w:eastAsiaTheme="minorEastAsia"/>
          <w:color w:val="000000" w:themeColor="text1"/>
          <w:u w:val="single"/>
        </w:rPr>
        <w:t>Ask for permission to start recording</w:t>
      </w:r>
    </w:p>
    <w:p w14:paraId="764B1842" w14:textId="77777777" w:rsidR="00DD53CD" w:rsidRPr="00EE7269" w:rsidRDefault="00DD53CD" w:rsidP="00DD53CD">
      <w:pPr>
        <w:spacing w:line="480" w:lineRule="auto"/>
        <w:jc w:val="both"/>
        <w:rPr>
          <w:rFonts w:eastAsiaTheme="minorEastAsia"/>
          <w:i/>
          <w:iCs/>
        </w:rPr>
      </w:pPr>
      <w:r w:rsidRPr="00EE7269">
        <w:rPr>
          <w:rFonts w:eastAsiaTheme="minorEastAsia"/>
          <w:i/>
          <w:iCs/>
        </w:rPr>
        <w:t xml:space="preserve"> </w:t>
      </w:r>
    </w:p>
    <w:p w14:paraId="39EEA326" w14:textId="77777777" w:rsidR="00DD53CD" w:rsidRPr="00EE7269" w:rsidRDefault="00DD53CD" w:rsidP="00DD53CD">
      <w:pPr>
        <w:spacing w:line="480" w:lineRule="auto"/>
        <w:jc w:val="both"/>
        <w:rPr>
          <w:rFonts w:eastAsiaTheme="minorEastAsia"/>
          <w:b/>
          <w:bCs/>
        </w:rPr>
      </w:pPr>
      <w:r w:rsidRPr="00EE7269">
        <w:rPr>
          <w:rFonts w:eastAsiaTheme="minorEastAsia"/>
          <w:b/>
          <w:bCs/>
        </w:rPr>
        <w:t>Start of the interview</w:t>
      </w:r>
    </w:p>
    <w:p w14:paraId="12F5B65C" w14:textId="77777777" w:rsidR="00DD53CD" w:rsidRPr="00EE7269" w:rsidRDefault="00DD53CD" w:rsidP="00DD53CD">
      <w:pPr>
        <w:pStyle w:val="ListParagraph"/>
        <w:numPr>
          <w:ilvl w:val="0"/>
          <w:numId w:val="12"/>
        </w:numPr>
        <w:spacing w:line="480" w:lineRule="auto"/>
        <w:jc w:val="both"/>
        <w:rPr>
          <w:rFonts w:eastAsiaTheme="minorEastAsia"/>
        </w:rPr>
      </w:pPr>
      <w:r w:rsidRPr="00EE7269">
        <w:rPr>
          <w:rFonts w:eastAsiaTheme="minorEastAsia"/>
        </w:rPr>
        <w:lastRenderedPageBreak/>
        <w:t>Could you tell me a bit about yourself?</w:t>
      </w:r>
    </w:p>
    <w:p w14:paraId="77619AD2" w14:textId="77777777" w:rsidR="00DD53CD" w:rsidRPr="00EE7269" w:rsidRDefault="00DD53CD" w:rsidP="00DD53CD">
      <w:pPr>
        <w:pStyle w:val="ListParagraph"/>
        <w:numPr>
          <w:ilvl w:val="0"/>
          <w:numId w:val="12"/>
        </w:numPr>
        <w:spacing w:line="480" w:lineRule="auto"/>
        <w:jc w:val="both"/>
        <w:rPr>
          <w:rFonts w:eastAsiaTheme="minorEastAsia"/>
        </w:rPr>
      </w:pPr>
      <w:r w:rsidRPr="00EE7269">
        <w:rPr>
          <w:rFonts w:eastAsiaTheme="minorEastAsia"/>
          <w:i/>
          <w:iCs/>
        </w:rPr>
        <w:t>Could you tell me about your experience as a Boma health worker?</w:t>
      </w:r>
      <w:r w:rsidRPr="00EE7269">
        <w:rPr>
          <w:rFonts w:eastAsiaTheme="minorEastAsia"/>
        </w:rPr>
        <w:t xml:space="preserve"> </w:t>
      </w:r>
    </w:p>
    <w:p w14:paraId="767D5B5A" w14:textId="77777777" w:rsidR="00DD53CD" w:rsidRPr="00EE7269" w:rsidRDefault="00DD53CD" w:rsidP="00DD53CD">
      <w:pPr>
        <w:pStyle w:val="ListParagraph"/>
        <w:numPr>
          <w:ilvl w:val="1"/>
          <w:numId w:val="12"/>
        </w:numPr>
        <w:spacing w:line="480" w:lineRule="auto"/>
        <w:jc w:val="both"/>
        <w:rPr>
          <w:rFonts w:eastAsiaTheme="minorEastAsia"/>
        </w:rPr>
      </w:pPr>
      <w:r w:rsidRPr="00EE7269">
        <w:rPr>
          <w:rFonts w:eastAsiaTheme="minorEastAsia"/>
        </w:rPr>
        <w:t xml:space="preserve">Probe: how came to work as a BHW? Why? </w:t>
      </w:r>
      <w:proofErr w:type="gramStart"/>
      <w:r w:rsidRPr="00EE7269">
        <w:rPr>
          <w:rFonts w:eastAsiaTheme="minorEastAsia"/>
        </w:rPr>
        <w:t>Story..</w:t>
      </w:r>
      <w:proofErr w:type="gramEnd"/>
    </w:p>
    <w:p w14:paraId="42268FA5" w14:textId="77777777" w:rsidR="00DD53CD" w:rsidRPr="00EE7269" w:rsidRDefault="00DD53CD" w:rsidP="00DD53CD">
      <w:pPr>
        <w:spacing w:line="480" w:lineRule="auto"/>
        <w:jc w:val="both"/>
        <w:rPr>
          <w:rFonts w:eastAsiaTheme="minorEastAsia"/>
          <w:b/>
          <w:bCs/>
        </w:rPr>
      </w:pPr>
      <w:r w:rsidRPr="00EE7269">
        <w:rPr>
          <w:rFonts w:eastAsiaTheme="minorEastAsia"/>
          <w:b/>
          <w:bCs/>
        </w:rPr>
        <w:t>Challenges of malaria in children</w:t>
      </w:r>
    </w:p>
    <w:p w14:paraId="5C6181D5"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Is malaria still a problem for children in your area/community? Why? How do you know that a child has malaria?</w:t>
      </w:r>
    </w:p>
    <w:p w14:paraId="23BEC0DE"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Probe: health issues BHW may come across or support within work</w:t>
      </w:r>
    </w:p>
    <w:p w14:paraId="67F9BB1F"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Probe: why? What is it like/probe experience and views about malaria? Probe burden, transmission, symptoms</w:t>
      </w:r>
    </w:p>
    <w:p w14:paraId="728C701F"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Probe on story</w:t>
      </w:r>
    </w:p>
    <w:p w14:paraId="10B649A1"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do people in the community do when a child has symptoms of malaria? </w:t>
      </w:r>
    </w:p>
    <w:p w14:paraId="3C335C69" w14:textId="77777777" w:rsidR="00DD53CD" w:rsidRPr="00EE7269" w:rsidRDefault="00DD53CD" w:rsidP="00DD53CD">
      <w:pPr>
        <w:spacing w:before="240" w:after="240" w:line="480" w:lineRule="auto"/>
        <w:jc w:val="both"/>
        <w:rPr>
          <w:rFonts w:eastAsiaTheme="minorEastAsia"/>
        </w:rPr>
      </w:pPr>
      <w:r w:rsidRPr="00EE7269">
        <w:rPr>
          <w:rFonts w:eastAsiaTheme="minorEastAsia"/>
        </w:rPr>
        <w:t xml:space="preserve">Probe on: where do they take the child to and why? How do they know if children have malaria? Probe health seeking and management options; who </w:t>
      </w:r>
      <w:proofErr w:type="gramStart"/>
      <w:r w:rsidRPr="00EE7269">
        <w:rPr>
          <w:rFonts w:eastAsiaTheme="minorEastAsia"/>
        </w:rPr>
        <w:t>( mother</w:t>
      </w:r>
      <w:proofErr w:type="gramEnd"/>
      <w:r w:rsidRPr="00EE7269">
        <w:rPr>
          <w:rFonts w:eastAsiaTheme="minorEastAsia"/>
        </w:rPr>
        <w:t>, father, grandmother/grandfather, aunts/uncles, neighbours) accompanies children to where they are treated if they have signs &amp; symptoms of malaria?</w:t>
      </w:r>
    </w:p>
    <w:p w14:paraId="196D0775"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How do people prevent malaria infection in children? What options are available? How do people use them?</w:t>
      </w:r>
    </w:p>
    <w:p w14:paraId="06C3C8C8" w14:textId="77777777" w:rsidR="00DD53CD" w:rsidRPr="00EE7269" w:rsidRDefault="00DD53CD" w:rsidP="00DD53CD">
      <w:pPr>
        <w:spacing w:before="40" w:line="480" w:lineRule="auto"/>
        <w:jc w:val="both"/>
        <w:rPr>
          <w:rFonts w:eastAsiaTheme="minorEastAsia"/>
          <w:b/>
          <w:bCs/>
        </w:rPr>
      </w:pPr>
      <w:r w:rsidRPr="00EE7269">
        <w:rPr>
          <w:rFonts w:eastAsiaTheme="minorEastAsia"/>
        </w:rPr>
        <w:t xml:space="preserve"> </w:t>
      </w:r>
    </w:p>
    <w:p w14:paraId="1FFA59C1" w14:textId="77777777" w:rsidR="00DD53CD" w:rsidRPr="00EE7269" w:rsidRDefault="00DD53CD" w:rsidP="00DD53CD">
      <w:pPr>
        <w:spacing w:line="480" w:lineRule="auto"/>
        <w:jc w:val="both"/>
        <w:rPr>
          <w:rFonts w:eastAsiaTheme="minorEastAsia"/>
          <w:b/>
          <w:bCs/>
        </w:rPr>
      </w:pPr>
      <w:r w:rsidRPr="00EE7269">
        <w:rPr>
          <w:rFonts w:eastAsiaTheme="minorEastAsia"/>
          <w:b/>
          <w:bCs/>
        </w:rPr>
        <w:t>SMC views and experience</w:t>
      </w:r>
    </w:p>
    <w:p w14:paraId="62520452"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Could you tell me about your experiences with implementing/administering SMC? </w:t>
      </w:r>
    </w:p>
    <w:p w14:paraId="7F7CBB5E"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Probes: ask for stories, examples</w:t>
      </w:r>
    </w:p>
    <w:p w14:paraId="6F2CEF78"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do people in the community think about SMC? </w:t>
      </w:r>
    </w:p>
    <w:p w14:paraId="29EBC535"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are </w:t>
      </w:r>
      <w:r w:rsidRPr="00EE7269">
        <w:rPr>
          <w:rFonts w:eastAsiaTheme="minorEastAsia"/>
          <w:i/>
          <w:iCs/>
        </w:rPr>
        <w:t>your</w:t>
      </w:r>
      <w:r w:rsidRPr="00EE7269">
        <w:rPr>
          <w:rFonts w:eastAsiaTheme="minorEastAsia"/>
        </w:rPr>
        <w:t xml:space="preserve"> views about SMC? </w:t>
      </w:r>
    </w:p>
    <w:p w14:paraId="54F94A69"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Probe: views about appropriateness for region</w:t>
      </w:r>
    </w:p>
    <w:p w14:paraId="7AA874E9"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lastRenderedPageBreak/>
        <w:t xml:space="preserve">What do you think about it being offered to children aged 3-59 months? </w:t>
      </w:r>
    </w:p>
    <w:p w14:paraId="2B99F586"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 xml:space="preserve">Probes: Why? (Checking the knowledge of vulnerability of this age group to malaria) Is it enough? Is it fair? </w:t>
      </w:r>
    </w:p>
    <w:p w14:paraId="4C6CD84A" w14:textId="77777777" w:rsidR="00DD53CD" w:rsidRPr="00EE7269" w:rsidRDefault="00DD53CD" w:rsidP="00DD53CD">
      <w:pPr>
        <w:spacing w:line="480" w:lineRule="auto"/>
        <w:ind w:firstLine="360"/>
        <w:jc w:val="both"/>
        <w:rPr>
          <w:rFonts w:eastAsiaTheme="minorEastAsia"/>
        </w:rPr>
      </w:pPr>
      <w:r w:rsidRPr="00EE7269">
        <w:rPr>
          <w:rFonts w:eastAsiaTheme="minorEastAsia"/>
        </w:rPr>
        <w:t>How do you identify eligible houses?</w:t>
      </w:r>
    </w:p>
    <w:p w14:paraId="06B27B15" w14:textId="77777777" w:rsidR="00DD53CD" w:rsidRPr="00EE7269" w:rsidRDefault="00DD53CD" w:rsidP="00DD53CD">
      <w:pPr>
        <w:spacing w:line="480" w:lineRule="auto"/>
        <w:ind w:firstLine="360"/>
        <w:jc w:val="both"/>
        <w:rPr>
          <w:rFonts w:eastAsiaTheme="minorEastAsia"/>
        </w:rPr>
      </w:pPr>
      <w:r w:rsidRPr="00EE7269">
        <w:rPr>
          <w:rFonts w:eastAsiaTheme="minorEastAsia"/>
        </w:rPr>
        <w:t>How do you identify eligible children?</w:t>
      </w:r>
    </w:p>
    <w:p w14:paraId="08289333" w14:textId="77777777" w:rsidR="00DD53CD" w:rsidRPr="00EE7269" w:rsidRDefault="00DD53CD" w:rsidP="00DD53CD">
      <w:pPr>
        <w:spacing w:line="480" w:lineRule="auto"/>
        <w:ind w:firstLine="360"/>
        <w:jc w:val="both"/>
        <w:rPr>
          <w:rFonts w:eastAsiaTheme="minorEastAsia"/>
        </w:rPr>
      </w:pPr>
      <w:r w:rsidRPr="00EE7269">
        <w:rPr>
          <w:rFonts w:eastAsiaTheme="minorEastAsia"/>
        </w:rPr>
        <w:t>Probes: did you experience any challenges at identifying eligible children? and with not being able to offer SMC to older children?</w:t>
      </w:r>
    </w:p>
    <w:p w14:paraId="17A3B258" w14:textId="77777777" w:rsidR="00DD53CD" w:rsidRPr="00EE7269" w:rsidRDefault="00DD53CD" w:rsidP="00DD53CD">
      <w:pPr>
        <w:pStyle w:val="ListParagraph"/>
        <w:numPr>
          <w:ilvl w:val="0"/>
          <w:numId w:val="11"/>
        </w:numPr>
        <w:spacing w:line="480" w:lineRule="auto"/>
        <w:jc w:val="both"/>
        <w:rPr>
          <w:rFonts w:eastAsiaTheme="minorEastAsia"/>
          <w:b/>
          <w:bCs/>
        </w:rPr>
      </w:pPr>
      <w:r w:rsidRPr="00EE7269">
        <w:rPr>
          <w:rFonts w:eastAsiaTheme="minorEastAsia"/>
        </w:rPr>
        <w:t xml:space="preserve">How do community members respond to SMC (probe beginning of pilot vs now)? </w:t>
      </w:r>
      <w:r w:rsidRPr="00EE7269">
        <w:rPr>
          <w:rFonts w:eastAsiaTheme="minorEastAsia"/>
          <w:b/>
          <w:bCs/>
        </w:rPr>
        <w:t>Note the gender and the age of respondent(s) where possible</w:t>
      </w:r>
    </w:p>
    <w:p w14:paraId="7DFD90E3"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What do you think are the good things about SMC? Why?</w:t>
      </w:r>
    </w:p>
    <w:p w14:paraId="03AC5A24"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And the bad things? Why?</w:t>
      </w:r>
    </w:p>
    <w:p w14:paraId="060ACC5B"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What challenges (e.g. distance, bad weather, rejection from the community) do you face with implementing it?</w:t>
      </w:r>
    </w:p>
    <w:p w14:paraId="674E7827"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Why do you think people accept SMC? </w:t>
      </w:r>
    </w:p>
    <w:p w14:paraId="486459BE"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What reasons do they have for wanting it?</w:t>
      </w:r>
    </w:p>
    <w:p w14:paraId="4CD3A53D"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Why do you think people refuse SMC? </w:t>
      </w:r>
    </w:p>
    <w:p w14:paraId="6E76FF7B"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 xml:space="preserve">Could you share an example of a community member who refused – what happened and why? </w:t>
      </w:r>
    </w:p>
    <w:p w14:paraId="66340838"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helps people to engage with SMC correctly? What is needed? </w:t>
      </w:r>
    </w:p>
    <w:p w14:paraId="752C33F7" w14:textId="77777777" w:rsidR="00DD53CD" w:rsidRPr="00EE7269" w:rsidRDefault="00DD53CD" w:rsidP="00DD53CD">
      <w:pPr>
        <w:pStyle w:val="ListParagraph"/>
        <w:numPr>
          <w:ilvl w:val="0"/>
          <w:numId w:val="11"/>
        </w:numPr>
        <w:spacing w:line="480" w:lineRule="auto"/>
        <w:jc w:val="both"/>
        <w:rPr>
          <w:rFonts w:eastAsiaTheme="minorEastAsia"/>
          <w:color w:val="000000" w:themeColor="text1"/>
        </w:rPr>
      </w:pPr>
      <w:r w:rsidRPr="00EE7269">
        <w:rPr>
          <w:rFonts w:eastAsiaTheme="minorEastAsia"/>
          <w:color w:val="000000" w:themeColor="text1"/>
        </w:rPr>
        <w:t>What do you think about parents having to administer the 2</w:t>
      </w:r>
      <w:r w:rsidRPr="00EE7269">
        <w:rPr>
          <w:rFonts w:eastAsiaTheme="minorEastAsia"/>
          <w:color w:val="000000" w:themeColor="text1"/>
          <w:vertAlign w:val="superscript"/>
        </w:rPr>
        <w:t>nd</w:t>
      </w:r>
      <w:r w:rsidRPr="00EE7269">
        <w:rPr>
          <w:rFonts w:eastAsiaTheme="minorEastAsia"/>
          <w:color w:val="000000" w:themeColor="text1"/>
        </w:rPr>
        <w:t xml:space="preserve"> and 3</w:t>
      </w:r>
      <w:r w:rsidRPr="00EE7269">
        <w:rPr>
          <w:rFonts w:eastAsiaTheme="minorEastAsia"/>
          <w:color w:val="000000" w:themeColor="text1"/>
          <w:vertAlign w:val="superscript"/>
        </w:rPr>
        <w:t>rd</w:t>
      </w:r>
      <w:r w:rsidRPr="00EE7269">
        <w:rPr>
          <w:rFonts w:eastAsiaTheme="minorEastAsia"/>
          <w:color w:val="000000" w:themeColor="text1"/>
        </w:rPr>
        <w:t xml:space="preserve"> dose?</w:t>
      </w:r>
    </w:p>
    <w:p w14:paraId="3BD292F3" w14:textId="77777777" w:rsidR="00DD53CD" w:rsidRPr="00EE7269" w:rsidRDefault="00DD53CD" w:rsidP="00DD53CD">
      <w:pPr>
        <w:pStyle w:val="ListParagraph"/>
        <w:numPr>
          <w:ilvl w:val="1"/>
          <w:numId w:val="11"/>
        </w:numPr>
        <w:spacing w:line="480" w:lineRule="auto"/>
        <w:jc w:val="both"/>
        <w:rPr>
          <w:rFonts w:eastAsiaTheme="minorEastAsia"/>
          <w:color w:val="000000" w:themeColor="text1"/>
        </w:rPr>
      </w:pPr>
      <w:r w:rsidRPr="00EE7269">
        <w:rPr>
          <w:rFonts w:eastAsiaTheme="minorEastAsia"/>
          <w:color w:val="000000" w:themeColor="text1"/>
        </w:rPr>
        <w:t xml:space="preserve">Probe experiences with explaining this to parents, any challenges? What helps? </w:t>
      </w:r>
    </w:p>
    <w:p w14:paraId="185C56D0"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Would you give SMC to your own children?</w:t>
      </w:r>
    </w:p>
    <w:p w14:paraId="297B1792" w14:textId="77777777" w:rsidR="00DD53CD" w:rsidRPr="00EE7269" w:rsidRDefault="00DD53CD" w:rsidP="00DD53CD">
      <w:pPr>
        <w:pStyle w:val="ListParagraph"/>
        <w:numPr>
          <w:ilvl w:val="1"/>
          <w:numId w:val="11"/>
        </w:numPr>
        <w:spacing w:line="480" w:lineRule="auto"/>
        <w:jc w:val="both"/>
        <w:rPr>
          <w:rFonts w:eastAsiaTheme="minorEastAsia"/>
        </w:rPr>
      </w:pPr>
      <w:r w:rsidRPr="00EE7269">
        <w:rPr>
          <w:rFonts w:eastAsiaTheme="minorEastAsia"/>
        </w:rPr>
        <w:t>Probes: why?</w:t>
      </w:r>
    </w:p>
    <w:p w14:paraId="724403BE" w14:textId="77777777" w:rsidR="00DD53CD" w:rsidRPr="00EE7269" w:rsidRDefault="00DD53CD" w:rsidP="00DD53CD">
      <w:pPr>
        <w:spacing w:line="480" w:lineRule="auto"/>
        <w:jc w:val="both"/>
        <w:rPr>
          <w:rFonts w:eastAsiaTheme="minorEastAsia"/>
        </w:rPr>
      </w:pPr>
      <w:r w:rsidRPr="00EE7269">
        <w:rPr>
          <w:rFonts w:eastAsiaTheme="minorEastAsia"/>
        </w:rPr>
        <w:t xml:space="preserve"> Would you recommend the use of SMC in other communities? </w:t>
      </w:r>
    </w:p>
    <w:p w14:paraId="365089B5" w14:textId="77777777" w:rsidR="00DD53CD" w:rsidRPr="00EE7269" w:rsidRDefault="00DD53CD" w:rsidP="00DD53CD">
      <w:pPr>
        <w:spacing w:line="480" w:lineRule="auto"/>
        <w:ind w:firstLine="708"/>
        <w:jc w:val="both"/>
        <w:rPr>
          <w:rFonts w:eastAsiaTheme="minorEastAsia"/>
        </w:rPr>
      </w:pPr>
      <w:r w:rsidRPr="00EE7269">
        <w:rPr>
          <w:rFonts w:eastAsiaTheme="minorEastAsia"/>
        </w:rPr>
        <w:t>Probes: Why/why not?</w:t>
      </w:r>
    </w:p>
    <w:p w14:paraId="4ABFBDFE" w14:textId="77777777" w:rsidR="00DD53CD" w:rsidRPr="00EE7269" w:rsidRDefault="00DD53CD" w:rsidP="00DD53CD">
      <w:pPr>
        <w:spacing w:line="480" w:lineRule="auto"/>
        <w:jc w:val="both"/>
        <w:rPr>
          <w:rFonts w:eastAsiaTheme="minorEastAsia"/>
          <w:b/>
          <w:bCs/>
        </w:rPr>
      </w:pPr>
      <w:r w:rsidRPr="00EE7269">
        <w:rPr>
          <w:rFonts w:eastAsiaTheme="minorEastAsia"/>
          <w:b/>
          <w:bCs/>
        </w:rPr>
        <w:lastRenderedPageBreak/>
        <w:t xml:space="preserve"> </w:t>
      </w:r>
    </w:p>
    <w:p w14:paraId="38E89FED" w14:textId="77777777" w:rsidR="00DD53CD" w:rsidRPr="00EE7269" w:rsidRDefault="00DD53CD" w:rsidP="00DD53CD">
      <w:pPr>
        <w:spacing w:line="480" w:lineRule="auto"/>
        <w:jc w:val="both"/>
        <w:rPr>
          <w:rFonts w:eastAsiaTheme="minorEastAsia"/>
          <w:b/>
          <w:bCs/>
        </w:rPr>
      </w:pPr>
      <w:r w:rsidRPr="00EE7269">
        <w:rPr>
          <w:rFonts w:eastAsiaTheme="minorEastAsia"/>
          <w:b/>
          <w:bCs/>
        </w:rPr>
        <w:t>SMC training, familiarity, confidence</w:t>
      </w:r>
    </w:p>
    <w:p w14:paraId="4F4C1B17"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thoughts did you have about SMC when you first started implementing/ administering it? What concerns did you have? </w:t>
      </w:r>
    </w:p>
    <w:p w14:paraId="35B832F3"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What training did you receive? What did you think about the training? How was it for you?</w:t>
      </w:r>
    </w:p>
    <w:p w14:paraId="768755D6"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are your views on the information you received – was it enough? </w:t>
      </w:r>
    </w:p>
    <w:p w14:paraId="40F4F079"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How did you feel when you first started learning about and implementing the new approach?</w:t>
      </w:r>
    </w:p>
    <w:p w14:paraId="0FBA2402"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can help to build BHW confidence with SMC? </w:t>
      </w:r>
    </w:p>
    <w:p w14:paraId="7304103A"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What is needed, what would improve things in the future? </w:t>
      </w:r>
    </w:p>
    <w:p w14:paraId="7DEF876A"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692AE192" w14:textId="77777777" w:rsidR="00DD53CD" w:rsidRPr="00EE7269" w:rsidRDefault="00DD53CD" w:rsidP="00DD53CD">
      <w:pPr>
        <w:spacing w:line="480" w:lineRule="auto"/>
        <w:jc w:val="both"/>
        <w:rPr>
          <w:rFonts w:eastAsiaTheme="minorEastAsia"/>
        </w:rPr>
      </w:pPr>
      <w:r w:rsidRPr="00EE7269">
        <w:rPr>
          <w:rFonts w:eastAsiaTheme="minorEastAsia"/>
        </w:rPr>
        <w:t>Closing</w:t>
      </w:r>
    </w:p>
    <w:p w14:paraId="2D1C85D1"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Do you have any recommendations for the future SMC programmes?</w:t>
      </w:r>
    </w:p>
    <w:p w14:paraId="3A466C5B"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do you want to add anything else? Anything else to add? </w:t>
      </w:r>
    </w:p>
    <w:p w14:paraId="3AB7B933"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 xml:space="preserve">Do you have any questions? </w:t>
      </w:r>
    </w:p>
    <w:p w14:paraId="3548A0B6" w14:textId="77777777" w:rsidR="00DD53CD" w:rsidRPr="00EE7269" w:rsidRDefault="00DD53CD" w:rsidP="00DD53CD">
      <w:pPr>
        <w:pStyle w:val="ListParagraph"/>
        <w:numPr>
          <w:ilvl w:val="0"/>
          <w:numId w:val="11"/>
        </w:numPr>
        <w:spacing w:line="480" w:lineRule="auto"/>
        <w:jc w:val="both"/>
        <w:rPr>
          <w:rFonts w:eastAsiaTheme="minorEastAsia"/>
        </w:rPr>
      </w:pPr>
      <w:r w:rsidRPr="00EE7269">
        <w:rPr>
          <w:rFonts w:eastAsiaTheme="minorEastAsia"/>
        </w:rPr>
        <w:t>Thank you for your time</w:t>
      </w:r>
    </w:p>
    <w:p w14:paraId="3E4A2F06" w14:textId="77777777" w:rsidR="00DD53CD" w:rsidRPr="00EE7269" w:rsidRDefault="00DD53CD" w:rsidP="00DD53CD">
      <w:pPr>
        <w:pStyle w:val="Heading2"/>
        <w:numPr>
          <w:ilvl w:val="0"/>
          <w:numId w:val="6"/>
        </w:numPr>
        <w:spacing w:line="480" w:lineRule="auto"/>
        <w:rPr>
          <w:sz w:val="24"/>
          <w:szCs w:val="24"/>
        </w:rPr>
      </w:pPr>
      <w:r w:rsidRPr="00EE7269">
        <w:rPr>
          <w:sz w:val="24"/>
          <w:szCs w:val="24"/>
        </w:rPr>
        <w:t>Focus Group Discussion topic guide: Caregivers</w:t>
      </w:r>
    </w:p>
    <w:p w14:paraId="3EFAC8E7" w14:textId="77777777" w:rsidR="00DD53CD" w:rsidRPr="00EE7269" w:rsidRDefault="00DD53CD" w:rsidP="00DD53CD">
      <w:pPr>
        <w:spacing w:line="480" w:lineRule="auto"/>
        <w:jc w:val="both"/>
        <w:rPr>
          <w:rFonts w:eastAsiaTheme="minorEastAsia"/>
          <w:b/>
          <w:bCs/>
        </w:rPr>
      </w:pPr>
      <w:r w:rsidRPr="00EE7269">
        <w:rPr>
          <w:rFonts w:eastAsiaTheme="minorEastAsia"/>
          <w:b/>
          <w:bCs/>
        </w:rPr>
        <w:t xml:space="preserve"> </w:t>
      </w:r>
    </w:p>
    <w:p w14:paraId="35FA29F3" w14:textId="77777777" w:rsidR="00DD53CD" w:rsidRPr="00EE7269" w:rsidRDefault="00DD53CD" w:rsidP="00DD53CD">
      <w:pPr>
        <w:spacing w:after="160" w:line="480" w:lineRule="auto"/>
        <w:jc w:val="both"/>
        <w:rPr>
          <w:rFonts w:eastAsiaTheme="minorEastAsia"/>
          <w:lang w:val="pt-BR"/>
        </w:rPr>
      </w:pPr>
      <w:r w:rsidRPr="00EE7269">
        <w:rPr>
          <w:rFonts w:eastAsiaTheme="minorEastAsia"/>
          <w:lang w:val="pt-BR"/>
        </w:rPr>
        <w:t>Instructions for the facilitator:</w:t>
      </w:r>
    </w:p>
    <w:p w14:paraId="5928158F" w14:textId="77777777" w:rsidR="00DD53CD" w:rsidRPr="00EE7269" w:rsidRDefault="00DD53CD" w:rsidP="00DD53CD">
      <w:pPr>
        <w:pStyle w:val="ListParagraph"/>
        <w:numPr>
          <w:ilvl w:val="0"/>
          <w:numId w:val="10"/>
        </w:numPr>
        <w:spacing w:line="480" w:lineRule="auto"/>
        <w:jc w:val="both"/>
        <w:rPr>
          <w:rFonts w:eastAsiaTheme="minorEastAsia"/>
          <w:lang w:val="pt-BR"/>
        </w:rPr>
      </w:pPr>
      <w:r w:rsidRPr="00EE7269">
        <w:rPr>
          <w:rFonts w:eastAsiaTheme="minorEastAsia"/>
          <w:lang w:val="pt-BR"/>
        </w:rPr>
        <w:t>Follow the informed consent procedures</w:t>
      </w:r>
    </w:p>
    <w:p w14:paraId="71CFF752" w14:textId="77777777" w:rsidR="00DD53CD" w:rsidRPr="00DD53CD" w:rsidRDefault="00DD53CD" w:rsidP="00DD53CD">
      <w:pPr>
        <w:pStyle w:val="ListParagraph"/>
        <w:numPr>
          <w:ilvl w:val="0"/>
          <w:numId w:val="10"/>
        </w:numPr>
        <w:spacing w:line="480" w:lineRule="auto"/>
        <w:jc w:val="both"/>
        <w:rPr>
          <w:rFonts w:eastAsiaTheme="minorEastAsia"/>
        </w:rPr>
      </w:pPr>
      <w:r w:rsidRPr="00DD53CD">
        <w:rPr>
          <w:rFonts w:eastAsiaTheme="minorEastAsia"/>
        </w:rPr>
        <w:t>If consent is given, audio record the interview</w:t>
      </w:r>
    </w:p>
    <w:p w14:paraId="525005F7" w14:textId="77777777" w:rsidR="00DD53CD" w:rsidRPr="00DD53CD" w:rsidRDefault="00DD53CD" w:rsidP="00DD53CD">
      <w:pPr>
        <w:pStyle w:val="ListParagraph"/>
        <w:numPr>
          <w:ilvl w:val="0"/>
          <w:numId w:val="10"/>
        </w:numPr>
        <w:spacing w:line="480" w:lineRule="auto"/>
        <w:jc w:val="both"/>
        <w:rPr>
          <w:rFonts w:eastAsiaTheme="minorEastAsia"/>
        </w:rPr>
      </w:pPr>
      <w:r w:rsidRPr="00DD53CD">
        <w:rPr>
          <w:rFonts w:eastAsiaTheme="minorEastAsia"/>
        </w:rPr>
        <w:t>The topic guide is to be used in a flexible manner</w:t>
      </w:r>
    </w:p>
    <w:p w14:paraId="6301B443" w14:textId="77777777" w:rsidR="00DD53CD" w:rsidRPr="00DD53CD" w:rsidRDefault="00DD53CD" w:rsidP="00DD53CD">
      <w:pPr>
        <w:pStyle w:val="ListParagraph"/>
        <w:numPr>
          <w:ilvl w:val="0"/>
          <w:numId w:val="10"/>
        </w:numPr>
        <w:spacing w:line="480" w:lineRule="auto"/>
        <w:jc w:val="both"/>
        <w:rPr>
          <w:rFonts w:eastAsiaTheme="minorEastAsia"/>
        </w:rPr>
      </w:pPr>
      <w:r w:rsidRPr="00DD53CD">
        <w:rPr>
          <w:rFonts w:eastAsiaTheme="minorEastAsia"/>
        </w:rPr>
        <w:t>The aim is to collect semi-structured information from the respondent</w:t>
      </w:r>
    </w:p>
    <w:p w14:paraId="536D5EE2" w14:textId="77777777" w:rsidR="00DD53CD" w:rsidRPr="00DD53CD" w:rsidRDefault="00DD53CD" w:rsidP="00DD53CD">
      <w:pPr>
        <w:pStyle w:val="ListParagraph"/>
        <w:numPr>
          <w:ilvl w:val="0"/>
          <w:numId w:val="10"/>
        </w:numPr>
        <w:spacing w:line="480" w:lineRule="auto"/>
        <w:jc w:val="both"/>
        <w:rPr>
          <w:rFonts w:eastAsiaTheme="minorEastAsia"/>
        </w:rPr>
      </w:pPr>
      <w:r w:rsidRPr="00DD53CD">
        <w:rPr>
          <w:rFonts w:eastAsiaTheme="minorEastAsia"/>
        </w:rPr>
        <w:lastRenderedPageBreak/>
        <w:t>Use a flexible approach: use probes where needed</w:t>
      </w:r>
    </w:p>
    <w:p w14:paraId="25DDD733" w14:textId="77777777" w:rsidR="00DD53CD" w:rsidRPr="00DD53CD" w:rsidRDefault="00DD53CD" w:rsidP="00DD53CD">
      <w:pPr>
        <w:pStyle w:val="ListParagraph"/>
        <w:numPr>
          <w:ilvl w:val="0"/>
          <w:numId w:val="10"/>
        </w:numPr>
        <w:spacing w:line="480" w:lineRule="auto"/>
        <w:jc w:val="both"/>
        <w:rPr>
          <w:rFonts w:eastAsiaTheme="minorEastAsia"/>
        </w:rPr>
      </w:pPr>
      <w:r w:rsidRPr="00DD53CD">
        <w:rPr>
          <w:rFonts w:eastAsiaTheme="minorEastAsia"/>
        </w:rPr>
        <w:t>It is not necessary to ask all these questions in the order listed, follow the responses/flow of the conversation</w:t>
      </w:r>
    </w:p>
    <w:p w14:paraId="4A9583DD" w14:textId="77777777" w:rsidR="00DD53CD" w:rsidRPr="00EE7269" w:rsidRDefault="00DD53CD" w:rsidP="00DD53CD">
      <w:pPr>
        <w:pStyle w:val="ListParagraph"/>
        <w:numPr>
          <w:ilvl w:val="0"/>
          <w:numId w:val="10"/>
        </w:numPr>
        <w:spacing w:line="480" w:lineRule="auto"/>
        <w:jc w:val="both"/>
        <w:rPr>
          <w:rFonts w:eastAsiaTheme="minorEastAsia"/>
          <w:lang w:val="pt-BR"/>
        </w:rPr>
      </w:pPr>
      <w:r w:rsidRPr="00EE7269">
        <w:rPr>
          <w:rFonts w:eastAsiaTheme="minorEastAsia"/>
          <w:lang w:val="pt-BR"/>
        </w:rPr>
        <w:t>Listen actively</w:t>
      </w:r>
    </w:p>
    <w:p w14:paraId="64F081EF" w14:textId="77777777" w:rsidR="00DD53CD" w:rsidRPr="00EE7269" w:rsidRDefault="00DD53CD" w:rsidP="00DD53CD">
      <w:pPr>
        <w:pStyle w:val="ListParagraph"/>
        <w:numPr>
          <w:ilvl w:val="0"/>
          <w:numId w:val="9"/>
        </w:numPr>
        <w:spacing w:line="480" w:lineRule="auto"/>
        <w:jc w:val="both"/>
        <w:rPr>
          <w:rFonts w:eastAsiaTheme="minorEastAsia"/>
          <w:b/>
          <w:bCs/>
          <w:color w:val="000000" w:themeColor="text1"/>
          <w:u w:val="single"/>
        </w:rPr>
      </w:pPr>
      <w:r w:rsidRPr="00EE7269">
        <w:rPr>
          <w:rFonts w:eastAsiaTheme="minorEastAsia"/>
          <w:b/>
          <w:bCs/>
          <w:color w:val="000000" w:themeColor="text1"/>
          <w:u w:val="single"/>
        </w:rPr>
        <w:t>Opening</w:t>
      </w:r>
    </w:p>
    <w:p w14:paraId="79B5A70E" w14:textId="77777777" w:rsidR="00DD53CD" w:rsidRPr="00EE7269" w:rsidRDefault="00DD53CD" w:rsidP="00DD53CD">
      <w:pPr>
        <w:pStyle w:val="ListParagraph"/>
        <w:numPr>
          <w:ilvl w:val="0"/>
          <w:numId w:val="10"/>
        </w:numPr>
        <w:spacing w:line="480" w:lineRule="auto"/>
        <w:jc w:val="both"/>
        <w:rPr>
          <w:rFonts w:eastAsiaTheme="minorEastAsia"/>
          <w:color w:val="000000" w:themeColor="text1"/>
          <w:u w:val="single"/>
        </w:rPr>
      </w:pPr>
      <w:r w:rsidRPr="00EE7269">
        <w:rPr>
          <w:rFonts w:eastAsiaTheme="minorEastAsia"/>
          <w:color w:val="000000" w:themeColor="text1"/>
          <w:u w:val="single"/>
        </w:rPr>
        <w:t>Hello, my name is…</w:t>
      </w:r>
    </w:p>
    <w:p w14:paraId="48D6C03E" w14:textId="77777777" w:rsidR="00DD53CD" w:rsidRPr="00EE7269" w:rsidRDefault="00DD53CD" w:rsidP="00DD53CD">
      <w:pPr>
        <w:pStyle w:val="ListParagraph"/>
        <w:numPr>
          <w:ilvl w:val="0"/>
          <w:numId w:val="8"/>
        </w:numPr>
        <w:spacing w:line="480" w:lineRule="auto"/>
        <w:jc w:val="both"/>
        <w:rPr>
          <w:rFonts w:eastAsiaTheme="minorEastAsia"/>
          <w:color w:val="000000" w:themeColor="text1"/>
          <w:u w:val="single"/>
        </w:rPr>
      </w:pPr>
      <w:r w:rsidRPr="00EE7269">
        <w:rPr>
          <w:rFonts w:eastAsiaTheme="minorEastAsia"/>
          <w:color w:val="000000" w:themeColor="text1"/>
          <w:u w:val="single"/>
        </w:rPr>
        <w:t>Identify if the participant has any questions or concerns</w:t>
      </w:r>
    </w:p>
    <w:p w14:paraId="7199E39C" w14:textId="77777777" w:rsidR="00DD53CD" w:rsidRPr="00EE7269" w:rsidRDefault="00DD53CD" w:rsidP="00DD53CD">
      <w:pPr>
        <w:pStyle w:val="ListParagraph"/>
        <w:numPr>
          <w:ilvl w:val="0"/>
          <w:numId w:val="8"/>
        </w:numPr>
        <w:spacing w:line="480" w:lineRule="auto"/>
        <w:jc w:val="both"/>
        <w:rPr>
          <w:rFonts w:eastAsiaTheme="minorEastAsia"/>
          <w:color w:val="000000" w:themeColor="text1"/>
          <w:u w:val="single"/>
        </w:rPr>
      </w:pPr>
      <w:r w:rsidRPr="00EE7269">
        <w:rPr>
          <w:rFonts w:eastAsiaTheme="minorEastAsia"/>
          <w:color w:val="000000" w:themeColor="text1"/>
          <w:u w:val="single"/>
        </w:rPr>
        <w:t>Remind that the information will be considered confidential and how the information generated during the interview will be treated</w:t>
      </w:r>
    </w:p>
    <w:p w14:paraId="37BDD6C0" w14:textId="77777777" w:rsidR="00DD53CD" w:rsidRPr="00EE7269" w:rsidRDefault="00DD53CD" w:rsidP="00DD53CD">
      <w:pPr>
        <w:pStyle w:val="ListParagraph"/>
        <w:numPr>
          <w:ilvl w:val="0"/>
          <w:numId w:val="8"/>
        </w:numPr>
        <w:spacing w:line="480" w:lineRule="auto"/>
        <w:jc w:val="both"/>
        <w:rPr>
          <w:rFonts w:eastAsiaTheme="minorEastAsia"/>
          <w:color w:val="000000" w:themeColor="text1"/>
          <w:u w:val="single"/>
        </w:rPr>
      </w:pPr>
      <w:r w:rsidRPr="00EE7269">
        <w:rPr>
          <w:rFonts w:eastAsiaTheme="minorEastAsia"/>
          <w:color w:val="000000" w:themeColor="text1"/>
          <w:u w:val="single"/>
        </w:rPr>
        <w:t>Inform the participant that notes will be taken during the interview and that the interview will be recorded</w:t>
      </w:r>
    </w:p>
    <w:p w14:paraId="08E45FFE" w14:textId="77777777" w:rsidR="00DD53CD" w:rsidRPr="00EE7269" w:rsidRDefault="00DD53CD" w:rsidP="00DD53CD">
      <w:pPr>
        <w:pStyle w:val="ListParagraph"/>
        <w:numPr>
          <w:ilvl w:val="0"/>
          <w:numId w:val="8"/>
        </w:numPr>
        <w:spacing w:line="480" w:lineRule="auto"/>
        <w:jc w:val="both"/>
        <w:rPr>
          <w:rFonts w:eastAsiaTheme="minorEastAsia"/>
          <w:color w:val="000000" w:themeColor="text1"/>
          <w:u w:val="single"/>
        </w:rPr>
      </w:pPr>
      <w:r w:rsidRPr="00EE7269">
        <w:rPr>
          <w:rFonts w:eastAsiaTheme="minorEastAsia"/>
          <w:color w:val="000000" w:themeColor="text1"/>
          <w:u w:val="single"/>
        </w:rPr>
        <w:t>Remind the participant, that he/she can interrupt and end the interview at any point or ask for a break</w:t>
      </w:r>
    </w:p>
    <w:p w14:paraId="3C433764" w14:textId="77777777" w:rsidR="00DD53CD" w:rsidRPr="00EE7269" w:rsidRDefault="00DD53CD" w:rsidP="00DD53CD">
      <w:pPr>
        <w:pStyle w:val="ListParagraph"/>
        <w:numPr>
          <w:ilvl w:val="0"/>
          <w:numId w:val="8"/>
        </w:numPr>
        <w:spacing w:line="480" w:lineRule="auto"/>
        <w:jc w:val="both"/>
        <w:rPr>
          <w:rFonts w:eastAsiaTheme="minorEastAsia"/>
          <w:color w:val="000000" w:themeColor="text1"/>
          <w:u w:val="single"/>
        </w:rPr>
      </w:pPr>
      <w:r w:rsidRPr="00EE7269">
        <w:rPr>
          <w:rFonts w:eastAsiaTheme="minorEastAsia"/>
          <w:color w:val="000000" w:themeColor="text1"/>
          <w:u w:val="single"/>
        </w:rPr>
        <w:t>Ask for permission to start recording</w:t>
      </w:r>
    </w:p>
    <w:p w14:paraId="79B0BFEE" w14:textId="77777777" w:rsidR="00DD53CD" w:rsidRPr="00EE7269" w:rsidRDefault="00DD53CD" w:rsidP="00DD53CD">
      <w:pPr>
        <w:spacing w:line="480" w:lineRule="auto"/>
        <w:jc w:val="both"/>
        <w:rPr>
          <w:rFonts w:eastAsiaTheme="minorEastAsia"/>
          <w:i/>
          <w:iCs/>
        </w:rPr>
      </w:pPr>
      <w:r w:rsidRPr="00EE7269">
        <w:rPr>
          <w:rFonts w:eastAsiaTheme="minorEastAsia"/>
          <w:i/>
          <w:iCs/>
        </w:rPr>
        <w:t xml:space="preserve"> </w:t>
      </w:r>
    </w:p>
    <w:p w14:paraId="0CC00E0B" w14:textId="77777777" w:rsidR="00DD53CD" w:rsidRPr="00EE7269" w:rsidRDefault="00DD53CD" w:rsidP="00DD53CD">
      <w:pPr>
        <w:spacing w:line="480" w:lineRule="auto"/>
        <w:jc w:val="both"/>
        <w:rPr>
          <w:rFonts w:eastAsiaTheme="minorEastAsia"/>
          <w:i/>
          <w:iCs/>
        </w:rPr>
      </w:pPr>
      <w:r w:rsidRPr="00EE7269">
        <w:rPr>
          <w:rFonts w:eastAsiaTheme="minorEastAsia"/>
          <w:i/>
          <w:iCs/>
        </w:rPr>
        <w:t>Start of the interview</w:t>
      </w:r>
    </w:p>
    <w:p w14:paraId="3EE763C9" w14:textId="77777777" w:rsidR="00DD53CD" w:rsidRPr="00EE7269" w:rsidRDefault="00DD53CD" w:rsidP="00DD53CD">
      <w:pPr>
        <w:pStyle w:val="ListParagraph"/>
        <w:numPr>
          <w:ilvl w:val="0"/>
          <w:numId w:val="8"/>
        </w:numPr>
        <w:spacing w:line="480" w:lineRule="auto"/>
        <w:jc w:val="both"/>
        <w:rPr>
          <w:rFonts w:eastAsiaTheme="minorEastAsia"/>
          <w:i/>
          <w:iCs/>
        </w:rPr>
      </w:pPr>
      <w:r w:rsidRPr="00EE7269">
        <w:rPr>
          <w:rFonts w:eastAsiaTheme="minorEastAsia"/>
          <w:i/>
          <w:iCs/>
        </w:rPr>
        <w:t>It is important for us to know each other as members of this community, Lets have quick self-introduction, feel free and relaxed to tell us a bit about yourself (name, number of children, head of household or not, marital status, occupation?</w:t>
      </w:r>
    </w:p>
    <w:p w14:paraId="4DEBDACE" w14:textId="77777777" w:rsidR="00DD53CD" w:rsidRPr="00EE7269" w:rsidRDefault="00DD53CD" w:rsidP="00DD53CD">
      <w:pPr>
        <w:pStyle w:val="ListParagraph"/>
        <w:numPr>
          <w:ilvl w:val="0"/>
          <w:numId w:val="8"/>
        </w:numPr>
        <w:spacing w:line="480" w:lineRule="auto"/>
        <w:jc w:val="both"/>
        <w:rPr>
          <w:rFonts w:eastAsiaTheme="minorEastAsia"/>
          <w:i/>
          <w:iCs/>
        </w:rPr>
      </w:pPr>
      <w:r w:rsidRPr="00EE7269">
        <w:rPr>
          <w:rFonts w:eastAsiaTheme="minorEastAsia"/>
          <w:i/>
          <w:iCs/>
        </w:rPr>
        <w:t>can you tell me about your experience with SMC?</w:t>
      </w:r>
    </w:p>
    <w:p w14:paraId="6C35E0EF" w14:textId="77777777" w:rsidR="00DD53CD" w:rsidRPr="00EE7269" w:rsidRDefault="00DD53CD" w:rsidP="00DD53CD">
      <w:pPr>
        <w:spacing w:after="160" w:line="480" w:lineRule="auto"/>
        <w:jc w:val="both"/>
        <w:rPr>
          <w:rFonts w:eastAsiaTheme="minorEastAsia"/>
        </w:rPr>
      </w:pPr>
      <w:r w:rsidRPr="00EE7269">
        <w:rPr>
          <w:rFonts w:eastAsiaTheme="minorEastAsia"/>
        </w:rPr>
        <w:t xml:space="preserve"> </w:t>
      </w:r>
    </w:p>
    <w:p w14:paraId="6A031154" w14:textId="77777777" w:rsidR="00DD53CD" w:rsidRPr="00EE7269" w:rsidRDefault="00DD53CD" w:rsidP="00DD53CD">
      <w:pPr>
        <w:spacing w:line="480" w:lineRule="auto"/>
        <w:jc w:val="both"/>
        <w:rPr>
          <w:rFonts w:eastAsiaTheme="minorEastAsia"/>
          <w:b/>
          <w:bCs/>
        </w:rPr>
      </w:pPr>
      <w:r w:rsidRPr="00EE7269">
        <w:rPr>
          <w:rFonts w:eastAsiaTheme="minorEastAsia"/>
          <w:b/>
          <w:bCs/>
        </w:rPr>
        <w:t>Views and experiences with malaria</w:t>
      </w:r>
    </w:p>
    <w:p w14:paraId="12BCC1EC"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Do you think that malaria in children is a problem in Aweil South?</w:t>
      </w:r>
    </w:p>
    <w:p w14:paraId="6E683E9E"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Suggested probes: Why? For whom?</w:t>
      </w:r>
    </w:p>
    <w:p w14:paraId="303722F8"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lastRenderedPageBreak/>
        <w:t xml:space="preserve">Can you tell me about the last malaria experience in your family Probe on symptoms, transmission: </w:t>
      </w:r>
    </w:p>
    <w:p w14:paraId="4E454967"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 xml:space="preserve">what happened? </w:t>
      </w:r>
    </w:p>
    <w:p w14:paraId="531DCEEE"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How did you know [ this person] had malaria?</w:t>
      </w:r>
    </w:p>
    <w:p w14:paraId="39986A7C"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How/when/why do you think you/they get it?</w:t>
      </w:r>
    </w:p>
    <w:p w14:paraId="2739F1B6"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What did you do when [this person] had malaria?</w:t>
      </w:r>
    </w:p>
    <w:p w14:paraId="74FAA4B6"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 xml:space="preserve">Probes on health seeking behaviour and management: </w:t>
      </w:r>
    </w:p>
    <w:p w14:paraId="4E8DD2E7"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Did you try to treat it at home first? (If yes… How? Why?)</w:t>
      </w:r>
    </w:p>
    <w:p w14:paraId="31E0BA44"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What did you do/where did you go first? (&amp; why?)</w:t>
      </w:r>
    </w:p>
    <w:p w14:paraId="15568E15"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 xml:space="preserve">[response]… and what happened then? </w:t>
      </w:r>
    </w:p>
    <w:p w14:paraId="34958B21" w14:textId="77777777" w:rsidR="00DD53CD" w:rsidRPr="00EE7269" w:rsidRDefault="00DD53CD" w:rsidP="00DD53CD">
      <w:pPr>
        <w:pStyle w:val="ListParagraph"/>
        <w:numPr>
          <w:ilvl w:val="2"/>
          <w:numId w:val="7"/>
        </w:numPr>
        <w:spacing w:line="480" w:lineRule="auto"/>
        <w:jc w:val="both"/>
        <w:rPr>
          <w:rFonts w:eastAsiaTheme="minorEastAsia"/>
        </w:rPr>
      </w:pPr>
      <w:r w:rsidRPr="00EE7269">
        <w:rPr>
          <w:rFonts w:eastAsiaTheme="minorEastAsia"/>
        </w:rPr>
        <w:t>What do people in the community usually do when a child falls sick with malaria?</w:t>
      </w:r>
    </w:p>
    <w:p w14:paraId="6807401C"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do you do to prevent malaria? </w:t>
      </w:r>
    </w:p>
    <w:p w14:paraId="79336B2E"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What do people in the community do?</w:t>
      </w:r>
    </w:p>
    <w:p w14:paraId="44A3AAF6" w14:textId="77777777" w:rsidR="00DD53CD" w:rsidRPr="00EE7269" w:rsidRDefault="00DD53CD" w:rsidP="00DD53CD">
      <w:pPr>
        <w:spacing w:line="480" w:lineRule="auto"/>
        <w:ind w:left="720"/>
        <w:jc w:val="both"/>
        <w:rPr>
          <w:rFonts w:eastAsiaTheme="minorEastAsia"/>
        </w:rPr>
      </w:pPr>
      <w:r w:rsidRPr="00EE7269">
        <w:rPr>
          <w:rFonts w:eastAsiaTheme="minorEastAsia"/>
        </w:rPr>
        <w:t xml:space="preserve"> </w:t>
      </w:r>
    </w:p>
    <w:p w14:paraId="55E284E5" w14:textId="77777777" w:rsidR="00DD53CD" w:rsidRPr="00EE7269" w:rsidRDefault="00DD53CD" w:rsidP="00DD53CD">
      <w:pPr>
        <w:spacing w:line="480" w:lineRule="auto"/>
        <w:jc w:val="both"/>
        <w:rPr>
          <w:rFonts w:eastAsiaTheme="minorEastAsia"/>
          <w:b/>
          <w:bCs/>
        </w:rPr>
      </w:pPr>
      <w:r w:rsidRPr="00EE7269">
        <w:rPr>
          <w:rFonts w:eastAsiaTheme="minorEastAsia"/>
          <w:b/>
          <w:bCs/>
        </w:rPr>
        <w:t>SMC offer</w:t>
      </w:r>
    </w:p>
    <w:p w14:paraId="6E1123C0"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How did you hear/learn about Seasonal Malaria Chemoprevention, SMC?</w:t>
      </w:r>
    </w:p>
    <w:p w14:paraId="22955F6F"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Probes: had you heard about SMC before? (What have you heard?)</w:t>
      </w:r>
    </w:p>
    <w:p w14:paraId="577AE157"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What did you think about SMC before?</w:t>
      </w:r>
    </w:p>
    <w:p w14:paraId="2023B367"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How was SMC offered to you? </w:t>
      </w:r>
    </w:p>
    <w:p w14:paraId="14A6465F"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Probes: Who offered it to you and why?</w:t>
      </w:r>
    </w:p>
    <w:p w14:paraId="49E656B8"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 What did you do when you were offered SMC? </w:t>
      </w:r>
    </w:p>
    <w:p w14:paraId="2499B121"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What options did you consider and why?</w:t>
      </w:r>
    </w:p>
    <w:p w14:paraId="372D0220"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Did you have any concerns about SMC? </w:t>
      </w:r>
    </w:p>
    <w:p w14:paraId="54B755DF"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Probes: which concerns? Why?</w:t>
      </w:r>
    </w:p>
    <w:p w14:paraId="18663A75"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lastRenderedPageBreak/>
        <w:t>Were other people in the community/household concerned about SMC?</w:t>
      </w:r>
    </w:p>
    <w:p w14:paraId="24DD6A4E"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5D43F6F8"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Who in the family makes decision for taking part in the SMC program? Was there any agreement or disagreement with the partner about taking part in SMC program.</w:t>
      </w:r>
    </w:p>
    <w:p w14:paraId="1366709F"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influenced your decision to take part in the SMC pilot? </w:t>
      </w:r>
    </w:p>
    <w:p w14:paraId="5BFB4626"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Did you discuss it with anyone? Who? Why?</w:t>
      </w:r>
    </w:p>
    <w:p w14:paraId="51BEF718"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Did you seek for any other information before deciding to take part in SMC? Where?</w:t>
      </w:r>
    </w:p>
    <w:p w14:paraId="261A4503"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58D65024" w14:textId="77777777" w:rsidR="00DD53CD" w:rsidRPr="00EE7269" w:rsidRDefault="00DD53CD" w:rsidP="00DD53CD">
      <w:pPr>
        <w:spacing w:line="480" w:lineRule="auto"/>
        <w:jc w:val="both"/>
        <w:rPr>
          <w:rFonts w:eastAsiaTheme="minorEastAsia"/>
          <w:b/>
          <w:bCs/>
        </w:rPr>
      </w:pPr>
      <w:r w:rsidRPr="00EE7269">
        <w:rPr>
          <w:rFonts w:eastAsiaTheme="minorEastAsia"/>
          <w:b/>
          <w:bCs/>
        </w:rPr>
        <w:t>SMC experience</w:t>
      </w:r>
    </w:p>
    <w:p w14:paraId="30CD5CEE"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do you think about the SMC programme you have participated in? </w:t>
      </w:r>
    </w:p>
    <w:p w14:paraId="5172E6DC"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What did you expect before you agreed to SMC?</w:t>
      </w:r>
    </w:p>
    <w:p w14:paraId="400F5BF1"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 How did your experience compare to what you expected? </w:t>
      </w:r>
    </w:p>
    <w:p w14:paraId="2846F41C"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Did you experience any issues with the SMC programme? </w:t>
      </w:r>
    </w:p>
    <w:p w14:paraId="450F9B8E"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How did you resolve the issues? </w:t>
      </w:r>
    </w:p>
    <w:p w14:paraId="02CF7812"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did you like about SMC? </w:t>
      </w:r>
    </w:p>
    <w:p w14:paraId="6C3E0A13"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did you dislike? </w:t>
      </w:r>
    </w:p>
    <w:p w14:paraId="23157C4F"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What was it like to have the BHW visit you? (Probe on how did it make you feel? Any comments on you giving medicine while the BHW is watching (DOT)?</w:t>
      </w:r>
    </w:p>
    <w:p w14:paraId="0A4EA16B"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What was it like to administer the 2</w:t>
      </w:r>
      <w:r w:rsidRPr="00EE7269">
        <w:rPr>
          <w:rFonts w:eastAsiaTheme="minorEastAsia"/>
          <w:vertAlign w:val="superscript"/>
        </w:rPr>
        <w:t>nd</w:t>
      </w:r>
      <w:r w:rsidRPr="00EE7269">
        <w:rPr>
          <w:rFonts w:eastAsiaTheme="minorEastAsia"/>
        </w:rPr>
        <w:t xml:space="preserve"> and 3</w:t>
      </w:r>
      <w:r w:rsidRPr="00EE7269">
        <w:rPr>
          <w:rFonts w:eastAsiaTheme="minorEastAsia"/>
          <w:vertAlign w:val="superscript"/>
        </w:rPr>
        <w:t>rd</w:t>
      </w:r>
      <w:r w:rsidRPr="00EE7269">
        <w:rPr>
          <w:rFonts w:eastAsiaTheme="minorEastAsia"/>
        </w:rPr>
        <w:t xml:space="preserve"> dose to your child(ren) by yourself? </w:t>
      </w:r>
    </w:p>
    <w:p w14:paraId="05933AA0"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 xml:space="preserve">Probe: challenges (Like </w:t>
      </w:r>
      <w:r w:rsidRPr="00DD53CD">
        <w:rPr>
          <w:rFonts w:eastAsiaTheme="minorEastAsia"/>
        </w:rPr>
        <w:t>Skin rashes, body itching, body swelling etc, bad taste of pills, struggling to swallow dispersed pills, children not willing to take pills, forgetting to give the pills</w:t>
      </w:r>
      <w:r w:rsidRPr="00EE7269">
        <w:rPr>
          <w:rFonts w:eastAsiaTheme="minorEastAsia"/>
        </w:rPr>
        <w:t>? missed doses? why?</w:t>
      </w:r>
    </w:p>
    <w:p w14:paraId="7C3CBACD"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Why did you want your child to take SMC (or why did you refuse)?</w:t>
      </w:r>
    </w:p>
    <w:p w14:paraId="40D750E5"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Views about SMC – what is it like for your child to take the drugs? What are the effects? How do you know if SMC is working?  </w:t>
      </w:r>
    </w:p>
    <w:p w14:paraId="1F4735F0"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lastRenderedPageBreak/>
        <w:t xml:space="preserve">How is your relationship with the BHW? </w:t>
      </w:r>
    </w:p>
    <w:p w14:paraId="09ECFC60"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Probe: communication, positives, negatives, community perceptions</w:t>
      </w:r>
    </w:p>
    <w:p w14:paraId="639AAD97"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400254F8" w14:textId="77777777" w:rsidR="00DD53CD" w:rsidRPr="00EE7269" w:rsidRDefault="00DD53CD" w:rsidP="00DD53CD">
      <w:pPr>
        <w:spacing w:line="480" w:lineRule="auto"/>
        <w:jc w:val="both"/>
        <w:rPr>
          <w:rFonts w:eastAsiaTheme="minorEastAsia"/>
          <w:b/>
          <w:bCs/>
        </w:rPr>
      </w:pPr>
      <w:r w:rsidRPr="00EE7269">
        <w:rPr>
          <w:rFonts w:eastAsiaTheme="minorEastAsia"/>
          <w:b/>
          <w:bCs/>
        </w:rPr>
        <w:t>SMC improvements and recommendation</w:t>
      </w:r>
    </w:p>
    <w:p w14:paraId="34828323" w14:textId="77777777" w:rsidR="00DD53CD" w:rsidRPr="00EE7269" w:rsidRDefault="00DD53CD" w:rsidP="00DD53CD">
      <w:pPr>
        <w:spacing w:line="480" w:lineRule="auto"/>
        <w:jc w:val="both"/>
        <w:rPr>
          <w:rFonts w:eastAsiaTheme="minorEastAsia"/>
        </w:rPr>
      </w:pPr>
      <w:r w:rsidRPr="00EE7269">
        <w:rPr>
          <w:rFonts w:eastAsiaTheme="minorEastAsia"/>
        </w:rPr>
        <w:t xml:space="preserve"> What changes/proposed actions that could make improvement in the distribution of SMC medicines?</w:t>
      </w:r>
    </w:p>
    <w:p w14:paraId="0DEDB5C7"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support would you have liked? </w:t>
      </w:r>
    </w:p>
    <w:p w14:paraId="73634185"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What information do you think would be helpful?  </w:t>
      </w:r>
    </w:p>
    <w:p w14:paraId="41D58E4B"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If people were to be offered SMC in the future, what would you advise them? How do you think that the malaria situation can be improved in Aweil South/South Sudan?</w:t>
      </w:r>
    </w:p>
    <w:p w14:paraId="38C09A34" w14:textId="77777777" w:rsidR="00DD53CD" w:rsidRPr="00EE7269" w:rsidRDefault="00DD53CD" w:rsidP="00DD53CD">
      <w:pPr>
        <w:spacing w:line="480" w:lineRule="auto"/>
        <w:ind w:left="720"/>
        <w:jc w:val="both"/>
        <w:rPr>
          <w:rFonts w:eastAsiaTheme="minorEastAsia"/>
        </w:rPr>
      </w:pPr>
      <w:r w:rsidRPr="00EE7269">
        <w:rPr>
          <w:rFonts w:eastAsiaTheme="minorEastAsia"/>
        </w:rPr>
        <w:t xml:space="preserve"> </w:t>
      </w:r>
    </w:p>
    <w:p w14:paraId="4FE89741" w14:textId="77777777" w:rsidR="00DD53CD" w:rsidRPr="00EE7269" w:rsidRDefault="00DD53CD" w:rsidP="00DD53CD">
      <w:pPr>
        <w:pStyle w:val="ListParagraph"/>
        <w:numPr>
          <w:ilvl w:val="1"/>
          <w:numId w:val="7"/>
        </w:numPr>
        <w:spacing w:line="480" w:lineRule="auto"/>
        <w:jc w:val="both"/>
        <w:rPr>
          <w:rFonts w:eastAsiaTheme="minorEastAsia"/>
        </w:rPr>
      </w:pPr>
      <w:r w:rsidRPr="00EE7269">
        <w:rPr>
          <w:rFonts w:eastAsiaTheme="minorEastAsia"/>
        </w:rPr>
        <w:t>Probe: What is needed?</w:t>
      </w:r>
    </w:p>
    <w:p w14:paraId="28FF74B4" w14:textId="77777777" w:rsidR="00DD53CD" w:rsidRPr="00EE7269" w:rsidRDefault="00DD53CD" w:rsidP="00DD53CD">
      <w:pPr>
        <w:spacing w:line="480" w:lineRule="auto"/>
        <w:jc w:val="both"/>
        <w:rPr>
          <w:rFonts w:eastAsiaTheme="minorEastAsia"/>
        </w:rPr>
      </w:pPr>
      <w:r w:rsidRPr="00EE7269">
        <w:rPr>
          <w:rFonts w:eastAsiaTheme="minorEastAsia"/>
        </w:rPr>
        <w:t>Closure</w:t>
      </w:r>
    </w:p>
    <w:p w14:paraId="6B2CD9EE"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 xml:space="preserve">Would you like to add anything that has not been discussed </w:t>
      </w:r>
    </w:p>
    <w:p w14:paraId="32B176AC" w14:textId="77777777" w:rsidR="00DD53CD" w:rsidRPr="00EE7269" w:rsidRDefault="00DD53CD" w:rsidP="00DD53CD">
      <w:pPr>
        <w:pStyle w:val="ListParagraph"/>
        <w:numPr>
          <w:ilvl w:val="0"/>
          <w:numId w:val="7"/>
        </w:numPr>
        <w:spacing w:line="480" w:lineRule="auto"/>
        <w:jc w:val="both"/>
        <w:rPr>
          <w:rFonts w:eastAsiaTheme="minorEastAsia"/>
        </w:rPr>
      </w:pPr>
      <w:r w:rsidRPr="00EE7269">
        <w:rPr>
          <w:rFonts w:eastAsiaTheme="minorEastAsia"/>
        </w:rPr>
        <w:t>Do you have any questions?</w:t>
      </w:r>
    </w:p>
    <w:p w14:paraId="5D227E06" w14:textId="77777777" w:rsidR="00DD53CD" w:rsidRPr="00EE7269" w:rsidRDefault="00DD53CD" w:rsidP="00DD53CD">
      <w:pPr>
        <w:spacing w:line="480" w:lineRule="auto"/>
        <w:jc w:val="both"/>
        <w:rPr>
          <w:rFonts w:eastAsiaTheme="minorEastAsia"/>
        </w:rPr>
      </w:pPr>
    </w:p>
    <w:p w14:paraId="0F498858" w14:textId="77777777" w:rsidR="00DD53CD" w:rsidRPr="00EE7269" w:rsidRDefault="00DD53CD" w:rsidP="00DD53CD">
      <w:pPr>
        <w:pStyle w:val="Heading2"/>
        <w:numPr>
          <w:ilvl w:val="0"/>
          <w:numId w:val="1"/>
        </w:numPr>
        <w:spacing w:line="480" w:lineRule="auto"/>
        <w:rPr>
          <w:sz w:val="24"/>
          <w:szCs w:val="24"/>
        </w:rPr>
      </w:pPr>
      <w:r w:rsidRPr="00DD53CD">
        <w:rPr>
          <w:sz w:val="24"/>
          <w:szCs w:val="24"/>
        </w:rPr>
        <w:t>Key Informant Interview topic</w:t>
      </w:r>
      <w:r w:rsidRPr="00EE7269">
        <w:rPr>
          <w:sz w:val="24"/>
          <w:szCs w:val="24"/>
        </w:rPr>
        <w:t xml:space="preserve"> guide key stakeholders (CHD, Community leaders, gender experts</w:t>
      </w:r>
    </w:p>
    <w:p w14:paraId="13005B7B" w14:textId="77777777" w:rsidR="00DD53CD" w:rsidRPr="00EE7269" w:rsidRDefault="00DD53CD" w:rsidP="00DD53CD">
      <w:pPr>
        <w:spacing w:line="480" w:lineRule="auto"/>
        <w:jc w:val="both"/>
        <w:rPr>
          <w:rFonts w:eastAsiaTheme="minorEastAsia"/>
          <w:i/>
          <w:iCs/>
        </w:rPr>
      </w:pPr>
      <w:r w:rsidRPr="00EE7269">
        <w:rPr>
          <w:rFonts w:eastAsiaTheme="minorEastAsia"/>
        </w:rPr>
        <w:t xml:space="preserve">This topic guide is for the qualitative evaluation phase of the ‘Effectiveness, Feasibility and Acceptability of SMC in Aweil South County in Northern ghazal, South Sudan’ study to </w:t>
      </w:r>
      <w:r w:rsidRPr="00FF7443">
        <w:rPr>
          <w:rFonts w:eastAsiaTheme="minorEastAsia"/>
          <w:i/>
          <w:iCs/>
        </w:rPr>
        <w:t>systematically capture the process of how the SMC model that has been implemented in West African countries is adapted to the South Sudanese context</w:t>
      </w:r>
      <w:r w:rsidRPr="00EE7269">
        <w:rPr>
          <w:rFonts w:eastAsiaTheme="minorEastAsia"/>
          <w:i/>
          <w:iCs/>
        </w:rPr>
        <w:t xml:space="preserve"> </w:t>
      </w:r>
      <w:proofErr w:type="gramStart"/>
      <w:r w:rsidRPr="00EE7269">
        <w:rPr>
          <w:rFonts w:eastAsiaTheme="minorEastAsia"/>
          <w:i/>
          <w:iCs/>
        </w:rPr>
        <w:t>i.e.;</w:t>
      </w:r>
      <w:proofErr w:type="gramEnd"/>
      <w:r w:rsidRPr="00EE7269">
        <w:rPr>
          <w:rFonts w:eastAsiaTheme="minorEastAsia"/>
          <w:i/>
          <w:iCs/>
        </w:rPr>
        <w:t xml:space="preserve"> perspectives of respondents on implementation of the SMC intervention (including barriers and facilitating factors)</w:t>
      </w:r>
    </w:p>
    <w:p w14:paraId="0FC24A6A" w14:textId="77777777" w:rsidR="00DD53CD" w:rsidRPr="00EE7269" w:rsidRDefault="00DD53CD" w:rsidP="00DD53CD">
      <w:pPr>
        <w:spacing w:after="160" w:line="480" w:lineRule="auto"/>
        <w:jc w:val="both"/>
        <w:rPr>
          <w:rFonts w:eastAsiaTheme="minorEastAsia"/>
          <w:lang w:val="pt-BR"/>
        </w:rPr>
      </w:pPr>
      <w:r w:rsidRPr="00EE7269">
        <w:rPr>
          <w:rFonts w:eastAsiaTheme="minorEastAsia"/>
          <w:lang w:val="pt-BR"/>
        </w:rPr>
        <w:t>Instructions for the facilitator:</w:t>
      </w:r>
    </w:p>
    <w:p w14:paraId="2BAD77FC" w14:textId="77777777" w:rsidR="00DD53CD" w:rsidRPr="00EE7269" w:rsidRDefault="00DD53CD" w:rsidP="00DD53CD">
      <w:pPr>
        <w:pStyle w:val="ListParagraph"/>
        <w:numPr>
          <w:ilvl w:val="0"/>
          <w:numId w:val="5"/>
        </w:numPr>
        <w:spacing w:line="480" w:lineRule="auto"/>
        <w:jc w:val="both"/>
        <w:rPr>
          <w:rFonts w:eastAsiaTheme="minorEastAsia"/>
          <w:lang w:val="pt-BR"/>
        </w:rPr>
      </w:pPr>
      <w:r w:rsidRPr="00EE7269">
        <w:rPr>
          <w:rFonts w:eastAsiaTheme="minorEastAsia"/>
          <w:lang w:val="pt-BR"/>
        </w:rPr>
        <w:lastRenderedPageBreak/>
        <w:t>Follow the informed consent procedures</w:t>
      </w:r>
    </w:p>
    <w:p w14:paraId="38E0D038" w14:textId="77777777" w:rsidR="00DD53CD" w:rsidRPr="00DD53CD" w:rsidRDefault="00DD53CD" w:rsidP="00DD53CD">
      <w:pPr>
        <w:pStyle w:val="ListParagraph"/>
        <w:numPr>
          <w:ilvl w:val="0"/>
          <w:numId w:val="5"/>
        </w:numPr>
        <w:spacing w:line="480" w:lineRule="auto"/>
        <w:jc w:val="both"/>
        <w:rPr>
          <w:rFonts w:eastAsiaTheme="minorEastAsia"/>
        </w:rPr>
      </w:pPr>
      <w:r w:rsidRPr="00DD53CD">
        <w:rPr>
          <w:rFonts w:eastAsiaTheme="minorEastAsia"/>
        </w:rPr>
        <w:t>If consent is given, audio record the interview</w:t>
      </w:r>
    </w:p>
    <w:p w14:paraId="23A0CDBC" w14:textId="77777777" w:rsidR="00DD53CD" w:rsidRPr="00DD53CD" w:rsidRDefault="00DD53CD" w:rsidP="00DD53CD">
      <w:pPr>
        <w:pStyle w:val="ListParagraph"/>
        <w:numPr>
          <w:ilvl w:val="0"/>
          <w:numId w:val="5"/>
        </w:numPr>
        <w:spacing w:line="480" w:lineRule="auto"/>
        <w:jc w:val="both"/>
        <w:rPr>
          <w:rFonts w:eastAsiaTheme="minorEastAsia"/>
        </w:rPr>
      </w:pPr>
      <w:r w:rsidRPr="00DD53CD">
        <w:rPr>
          <w:rFonts w:eastAsiaTheme="minorEastAsia"/>
        </w:rPr>
        <w:t>The topic guide is to be used in a flexible manner</w:t>
      </w:r>
    </w:p>
    <w:p w14:paraId="6B017385" w14:textId="77777777" w:rsidR="00DD53CD" w:rsidRPr="00DD53CD" w:rsidRDefault="00DD53CD" w:rsidP="00DD53CD">
      <w:pPr>
        <w:pStyle w:val="ListParagraph"/>
        <w:numPr>
          <w:ilvl w:val="0"/>
          <w:numId w:val="5"/>
        </w:numPr>
        <w:spacing w:line="480" w:lineRule="auto"/>
        <w:jc w:val="both"/>
        <w:rPr>
          <w:rFonts w:eastAsiaTheme="minorEastAsia"/>
        </w:rPr>
      </w:pPr>
      <w:r w:rsidRPr="00DD53CD">
        <w:rPr>
          <w:rFonts w:eastAsiaTheme="minorEastAsia"/>
        </w:rPr>
        <w:t>The aim is to collect semi-structured information from the respondent</w:t>
      </w:r>
    </w:p>
    <w:p w14:paraId="31B9A76F" w14:textId="77777777" w:rsidR="00DD53CD" w:rsidRPr="00DD53CD" w:rsidRDefault="00DD53CD" w:rsidP="00DD53CD">
      <w:pPr>
        <w:pStyle w:val="ListParagraph"/>
        <w:numPr>
          <w:ilvl w:val="0"/>
          <w:numId w:val="5"/>
        </w:numPr>
        <w:spacing w:line="480" w:lineRule="auto"/>
        <w:jc w:val="both"/>
        <w:rPr>
          <w:rFonts w:eastAsiaTheme="minorEastAsia"/>
        </w:rPr>
      </w:pPr>
      <w:r w:rsidRPr="00DD53CD">
        <w:rPr>
          <w:rFonts w:eastAsiaTheme="minorEastAsia"/>
        </w:rPr>
        <w:t>Use a flexible approach: use probes where needed</w:t>
      </w:r>
    </w:p>
    <w:p w14:paraId="3A591961" w14:textId="77777777" w:rsidR="00DD53CD" w:rsidRPr="00DD53CD" w:rsidRDefault="00DD53CD" w:rsidP="00DD53CD">
      <w:pPr>
        <w:pStyle w:val="ListParagraph"/>
        <w:numPr>
          <w:ilvl w:val="0"/>
          <w:numId w:val="5"/>
        </w:numPr>
        <w:spacing w:line="480" w:lineRule="auto"/>
        <w:jc w:val="both"/>
        <w:rPr>
          <w:rFonts w:eastAsiaTheme="minorEastAsia"/>
        </w:rPr>
      </w:pPr>
      <w:r w:rsidRPr="00DD53CD">
        <w:rPr>
          <w:rFonts w:eastAsiaTheme="minorEastAsia"/>
        </w:rPr>
        <w:t>It is not necessary to ask all these questions in the order listed, follow the responses/flow of the conversation</w:t>
      </w:r>
    </w:p>
    <w:p w14:paraId="072F5FBB" w14:textId="77777777" w:rsidR="00DD53CD" w:rsidRPr="00EE7269" w:rsidRDefault="00DD53CD" w:rsidP="00DD53CD">
      <w:pPr>
        <w:pStyle w:val="ListParagraph"/>
        <w:numPr>
          <w:ilvl w:val="0"/>
          <w:numId w:val="5"/>
        </w:numPr>
        <w:spacing w:line="480" w:lineRule="auto"/>
        <w:jc w:val="both"/>
        <w:rPr>
          <w:rFonts w:eastAsiaTheme="minorEastAsia"/>
          <w:lang w:val="pt-BR"/>
        </w:rPr>
      </w:pPr>
      <w:r w:rsidRPr="00EE7269">
        <w:rPr>
          <w:rFonts w:eastAsiaTheme="minorEastAsia"/>
          <w:lang w:val="pt-BR"/>
        </w:rPr>
        <w:t>Listen actively</w:t>
      </w:r>
    </w:p>
    <w:p w14:paraId="3F7832F8" w14:textId="77777777" w:rsidR="00DD53CD" w:rsidRPr="00EE7269" w:rsidRDefault="00DD53CD" w:rsidP="00DD53CD">
      <w:pPr>
        <w:pStyle w:val="ListParagraph"/>
        <w:numPr>
          <w:ilvl w:val="0"/>
          <w:numId w:val="4"/>
        </w:numPr>
        <w:spacing w:line="480" w:lineRule="auto"/>
        <w:jc w:val="both"/>
        <w:rPr>
          <w:rFonts w:eastAsiaTheme="minorEastAsia"/>
          <w:b/>
          <w:bCs/>
          <w:color w:val="000000" w:themeColor="text1"/>
          <w:u w:val="single"/>
        </w:rPr>
      </w:pPr>
      <w:r w:rsidRPr="00EE7269">
        <w:rPr>
          <w:rFonts w:eastAsiaTheme="minorEastAsia"/>
          <w:b/>
          <w:bCs/>
          <w:color w:val="000000" w:themeColor="text1"/>
          <w:u w:val="single"/>
        </w:rPr>
        <w:t>Opening</w:t>
      </w:r>
    </w:p>
    <w:p w14:paraId="01482A1E" w14:textId="77777777" w:rsidR="00DD53CD" w:rsidRPr="00EE7269" w:rsidRDefault="00DD53CD" w:rsidP="00DD53CD">
      <w:pPr>
        <w:pStyle w:val="ListParagraph"/>
        <w:numPr>
          <w:ilvl w:val="0"/>
          <w:numId w:val="5"/>
        </w:numPr>
        <w:spacing w:line="480" w:lineRule="auto"/>
        <w:jc w:val="both"/>
        <w:rPr>
          <w:rFonts w:eastAsiaTheme="minorEastAsia"/>
          <w:color w:val="000000" w:themeColor="text1"/>
          <w:u w:val="single"/>
        </w:rPr>
      </w:pPr>
      <w:r w:rsidRPr="00EE7269">
        <w:rPr>
          <w:rFonts w:eastAsiaTheme="minorEastAsia"/>
          <w:color w:val="000000" w:themeColor="text1"/>
          <w:u w:val="single"/>
        </w:rPr>
        <w:t>Hello, my name is…</w:t>
      </w:r>
    </w:p>
    <w:p w14:paraId="48846217" w14:textId="77777777" w:rsidR="00DD53CD" w:rsidRPr="00EE7269" w:rsidRDefault="00DD53CD" w:rsidP="00DD53CD">
      <w:pPr>
        <w:pStyle w:val="ListParagraph"/>
        <w:numPr>
          <w:ilvl w:val="0"/>
          <w:numId w:val="3"/>
        </w:numPr>
        <w:spacing w:line="480" w:lineRule="auto"/>
        <w:jc w:val="both"/>
        <w:rPr>
          <w:rFonts w:eastAsiaTheme="minorEastAsia"/>
          <w:color w:val="000000" w:themeColor="text1"/>
          <w:u w:val="single"/>
        </w:rPr>
      </w:pPr>
      <w:r w:rsidRPr="00EE7269">
        <w:rPr>
          <w:rFonts w:eastAsiaTheme="minorEastAsia"/>
          <w:color w:val="000000" w:themeColor="text1"/>
          <w:u w:val="single"/>
        </w:rPr>
        <w:t>Identify if the participant has any questions or concerns</w:t>
      </w:r>
    </w:p>
    <w:p w14:paraId="19B3F81B" w14:textId="77777777" w:rsidR="00DD53CD" w:rsidRPr="00EE7269" w:rsidRDefault="00DD53CD" w:rsidP="00DD53CD">
      <w:pPr>
        <w:pStyle w:val="ListParagraph"/>
        <w:numPr>
          <w:ilvl w:val="0"/>
          <w:numId w:val="3"/>
        </w:numPr>
        <w:spacing w:line="480" w:lineRule="auto"/>
        <w:jc w:val="both"/>
        <w:rPr>
          <w:rFonts w:eastAsiaTheme="minorEastAsia"/>
          <w:color w:val="000000" w:themeColor="text1"/>
          <w:u w:val="single"/>
        </w:rPr>
      </w:pPr>
      <w:r w:rsidRPr="00EE7269">
        <w:rPr>
          <w:rFonts w:eastAsiaTheme="minorEastAsia"/>
          <w:color w:val="000000" w:themeColor="text1"/>
          <w:u w:val="single"/>
        </w:rPr>
        <w:t>Remind that the information will be considered confidential and how the information generated during the interview will be treated</w:t>
      </w:r>
    </w:p>
    <w:p w14:paraId="2841EA65" w14:textId="77777777" w:rsidR="00DD53CD" w:rsidRPr="00EE7269" w:rsidRDefault="00DD53CD" w:rsidP="00DD53CD">
      <w:pPr>
        <w:pStyle w:val="ListParagraph"/>
        <w:numPr>
          <w:ilvl w:val="0"/>
          <w:numId w:val="3"/>
        </w:numPr>
        <w:spacing w:line="480" w:lineRule="auto"/>
        <w:jc w:val="both"/>
        <w:rPr>
          <w:rFonts w:eastAsiaTheme="minorEastAsia"/>
          <w:color w:val="000000" w:themeColor="text1"/>
          <w:u w:val="single"/>
        </w:rPr>
      </w:pPr>
      <w:r w:rsidRPr="00EE7269">
        <w:rPr>
          <w:rFonts w:eastAsiaTheme="minorEastAsia"/>
          <w:color w:val="000000" w:themeColor="text1"/>
          <w:u w:val="single"/>
        </w:rPr>
        <w:t>Inform the participant that notes will be taken during the interview and that the interview will be recorded</w:t>
      </w:r>
    </w:p>
    <w:p w14:paraId="03C9DC38" w14:textId="77777777" w:rsidR="00DD53CD" w:rsidRPr="00EE7269" w:rsidRDefault="00DD53CD" w:rsidP="00DD53CD">
      <w:pPr>
        <w:pStyle w:val="ListParagraph"/>
        <w:numPr>
          <w:ilvl w:val="0"/>
          <w:numId w:val="3"/>
        </w:numPr>
        <w:spacing w:line="480" w:lineRule="auto"/>
        <w:jc w:val="both"/>
        <w:rPr>
          <w:rFonts w:eastAsiaTheme="minorEastAsia"/>
          <w:color w:val="000000" w:themeColor="text1"/>
          <w:u w:val="single"/>
        </w:rPr>
      </w:pPr>
      <w:r w:rsidRPr="00EE7269">
        <w:rPr>
          <w:rFonts w:eastAsiaTheme="minorEastAsia"/>
          <w:color w:val="000000" w:themeColor="text1"/>
          <w:u w:val="single"/>
        </w:rPr>
        <w:t>Remind the participant, that he/she can interrupt and end the interview at any point or ask for a break</w:t>
      </w:r>
    </w:p>
    <w:p w14:paraId="7211F44E" w14:textId="77777777" w:rsidR="00DD53CD" w:rsidRPr="00EE7269" w:rsidRDefault="00DD53CD" w:rsidP="00DD53CD">
      <w:pPr>
        <w:pStyle w:val="ListParagraph"/>
        <w:numPr>
          <w:ilvl w:val="0"/>
          <w:numId w:val="3"/>
        </w:numPr>
        <w:spacing w:line="480" w:lineRule="auto"/>
        <w:jc w:val="both"/>
        <w:rPr>
          <w:rFonts w:eastAsiaTheme="minorEastAsia"/>
          <w:color w:val="000000" w:themeColor="text1"/>
          <w:u w:val="single"/>
        </w:rPr>
      </w:pPr>
      <w:r w:rsidRPr="00EE7269">
        <w:rPr>
          <w:rFonts w:eastAsiaTheme="minorEastAsia"/>
          <w:color w:val="000000" w:themeColor="text1"/>
          <w:u w:val="single"/>
        </w:rPr>
        <w:t>Ask for permission to start recording</w:t>
      </w:r>
    </w:p>
    <w:p w14:paraId="35D65BBB"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7B89F776" w14:textId="77777777" w:rsidR="00DD53CD" w:rsidRPr="00EE7269" w:rsidRDefault="00DD53CD" w:rsidP="00DD53CD">
      <w:pPr>
        <w:spacing w:line="480" w:lineRule="auto"/>
        <w:jc w:val="both"/>
        <w:rPr>
          <w:rFonts w:eastAsiaTheme="minorEastAsia"/>
          <w:i/>
          <w:iCs/>
        </w:rPr>
      </w:pPr>
      <w:r w:rsidRPr="00EE7269">
        <w:rPr>
          <w:rFonts w:eastAsiaTheme="minorEastAsia"/>
          <w:i/>
          <w:iCs/>
        </w:rPr>
        <w:t>Could you start by telling me your experience working as a XX……………………?</w:t>
      </w:r>
    </w:p>
    <w:p w14:paraId="76E76499" w14:textId="77777777" w:rsidR="00DD53CD" w:rsidRPr="00EE7269" w:rsidRDefault="00DD53CD" w:rsidP="00DD53CD">
      <w:pPr>
        <w:spacing w:line="480" w:lineRule="auto"/>
        <w:jc w:val="both"/>
        <w:rPr>
          <w:rFonts w:eastAsiaTheme="minorEastAsia"/>
          <w:i/>
          <w:iCs/>
        </w:rPr>
      </w:pPr>
      <w:r w:rsidRPr="00EE7269">
        <w:rPr>
          <w:rFonts w:eastAsiaTheme="minorEastAsia"/>
          <w:i/>
          <w:iCs/>
        </w:rPr>
        <w:t xml:space="preserve"> </w:t>
      </w:r>
    </w:p>
    <w:p w14:paraId="260B2FCE" w14:textId="77777777" w:rsidR="00DD53CD" w:rsidRPr="00EE7269" w:rsidRDefault="00DD53CD" w:rsidP="00DD53CD">
      <w:pPr>
        <w:spacing w:line="480" w:lineRule="auto"/>
        <w:jc w:val="both"/>
        <w:rPr>
          <w:rFonts w:eastAsiaTheme="minorEastAsia"/>
          <w:b/>
          <w:bCs/>
        </w:rPr>
      </w:pPr>
      <w:r w:rsidRPr="00EE7269">
        <w:rPr>
          <w:rFonts w:eastAsiaTheme="minorEastAsia"/>
          <w:b/>
          <w:bCs/>
        </w:rPr>
        <w:t>Views about malaria</w:t>
      </w:r>
    </w:p>
    <w:p w14:paraId="1635ACCF"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Is malaria a problem in South Sudan? Why? For </w:t>
      </w:r>
      <w:proofErr w:type="gramStart"/>
      <w:r w:rsidRPr="00EE7269">
        <w:rPr>
          <w:rFonts w:eastAsiaTheme="minorEastAsia"/>
        </w:rPr>
        <w:t>who</w:t>
      </w:r>
      <w:proofErr w:type="gramEnd"/>
      <w:r w:rsidRPr="00EE7269">
        <w:rPr>
          <w:rFonts w:eastAsiaTheme="minorEastAsia"/>
        </w:rPr>
        <w:t>? Where and when?</w:t>
      </w:r>
    </w:p>
    <w:p w14:paraId="243332CE"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What are some of the challenges for malaria in South Sudan?</w:t>
      </w:r>
    </w:p>
    <w:p w14:paraId="5B30C5C0"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lastRenderedPageBreak/>
        <w:t xml:space="preserve">What are your views about the different prevention options that have been used to prevent malaria? </w:t>
      </w:r>
    </w:p>
    <w:p w14:paraId="791F4A70" w14:textId="77777777" w:rsidR="00DD53CD" w:rsidRPr="00EE7269" w:rsidRDefault="00DD53CD" w:rsidP="00DD53CD">
      <w:pPr>
        <w:pStyle w:val="ListParagraph"/>
        <w:numPr>
          <w:ilvl w:val="1"/>
          <w:numId w:val="2"/>
        </w:numPr>
        <w:spacing w:line="480" w:lineRule="auto"/>
        <w:jc w:val="both"/>
        <w:rPr>
          <w:rFonts w:eastAsiaTheme="minorEastAsia"/>
        </w:rPr>
      </w:pPr>
      <w:r w:rsidRPr="00EE7269">
        <w:rPr>
          <w:rFonts w:eastAsiaTheme="minorEastAsia"/>
        </w:rPr>
        <w:t>Probe Insecticide treated nets (ITN), intermittent preventive treatment during pregnancy (IPTp)/intermittent preventive treatment during infancy (</w:t>
      </w:r>
      <w:proofErr w:type="spellStart"/>
      <w:r w:rsidRPr="00EE7269">
        <w:rPr>
          <w:rFonts w:eastAsiaTheme="minorEastAsia"/>
        </w:rPr>
        <w:t>IPTi</w:t>
      </w:r>
      <w:proofErr w:type="spellEnd"/>
      <w:r w:rsidRPr="00EE7269">
        <w:rPr>
          <w:rFonts w:eastAsiaTheme="minorEastAsia"/>
        </w:rPr>
        <w:t>) probe Seasonal Malaria Chemoprophylaxis (SMC)?</w:t>
      </w:r>
    </w:p>
    <w:p w14:paraId="407795E9"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46BEE2C9" w14:textId="77777777" w:rsidR="00DD53CD" w:rsidRPr="00EE7269" w:rsidRDefault="00DD53CD" w:rsidP="00DD53CD">
      <w:pPr>
        <w:spacing w:line="480" w:lineRule="auto"/>
        <w:jc w:val="both"/>
        <w:rPr>
          <w:rFonts w:eastAsiaTheme="minorEastAsia"/>
          <w:b/>
          <w:bCs/>
        </w:rPr>
      </w:pPr>
      <w:r w:rsidRPr="00EE7269">
        <w:rPr>
          <w:rFonts w:eastAsiaTheme="minorEastAsia"/>
          <w:b/>
          <w:bCs/>
        </w:rPr>
        <w:t>Views about SMC</w:t>
      </w:r>
    </w:p>
    <w:p w14:paraId="240F1C60"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What are your thoughts about SMC? </w:t>
      </w:r>
    </w:p>
    <w:p w14:paraId="72C0632B" w14:textId="77777777" w:rsidR="00DD53CD" w:rsidRPr="00EE7269" w:rsidRDefault="00DD53CD" w:rsidP="00DD53CD">
      <w:pPr>
        <w:pStyle w:val="ListParagraph"/>
        <w:numPr>
          <w:ilvl w:val="1"/>
          <w:numId w:val="2"/>
        </w:numPr>
        <w:spacing w:line="480" w:lineRule="auto"/>
        <w:jc w:val="both"/>
        <w:rPr>
          <w:rFonts w:eastAsiaTheme="minorEastAsia"/>
        </w:rPr>
      </w:pPr>
      <w:r w:rsidRPr="00EE7269">
        <w:rPr>
          <w:rFonts w:eastAsiaTheme="minorEastAsia"/>
        </w:rPr>
        <w:t>Probe prior awareness of SMC, training and information received</w:t>
      </w:r>
    </w:p>
    <w:p w14:paraId="59A94FB9"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What do you think are the positives and negatives of the approach?</w:t>
      </w:r>
    </w:p>
    <w:p w14:paraId="4F6443A6"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Is SMC appropriate for use in South Sudan? Why/why not?</w:t>
      </w:r>
    </w:p>
    <w:p w14:paraId="5484102B"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What may be some of the issues with scaling up or rolling out SMC? </w:t>
      </w:r>
    </w:p>
    <w:p w14:paraId="696D2BCB"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What are your views about the drug supply of SMC? </w:t>
      </w:r>
    </w:p>
    <w:p w14:paraId="1C35F359" w14:textId="77777777" w:rsidR="00DD53CD" w:rsidRPr="00EE7269" w:rsidRDefault="00DD53CD" w:rsidP="00DD53CD">
      <w:pPr>
        <w:pStyle w:val="ListParagraph"/>
        <w:numPr>
          <w:ilvl w:val="1"/>
          <w:numId w:val="2"/>
        </w:numPr>
        <w:spacing w:line="480" w:lineRule="auto"/>
        <w:jc w:val="both"/>
        <w:rPr>
          <w:rFonts w:eastAsiaTheme="minorEastAsia"/>
        </w:rPr>
      </w:pPr>
      <w:r w:rsidRPr="00EE7269">
        <w:rPr>
          <w:rFonts w:eastAsiaTheme="minorEastAsia"/>
        </w:rPr>
        <w:t xml:space="preserve">Probe potential for stock </w:t>
      </w:r>
      <w:proofErr w:type="gramStart"/>
      <w:r w:rsidRPr="00EE7269">
        <w:rPr>
          <w:rFonts w:eastAsiaTheme="minorEastAsia"/>
        </w:rPr>
        <w:t>outs?</w:t>
      </w:r>
      <w:proofErr w:type="gramEnd"/>
      <w:r w:rsidRPr="00EE7269">
        <w:rPr>
          <w:rFonts w:eastAsiaTheme="minorEastAsia"/>
        </w:rPr>
        <w:t xml:space="preserve"> What is needed/how can this be solved? </w:t>
      </w:r>
    </w:p>
    <w:p w14:paraId="5CC566AF"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What are your views about SMC and the risk of SP resistance? </w:t>
      </w:r>
    </w:p>
    <w:p w14:paraId="1C01411C"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Do you think SMC can be effective here? Why?</w:t>
      </w:r>
    </w:p>
    <w:p w14:paraId="772B9A79"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What are your views about SMC being offered to children aged 3-59 months? </w:t>
      </w:r>
    </w:p>
    <w:p w14:paraId="5ED202D9"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Should it be offered to other population groups?</w:t>
      </w:r>
    </w:p>
    <w:p w14:paraId="39C43871" w14:textId="77777777" w:rsidR="00DD53CD" w:rsidRPr="00EE7269" w:rsidRDefault="00DD53CD" w:rsidP="00DD53CD">
      <w:pPr>
        <w:spacing w:line="480" w:lineRule="auto"/>
        <w:jc w:val="both"/>
        <w:rPr>
          <w:rFonts w:eastAsiaTheme="minorEastAsia"/>
        </w:rPr>
      </w:pPr>
      <w:r w:rsidRPr="00EE7269">
        <w:rPr>
          <w:rFonts w:eastAsiaTheme="minorEastAsia"/>
        </w:rPr>
        <w:t xml:space="preserve"> </w:t>
      </w:r>
    </w:p>
    <w:p w14:paraId="37B61953" w14:textId="77777777" w:rsidR="00DD53CD" w:rsidRPr="00EE7269" w:rsidRDefault="00DD53CD" w:rsidP="00DD53CD">
      <w:pPr>
        <w:spacing w:line="480" w:lineRule="auto"/>
        <w:jc w:val="both"/>
        <w:rPr>
          <w:rFonts w:eastAsiaTheme="minorEastAsia"/>
          <w:b/>
          <w:bCs/>
        </w:rPr>
      </w:pPr>
      <w:r w:rsidRPr="00EE7269">
        <w:rPr>
          <w:rFonts w:eastAsiaTheme="minorEastAsia"/>
          <w:b/>
          <w:bCs/>
        </w:rPr>
        <w:t>SMC implementation experience</w:t>
      </w:r>
    </w:p>
    <w:p w14:paraId="5FF6498F"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Who in the family makes decision for taking part in the SMC program? Do you normally get information regarding any agreement or disagreement with the partner about taking part in SMC program? What is the normal practice in decision-making for any intervention for any household in this community?</w:t>
      </w:r>
    </w:p>
    <w:p w14:paraId="0670ECF0"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Could you tell me about your experience implementing SMC?</w:t>
      </w:r>
    </w:p>
    <w:p w14:paraId="353E5B93"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lastRenderedPageBreak/>
        <w:t xml:space="preserve">What were your thoughts about it at the beginning? </w:t>
      </w:r>
    </w:p>
    <w:p w14:paraId="344BEC92"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What are your thoughts about it now?</w:t>
      </w:r>
    </w:p>
    <w:p w14:paraId="5FBF7288"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What concerns did you have?</w:t>
      </w:r>
    </w:p>
    <w:p w14:paraId="4E99AEE9"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What benefits did/do you think it could bring to the community?</w:t>
      </w:r>
    </w:p>
    <w:p w14:paraId="78D802DF"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How do communities respond to the introduction of SMC?</w:t>
      </w:r>
    </w:p>
    <w:p w14:paraId="11F32A3D" w14:textId="77777777" w:rsidR="00DD53CD" w:rsidRPr="00EE7269" w:rsidRDefault="00DD53CD" w:rsidP="00DD53CD">
      <w:pPr>
        <w:pStyle w:val="ListParagraph"/>
        <w:numPr>
          <w:ilvl w:val="0"/>
          <w:numId w:val="2"/>
        </w:numPr>
        <w:spacing w:line="480" w:lineRule="auto"/>
        <w:jc w:val="both"/>
        <w:rPr>
          <w:rFonts w:eastAsiaTheme="minorEastAsia"/>
        </w:rPr>
      </w:pPr>
      <w:r w:rsidRPr="00EE7269">
        <w:rPr>
          <w:rFonts w:eastAsiaTheme="minorEastAsia"/>
        </w:rPr>
        <w:t xml:space="preserve">What is needed for the future? What can help? </w:t>
      </w:r>
    </w:p>
    <w:p w14:paraId="38A81823" w14:textId="77777777" w:rsidR="00DD53CD" w:rsidRPr="00EE7269" w:rsidRDefault="00DD53CD" w:rsidP="00DD53CD">
      <w:pPr>
        <w:spacing w:line="480" w:lineRule="auto"/>
        <w:jc w:val="both"/>
        <w:rPr>
          <w:rFonts w:eastAsiaTheme="minorEastAsia"/>
        </w:rPr>
      </w:pPr>
      <w:r w:rsidRPr="00EE7269">
        <w:rPr>
          <w:rFonts w:eastAsiaTheme="minorEastAsia"/>
        </w:rPr>
        <w:t>Recommendations</w:t>
      </w:r>
    </w:p>
    <w:p w14:paraId="23B2D67A" w14:textId="77777777" w:rsidR="00DD53CD" w:rsidRPr="00EE7269" w:rsidRDefault="00DD53CD" w:rsidP="00DD53CD">
      <w:pPr>
        <w:spacing w:line="480" w:lineRule="auto"/>
        <w:jc w:val="both"/>
        <w:rPr>
          <w:rFonts w:eastAsiaTheme="minorEastAsia"/>
        </w:rPr>
      </w:pPr>
      <w:r w:rsidRPr="00EE7269">
        <w:rPr>
          <w:rFonts w:eastAsiaTheme="minorEastAsia"/>
        </w:rPr>
        <w:t>Anything else to add</w:t>
      </w:r>
    </w:p>
    <w:p w14:paraId="1EDABF0B" w14:textId="77777777" w:rsidR="00DD53CD" w:rsidRPr="00EE7269" w:rsidRDefault="00DD53CD" w:rsidP="00DD53CD">
      <w:pPr>
        <w:spacing w:line="480" w:lineRule="auto"/>
        <w:jc w:val="both"/>
        <w:rPr>
          <w:rFonts w:eastAsiaTheme="minorEastAsia"/>
        </w:rPr>
      </w:pPr>
      <w:r w:rsidRPr="00EE7269">
        <w:rPr>
          <w:rFonts w:eastAsiaTheme="minorEastAsia"/>
        </w:rPr>
        <w:t>Any questions</w:t>
      </w:r>
    </w:p>
    <w:p w14:paraId="24D8A6AF" w14:textId="77777777" w:rsidR="00481822" w:rsidRDefault="00481822"/>
    <w:sectPr w:rsidR="004818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C681"/>
    <w:multiLevelType w:val="hybridMultilevel"/>
    <w:tmpl w:val="4E0A6F08"/>
    <w:lvl w:ilvl="0" w:tplc="E4AC3DB8">
      <w:start w:val="1"/>
      <w:numFmt w:val="bullet"/>
      <w:lvlText w:val="-"/>
      <w:lvlJc w:val="left"/>
      <w:pPr>
        <w:ind w:left="720" w:hanging="360"/>
      </w:pPr>
      <w:rPr>
        <w:rFonts w:ascii="Calibri" w:hAnsi="Calibri" w:hint="default"/>
      </w:rPr>
    </w:lvl>
    <w:lvl w:ilvl="1" w:tplc="2024896E">
      <w:start w:val="1"/>
      <w:numFmt w:val="bullet"/>
      <w:lvlText w:val="o"/>
      <w:lvlJc w:val="left"/>
      <w:pPr>
        <w:ind w:left="1440" w:hanging="360"/>
      </w:pPr>
      <w:rPr>
        <w:rFonts w:ascii="Courier New" w:hAnsi="Courier New" w:hint="default"/>
      </w:rPr>
    </w:lvl>
    <w:lvl w:ilvl="2" w:tplc="C7045D4E">
      <w:start w:val="1"/>
      <w:numFmt w:val="bullet"/>
      <w:lvlText w:val=""/>
      <w:lvlJc w:val="left"/>
      <w:pPr>
        <w:ind w:left="2160" w:hanging="360"/>
      </w:pPr>
      <w:rPr>
        <w:rFonts w:ascii="Wingdings" w:hAnsi="Wingdings" w:hint="default"/>
      </w:rPr>
    </w:lvl>
    <w:lvl w:ilvl="3" w:tplc="FE14E03A">
      <w:start w:val="1"/>
      <w:numFmt w:val="bullet"/>
      <w:lvlText w:val=""/>
      <w:lvlJc w:val="left"/>
      <w:pPr>
        <w:ind w:left="2880" w:hanging="360"/>
      </w:pPr>
      <w:rPr>
        <w:rFonts w:ascii="Symbol" w:hAnsi="Symbol" w:hint="default"/>
      </w:rPr>
    </w:lvl>
    <w:lvl w:ilvl="4" w:tplc="91F87CE8">
      <w:start w:val="1"/>
      <w:numFmt w:val="bullet"/>
      <w:lvlText w:val="o"/>
      <w:lvlJc w:val="left"/>
      <w:pPr>
        <w:ind w:left="3600" w:hanging="360"/>
      </w:pPr>
      <w:rPr>
        <w:rFonts w:ascii="Courier New" w:hAnsi="Courier New" w:hint="default"/>
      </w:rPr>
    </w:lvl>
    <w:lvl w:ilvl="5" w:tplc="73642B92">
      <w:start w:val="1"/>
      <w:numFmt w:val="bullet"/>
      <w:lvlText w:val=""/>
      <w:lvlJc w:val="left"/>
      <w:pPr>
        <w:ind w:left="4320" w:hanging="360"/>
      </w:pPr>
      <w:rPr>
        <w:rFonts w:ascii="Wingdings" w:hAnsi="Wingdings" w:hint="default"/>
      </w:rPr>
    </w:lvl>
    <w:lvl w:ilvl="6" w:tplc="F34C3132">
      <w:start w:val="1"/>
      <w:numFmt w:val="bullet"/>
      <w:lvlText w:val=""/>
      <w:lvlJc w:val="left"/>
      <w:pPr>
        <w:ind w:left="5040" w:hanging="360"/>
      </w:pPr>
      <w:rPr>
        <w:rFonts w:ascii="Symbol" w:hAnsi="Symbol" w:hint="default"/>
      </w:rPr>
    </w:lvl>
    <w:lvl w:ilvl="7" w:tplc="AE36EEFC">
      <w:start w:val="1"/>
      <w:numFmt w:val="bullet"/>
      <w:lvlText w:val="o"/>
      <w:lvlJc w:val="left"/>
      <w:pPr>
        <w:ind w:left="5760" w:hanging="360"/>
      </w:pPr>
      <w:rPr>
        <w:rFonts w:ascii="Courier New" w:hAnsi="Courier New" w:hint="default"/>
      </w:rPr>
    </w:lvl>
    <w:lvl w:ilvl="8" w:tplc="C01A2934">
      <w:start w:val="1"/>
      <w:numFmt w:val="bullet"/>
      <w:lvlText w:val=""/>
      <w:lvlJc w:val="left"/>
      <w:pPr>
        <w:ind w:left="6480" w:hanging="360"/>
      </w:pPr>
      <w:rPr>
        <w:rFonts w:ascii="Wingdings" w:hAnsi="Wingdings" w:hint="default"/>
      </w:rPr>
    </w:lvl>
  </w:abstractNum>
  <w:abstractNum w:abstractNumId="1" w15:restartNumberingAfterBreak="0">
    <w:nsid w:val="1019C3F3"/>
    <w:multiLevelType w:val="hybridMultilevel"/>
    <w:tmpl w:val="E2DCA8CE"/>
    <w:lvl w:ilvl="0" w:tplc="97EA890E">
      <w:start w:val="1"/>
      <w:numFmt w:val="bullet"/>
      <w:lvlText w:val="-"/>
      <w:lvlJc w:val="left"/>
      <w:pPr>
        <w:ind w:left="720" w:hanging="360"/>
      </w:pPr>
      <w:rPr>
        <w:rFonts w:ascii="Calibri" w:hAnsi="Calibri" w:hint="default"/>
      </w:rPr>
    </w:lvl>
    <w:lvl w:ilvl="1" w:tplc="7FF20662">
      <w:start w:val="1"/>
      <w:numFmt w:val="bullet"/>
      <w:lvlText w:val="o"/>
      <w:lvlJc w:val="left"/>
      <w:pPr>
        <w:ind w:left="1440" w:hanging="360"/>
      </w:pPr>
      <w:rPr>
        <w:rFonts w:ascii="Courier New" w:hAnsi="Courier New" w:hint="default"/>
      </w:rPr>
    </w:lvl>
    <w:lvl w:ilvl="2" w:tplc="2DB86746">
      <w:start w:val="1"/>
      <w:numFmt w:val="bullet"/>
      <w:lvlText w:val=""/>
      <w:lvlJc w:val="left"/>
      <w:pPr>
        <w:ind w:left="2160" w:hanging="360"/>
      </w:pPr>
      <w:rPr>
        <w:rFonts w:ascii="Wingdings" w:hAnsi="Wingdings" w:hint="default"/>
      </w:rPr>
    </w:lvl>
    <w:lvl w:ilvl="3" w:tplc="6A64E56E">
      <w:start w:val="1"/>
      <w:numFmt w:val="bullet"/>
      <w:lvlText w:val=""/>
      <w:lvlJc w:val="left"/>
      <w:pPr>
        <w:ind w:left="2880" w:hanging="360"/>
      </w:pPr>
      <w:rPr>
        <w:rFonts w:ascii="Symbol" w:hAnsi="Symbol" w:hint="default"/>
      </w:rPr>
    </w:lvl>
    <w:lvl w:ilvl="4" w:tplc="2D8EFC9E">
      <w:start w:val="1"/>
      <w:numFmt w:val="bullet"/>
      <w:lvlText w:val="o"/>
      <w:lvlJc w:val="left"/>
      <w:pPr>
        <w:ind w:left="3600" w:hanging="360"/>
      </w:pPr>
      <w:rPr>
        <w:rFonts w:ascii="Courier New" w:hAnsi="Courier New" w:hint="default"/>
      </w:rPr>
    </w:lvl>
    <w:lvl w:ilvl="5" w:tplc="BDBA3CEE">
      <w:start w:val="1"/>
      <w:numFmt w:val="bullet"/>
      <w:lvlText w:val=""/>
      <w:lvlJc w:val="left"/>
      <w:pPr>
        <w:ind w:left="4320" w:hanging="360"/>
      </w:pPr>
      <w:rPr>
        <w:rFonts w:ascii="Wingdings" w:hAnsi="Wingdings" w:hint="default"/>
      </w:rPr>
    </w:lvl>
    <w:lvl w:ilvl="6" w:tplc="D376D31E">
      <w:start w:val="1"/>
      <w:numFmt w:val="bullet"/>
      <w:lvlText w:val=""/>
      <w:lvlJc w:val="left"/>
      <w:pPr>
        <w:ind w:left="5040" w:hanging="360"/>
      </w:pPr>
      <w:rPr>
        <w:rFonts w:ascii="Symbol" w:hAnsi="Symbol" w:hint="default"/>
      </w:rPr>
    </w:lvl>
    <w:lvl w:ilvl="7" w:tplc="A18C06E0">
      <w:start w:val="1"/>
      <w:numFmt w:val="bullet"/>
      <w:lvlText w:val="o"/>
      <w:lvlJc w:val="left"/>
      <w:pPr>
        <w:ind w:left="5760" w:hanging="360"/>
      </w:pPr>
      <w:rPr>
        <w:rFonts w:ascii="Courier New" w:hAnsi="Courier New" w:hint="default"/>
      </w:rPr>
    </w:lvl>
    <w:lvl w:ilvl="8" w:tplc="0316AC92">
      <w:start w:val="1"/>
      <w:numFmt w:val="bullet"/>
      <w:lvlText w:val=""/>
      <w:lvlJc w:val="left"/>
      <w:pPr>
        <w:ind w:left="6480" w:hanging="360"/>
      </w:pPr>
      <w:rPr>
        <w:rFonts w:ascii="Wingdings" w:hAnsi="Wingdings" w:hint="default"/>
      </w:rPr>
    </w:lvl>
  </w:abstractNum>
  <w:abstractNum w:abstractNumId="2" w15:restartNumberingAfterBreak="0">
    <w:nsid w:val="17E4C7EB"/>
    <w:multiLevelType w:val="hybridMultilevel"/>
    <w:tmpl w:val="FEEC50EE"/>
    <w:lvl w:ilvl="0" w:tplc="2F4253CE">
      <w:start w:val="1"/>
      <w:numFmt w:val="bullet"/>
      <w:lvlText w:val="-"/>
      <w:lvlJc w:val="left"/>
      <w:pPr>
        <w:ind w:left="720" w:hanging="360"/>
      </w:pPr>
      <w:rPr>
        <w:rFonts w:ascii="Calibri" w:hAnsi="Calibri" w:hint="default"/>
      </w:rPr>
    </w:lvl>
    <w:lvl w:ilvl="1" w:tplc="92902376">
      <w:start w:val="1"/>
      <w:numFmt w:val="bullet"/>
      <w:lvlText w:val="o"/>
      <w:lvlJc w:val="left"/>
      <w:pPr>
        <w:ind w:left="1440" w:hanging="360"/>
      </w:pPr>
      <w:rPr>
        <w:rFonts w:ascii="Courier New" w:hAnsi="Courier New" w:hint="default"/>
      </w:rPr>
    </w:lvl>
    <w:lvl w:ilvl="2" w:tplc="AF086A5A">
      <w:start w:val="1"/>
      <w:numFmt w:val="bullet"/>
      <w:lvlText w:val=""/>
      <w:lvlJc w:val="left"/>
      <w:pPr>
        <w:ind w:left="2160" w:hanging="360"/>
      </w:pPr>
      <w:rPr>
        <w:rFonts w:ascii="Wingdings" w:hAnsi="Wingdings" w:hint="default"/>
      </w:rPr>
    </w:lvl>
    <w:lvl w:ilvl="3" w:tplc="6AA6EA60">
      <w:start w:val="1"/>
      <w:numFmt w:val="bullet"/>
      <w:lvlText w:val=""/>
      <w:lvlJc w:val="left"/>
      <w:pPr>
        <w:ind w:left="2880" w:hanging="360"/>
      </w:pPr>
      <w:rPr>
        <w:rFonts w:ascii="Symbol" w:hAnsi="Symbol" w:hint="default"/>
      </w:rPr>
    </w:lvl>
    <w:lvl w:ilvl="4" w:tplc="F9920FDC">
      <w:start w:val="1"/>
      <w:numFmt w:val="bullet"/>
      <w:lvlText w:val="o"/>
      <w:lvlJc w:val="left"/>
      <w:pPr>
        <w:ind w:left="3600" w:hanging="360"/>
      </w:pPr>
      <w:rPr>
        <w:rFonts w:ascii="Courier New" w:hAnsi="Courier New" w:hint="default"/>
      </w:rPr>
    </w:lvl>
    <w:lvl w:ilvl="5" w:tplc="DE4C88DE">
      <w:start w:val="1"/>
      <w:numFmt w:val="bullet"/>
      <w:lvlText w:val=""/>
      <w:lvlJc w:val="left"/>
      <w:pPr>
        <w:ind w:left="4320" w:hanging="360"/>
      </w:pPr>
      <w:rPr>
        <w:rFonts w:ascii="Wingdings" w:hAnsi="Wingdings" w:hint="default"/>
      </w:rPr>
    </w:lvl>
    <w:lvl w:ilvl="6" w:tplc="54BC2F98">
      <w:start w:val="1"/>
      <w:numFmt w:val="bullet"/>
      <w:lvlText w:val=""/>
      <w:lvlJc w:val="left"/>
      <w:pPr>
        <w:ind w:left="5040" w:hanging="360"/>
      </w:pPr>
      <w:rPr>
        <w:rFonts w:ascii="Symbol" w:hAnsi="Symbol" w:hint="default"/>
      </w:rPr>
    </w:lvl>
    <w:lvl w:ilvl="7" w:tplc="459AB644">
      <w:start w:val="1"/>
      <w:numFmt w:val="bullet"/>
      <w:lvlText w:val="o"/>
      <w:lvlJc w:val="left"/>
      <w:pPr>
        <w:ind w:left="5760" w:hanging="360"/>
      </w:pPr>
      <w:rPr>
        <w:rFonts w:ascii="Courier New" w:hAnsi="Courier New" w:hint="default"/>
      </w:rPr>
    </w:lvl>
    <w:lvl w:ilvl="8" w:tplc="D3423446">
      <w:start w:val="1"/>
      <w:numFmt w:val="bullet"/>
      <w:lvlText w:val=""/>
      <w:lvlJc w:val="left"/>
      <w:pPr>
        <w:ind w:left="6480" w:hanging="360"/>
      </w:pPr>
      <w:rPr>
        <w:rFonts w:ascii="Wingdings" w:hAnsi="Wingdings" w:hint="default"/>
      </w:rPr>
    </w:lvl>
  </w:abstractNum>
  <w:abstractNum w:abstractNumId="3" w15:restartNumberingAfterBreak="0">
    <w:nsid w:val="25A04320"/>
    <w:multiLevelType w:val="hybridMultilevel"/>
    <w:tmpl w:val="18DC1452"/>
    <w:lvl w:ilvl="0" w:tplc="CCCC3D86">
      <w:start w:val="1"/>
      <w:numFmt w:val="bullet"/>
      <w:lvlText w:val="-"/>
      <w:lvlJc w:val="left"/>
      <w:pPr>
        <w:ind w:left="720" w:hanging="360"/>
      </w:pPr>
      <w:rPr>
        <w:rFonts w:ascii="&quot;Calibri&quot;,sans-serif" w:hAnsi="&quot;Calibri&quot;,sans-serif" w:hint="default"/>
      </w:rPr>
    </w:lvl>
    <w:lvl w:ilvl="1" w:tplc="A15A6A0A">
      <w:start w:val="1"/>
      <w:numFmt w:val="bullet"/>
      <w:lvlText w:val="o"/>
      <w:lvlJc w:val="left"/>
      <w:pPr>
        <w:ind w:left="1440" w:hanging="360"/>
      </w:pPr>
      <w:rPr>
        <w:rFonts w:ascii="Courier New" w:hAnsi="Courier New" w:hint="default"/>
      </w:rPr>
    </w:lvl>
    <w:lvl w:ilvl="2" w:tplc="806073C6">
      <w:start w:val="1"/>
      <w:numFmt w:val="bullet"/>
      <w:lvlText w:val=""/>
      <w:lvlJc w:val="left"/>
      <w:pPr>
        <w:ind w:left="2160" w:hanging="360"/>
      </w:pPr>
      <w:rPr>
        <w:rFonts w:ascii="Wingdings" w:hAnsi="Wingdings" w:hint="default"/>
      </w:rPr>
    </w:lvl>
    <w:lvl w:ilvl="3" w:tplc="13BA452C">
      <w:start w:val="1"/>
      <w:numFmt w:val="bullet"/>
      <w:lvlText w:val=""/>
      <w:lvlJc w:val="left"/>
      <w:pPr>
        <w:ind w:left="2880" w:hanging="360"/>
      </w:pPr>
      <w:rPr>
        <w:rFonts w:ascii="Symbol" w:hAnsi="Symbol" w:hint="default"/>
      </w:rPr>
    </w:lvl>
    <w:lvl w:ilvl="4" w:tplc="271CCD46">
      <w:start w:val="1"/>
      <w:numFmt w:val="bullet"/>
      <w:lvlText w:val="o"/>
      <w:lvlJc w:val="left"/>
      <w:pPr>
        <w:ind w:left="3600" w:hanging="360"/>
      </w:pPr>
      <w:rPr>
        <w:rFonts w:ascii="Courier New" w:hAnsi="Courier New" w:hint="default"/>
      </w:rPr>
    </w:lvl>
    <w:lvl w:ilvl="5" w:tplc="77E29298">
      <w:start w:val="1"/>
      <w:numFmt w:val="bullet"/>
      <w:lvlText w:val=""/>
      <w:lvlJc w:val="left"/>
      <w:pPr>
        <w:ind w:left="4320" w:hanging="360"/>
      </w:pPr>
      <w:rPr>
        <w:rFonts w:ascii="Wingdings" w:hAnsi="Wingdings" w:hint="default"/>
      </w:rPr>
    </w:lvl>
    <w:lvl w:ilvl="6" w:tplc="66FC2FF0">
      <w:start w:val="1"/>
      <w:numFmt w:val="bullet"/>
      <w:lvlText w:val=""/>
      <w:lvlJc w:val="left"/>
      <w:pPr>
        <w:ind w:left="5040" w:hanging="360"/>
      </w:pPr>
      <w:rPr>
        <w:rFonts w:ascii="Symbol" w:hAnsi="Symbol" w:hint="default"/>
      </w:rPr>
    </w:lvl>
    <w:lvl w:ilvl="7" w:tplc="8E72397E">
      <w:start w:val="1"/>
      <w:numFmt w:val="bullet"/>
      <w:lvlText w:val="o"/>
      <w:lvlJc w:val="left"/>
      <w:pPr>
        <w:ind w:left="5760" w:hanging="360"/>
      </w:pPr>
      <w:rPr>
        <w:rFonts w:ascii="Courier New" w:hAnsi="Courier New" w:hint="default"/>
      </w:rPr>
    </w:lvl>
    <w:lvl w:ilvl="8" w:tplc="FEDCC4F6">
      <w:start w:val="1"/>
      <w:numFmt w:val="bullet"/>
      <w:lvlText w:val=""/>
      <w:lvlJc w:val="left"/>
      <w:pPr>
        <w:ind w:left="6480" w:hanging="360"/>
      </w:pPr>
      <w:rPr>
        <w:rFonts w:ascii="Wingdings" w:hAnsi="Wingdings" w:hint="default"/>
      </w:rPr>
    </w:lvl>
  </w:abstractNum>
  <w:abstractNum w:abstractNumId="4" w15:restartNumberingAfterBreak="0">
    <w:nsid w:val="29047439"/>
    <w:multiLevelType w:val="hybridMultilevel"/>
    <w:tmpl w:val="F1004908"/>
    <w:lvl w:ilvl="0" w:tplc="26306E12">
      <w:numFmt w:val="decimal"/>
      <w:lvlText w:val="%1."/>
      <w:lvlJc w:val="left"/>
      <w:pPr>
        <w:ind w:left="720" w:hanging="360"/>
      </w:pPr>
    </w:lvl>
    <w:lvl w:ilvl="1" w:tplc="1504A736">
      <w:start w:val="1"/>
      <w:numFmt w:val="lowerLetter"/>
      <w:lvlText w:val="%2."/>
      <w:lvlJc w:val="left"/>
      <w:pPr>
        <w:ind w:left="1440" w:hanging="360"/>
      </w:pPr>
    </w:lvl>
    <w:lvl w:ilvl="2" w:tplc="553A08E4">
      <w:start w:val="1"/>
      <w:numFmt w:val="lowerRoman"/>
      <w:lvlText w:val="%3."/>
      <w:lvlJc w:val="right"/>
      <w:pPr>
        <w:ind w:left="2160" w:hanging="180"/>
      </w:pPr>
    </w:lvl>
    <w:lvl w:ilvl="3" w:tplc="542A1F70">
      <w:start w:val="1"/>
      <w:numFmt w:val="decimal"/>
      <w:lvlText w:val="%4."/>
      <w:lvlJc w:val="left"/>
      <w:pPr>
        <w:ind w:left="2880" w:hanging="360"/>
      </w:pPr>
    </w:lvl>
    <w:lvl w:ilvl="4" w:tplc="586A3F22">
      <w:start w:val="1"/>
      <w:numFmt w:val="lowerLetter"/>
      <w:lvlText w:val="%5."/>
      <w:lvlJc w:val="left"/>
      <w:pPr>
        <w:ind w:left="3600" w:hanging="360"/>
      </w:pPr>
    </w:lvl>
    <w:lvl w:ilvl="5" w:tplc="8498430E">
      <w:start w:val="1"/>
      <w:numFmt w:val="lowerRoman"/>
      <w:lvlText w:val="%6."/>
      <w:lvlJc w:val="right"/>
      <w:pPr>
        <w:ind w:left="4320" w:hanging="180"/>
      </w:pPr>
    </w:lvl>
    <w:lvl w:ilvl="6" w:tplc="CB287D32">
      <w:start w:val="1"/>
      <w:numFmt w:val="decimal"/>
      <w:lvlText w:val="%7."/>
      <w:lvlJc w:val="left"/>
      <w:pPr>
        <w:ind w:left="5040" w:hanging="360"/>
      </w:pPr>
    </w:lvl>
    <w:lvl w:ilvl="7" w:tplc="4BF2D4CC">
      <w:start w:val="1"/>
      <w:numFmt w:val="lowerLetter"/>
      <w:lvlText w:val="%8."/>
      <w:lvlJc w:val="left"/>
      <w:pPr>
        <w:ind w:left="5760" w:hanging="360"/>
      </w:pPr>
    </w:lvl>
    <w:lvl w:ilvl="8" w:tplc="38D47230">
      <w:start w:val="1"/>
      <w:numFmt w:val="lowerRoman"/>
      <w:lvlText w:val="%9."/>
      <w:lvlJc w:val="right"/>
      <w:pPr>
        <w:ind w:left="6480" w:hanging="180"/>
      </w:pPr>
    </w:lvl>
  </w:abstractNum>
  <w:abstractNum w:abstractNumId="5" w15:restartNumberingAfterBreak="0">
    <w:nsid w:val="36F58B35"/>
    <w:multiLevelType w:val="hybridMultilevel"/>
    <w:tmpl w:val="E5C8B74C"/>
    <w:lvl w:ilvl="0" w:tplc="8F10FEC0">
      <w:start w:val="1"/>
      <w:numFmt w:val="bullet"/>
      <w:lvlText w:val="-"/>
      <w:lvlJc w:val="left"/>
      <w:pPr>
        <w:ind w:left="720" w:hanging="360"/>
      </w:pPr>
      <w:rPr>
        <w:rFonts w:ascii="Calibri" w:hAnsi="Calibri" w:hint="default"/>
      </w:rPr>
    </w:lvl>
    <w:lvl w:ilvl="1" w:tplc="CABC13D8">
      <w:start w:val="1"/>
      <w:numFmt w:val="bullet"/>
      <w:lvlText w:val="o"/>
      <w:lvlJc w:val="left"/>
      <w:pPr>
        <w:ind w:left="1440" w:hanging="360"/>
      </w:pPr>
      <w:rPr>
        <w:rFonts w:ascii="Courier New" w:hAnsi="Courier New" w:hint="default"/>
      </w:rPr>
    </w:lvl>
    <w:lvl w:ilvl="2" w:tplc="C1880C2A">
      <w:start w:val="1"/>
      <w:numFmt w:val="bullet"/>
      <w:lvlText w:val=""/>
      <w:lvlJc w:val="left"/>
      <w:pPr>
        <w:ind w:left="2160" w:hanging="360"/>
      </w:pPr>
      <w:rPr>
        <w:rFonts w:ascii="Wingdings" w:hAnsi="Wingdings" w:hint="default"/>
      </w:rPr>
    </w:lvl>
    <w:lvl w:ilvl="3" w:tplc="1534B080">
      <w:start w:val="1"/>
      <w:numFmt w:val="bullet"/>
      <w:lvlText w:val=""/>
      <w:lvlJc w:val="left"/>
      <w:pPr>
        <w:ind w:left="2880" w:hanging="360"/>
      </w:pPr>
      <w:rPr>
        <w:rFonts w:ascii="Symbol" w:hAnsi="Symbol" w:hint="default"/>
      </w:rPr>
    </w:lvl>
    <w:lvl w:ilvl="4" w:tplc="A114FCB6">
      <w:start w:val="1"/>
      <w:numFmt w:val="bullet"/>
      <w:lvlText w:val="o"/>
      <w:lvlJc w:val="left"/>
      <w:pPr>
        <w:ind w:left="3600" w:hanging="360"/>
      </w:pPr>
      <w:rPr>
        <w:rFonts w:ascii="Courier New" w:hAnsi="Courier New" w:hint="default"/>
      </w:rPr>
    </w:lvl>
    <w:lvl w:ilvl="5" w:tplc="588ED45C">
      <w:start w:val="1"/>
      <w:numFmt w:val="bullet"/>
      <w:lvlText w:val=""/>
      <w:lvlJc w:val="left"/>
      <w:pPr>
        <w:ind w:left="4320" w:hanging="360"/>
      </w:pPr>
      <w:rPr>
        <w:rFonts w:ascii="Wingdings" w:hAnsi="Wingdings" w:hint="default"/>
      </w:rPr>
    </w:lvl>
    <w:lvl w:ilvl="6" w:tplc="85DA5E02">
      <w:start w:val="1"/>
      <w:numFmt w:val="bullet"/>
      <w:lvlText w:val=""/>
      <w:lvlJc w:val="left"/>
      <w:pPr>
        <w:ind w:left="5040" w:hanging="360"/>
      </w:pPr>
      <w:rPr>
        <w:rFonts w:ascii="Symbol" w:hAnsi="Symbol" w:hint="default"/>
      </w:rPr>
    </w:lvl>
    <w:lvl w:ilvl="7" w:tplc="DE924054">
      <w:start w:val="1"/>
      <w:numFmt w:val="bullet"/>
      <w:lvlText w:val="o"/>
      <w:lvlJc w:val="left"/>
      <w:pPr>
        <w:ind w:left="5760" w:hanging="360"/>
      </w:pPr>
      <w:rPr>
        <w:rFonts w:ascii="Courier New" w:hAnsi="Courier New" w:hint="default"/>
      </w:rPr>
    </w:lvl>
    <w:lvl w:ilvl="8" w:tplc="2C7292FC">
      <w:start w:val="1"/>
      <w:numFmt w:val="bullet"/>
      <w:lvlText w:val=""/>
      <w:lvlJc w:val="left"/>
      <w:pPr>
        <w:ind w:left="6480" w:hanging="360"/>
      </w:pPr>
      <w:rPr>
        <w:rFonts w:ascii="Wingdings" w:hAnsi="Wingdings" w:hint="default"/>
      </w:rPr>
    </w:lvl>
  </w:abstractNum>
  <w:abstractNum w:abstractNumId="6" w15:restartNumberingAfterBreak="0">
    <w:nsid w:val="413DA001"/>
    <w:multiLevelType w:val="hybridMultilevel"/>
    <w:tmpl w:val="824C44E2"/>
    <w:lvl w:ilvl="0" w:tplc="F662D7D2">
      <w:start w:val="1"/>
      <w:numFmt w:val="bullet"/>
      <w:lvlText w:val="-"/>
      <w:lvlJc w:val="left"/>
      <w:pPr>
        <w:ind w:left="720" w:hanging="360"/>
      </w:pPr>
      <w:rPr>
        <w:rFonts w:ascii="Calibri" w:hAnsi="Calibri" w:hint="default"/>
      </w:rPr>
    </w:lvl>
    <w:lvl w:ilvl="1" w:tplc="2358358C">
      <w:start w:val="1"/>
      <w:numFmt w:val="bullet"/>
      <w:lvlText w:val="o"/>
      <w:lvlJc w:val="left"/>
      <w:pPr>
        <w:ind w:left="1440" w:hanging="360"/>
      </w:pPr>
      <w:rPr>
        <w:rFonts w:ascii="Courier New" w:hAnsi="Courier New" w:hint="default"/>
      </w:rPr>
    </w:lvl>
    <w:lvl w:ilvl="2" w:tplc="BB065250">
      <w:start w:val="1"/>
      <w:numFmt w:val="bullet"/>
      <w:lvlText w:val=""/>
      <w:lvlJc w:val="left"/>
      <w:pPr>
        <w:ind w:left="2160" w:hanging="360"/>
      </w:pPr>
      <w:rPr>
        <w:rFonts w:ascii="Wingdings" w:hAnsi="Wingdings" w:hint="default"/>
      </w:rPr>
    </w:lvl>
    <w:lvl w:ilvl="3" w:tplc="2DA0D7B8">
      <w:start w:val="1"/>
      <w:numFmt w:val="bullet"/>
      <w:lvlText w:val=""/>
      <w:lvlJc w:val="left"/>
      <w:pPr>
        <w:ind w:left="2880" w:hanging="360"/>
      </w:pPr>
      <w:rPr>
        <w:rFonts w:ascii="Symbol" w:hAnsi="Symbol" w:hint="default"/>
      </w:rPr>
    </w:lvl>
    <w:lvl w:ilvl="4" w:tplc="4D4852E2">
      <w:start w:val="1"/>
      <w:numFmt w:val="bullet"/>
      <w:lvlText w:val="o"/>
      <w:lvlJc w:val="left"/>
      <w:pPr>
        <w:ind w:left="3600" w:hanging="360"/>
      </w:pPr>
      <w:rPr>
        <w:rFonts w:ascii="Courier New" w:hAnsi="Courier New" w:hint="default"/>
      </w:rPr>
    </w:lvl>
    <w:lvl w:ilvl="5" w:tplc="0E564EEE">
      <w:start w:val="1"/>
      <w:numFmt w:val="bullet"/>
      <w:lvlText w:val=""/>
      <w:lvlJc w:val="left"/>
      <w:pPr>
        <w:ind w:left="4320" w:hanging="360"/>
      </w:pPr>
      <w:rPr>
        <w:rFonts w:ascii="Wingdings" w:hAnsi="Wingdings" w:hint="default"/>
      </w:rPr>
    </w:lvl>
    <w:lvl w:ilvl="6" w:tplc="90544E0E">
      <w:start w:val="1"/>
      <w:numFmt w:val="bullet"/>
      <w:lvlText w:val=""/>
      <w:lvlJc w:val="left"/>
      <w:pPr>
        <w:ind w:left="5040" w:hanging="360"/>
      </w:pPr>
      <w:rPr>
        <w:rFonts w:ascii="Symbol" w:hAnsi="Symbol" w:hint="default"/>
      </w:rPr>
    </w:lvl>
    <w:lvl w:ilvl="7" w:tplc="DA14CCFC">
      <w:start w:val="1"/>
      <w:numFmt w:val="bullet"/>
      <w:lvlText w:val="o"/>
      <w:lvlJc w:val="left"/>
      <w:pPr>
        <w:ind w:left="5760" w:hanging="360"/>
      </w:pPr>
      <w:rPr>
        <w:rFonts w:ascii="Courier New" w:hAnsi="Courier New" w:hint="default"/>
      </w:rPr>
    </w:lvl>
    <w:lvl w:ilvl="8" w:tplc="5F92CE3C">
      <w:start w:val="1"/>
      <w:numFmt w:val="bullet"/>
      <w:lvlText w:val=""/>
      <w:lvlJc w:val="left"/>
      <w:pPr>
        <w:ind w:left="6480" w:hanging="360"/>
      </w:pPr>
      <w:rPr>
        <w:rFonts w:ascii="Wingdings" w:hAnsi="Wingdings" w:hint="default"/>
      </w:rPr>
    </w:lvl>
  </w:abstractNum>
  <w:abstractNum w:abstractNumId="7" w15:restartNumberingAfterBreak="0">
    <w:nsid w:val="4432409A"/>
    <w:multiLevelType w:val="hybridMultilevel"/>
    <w:tmpl w:val="A0AEB5D8"/>
    <w:lvl w:ilvl="0" w:tplc="D5EA24D0">
      <w:start w:val="1"/>
      <w:numFmt w:val="bullet"/>
      <w:lvlText w:val="-"/>
      <w:lvlJc w:val="left"/>
      <w:pPr>
        <w:ind w:left="720" w:hanging="360"/>
      </w:pPr>
      <w:rPr>
        <w:rFonts w:ascii="Calibri" w:hAnsi="Calibri" w:hint="default"/>
      </w:rPr>
    </w:lvl>
    <w:lvl w:ilvl="1" w:tplc="9E70A6A8">
      <w:start w:val="1"/>
      <w:numFmt w:val="bullet"/>
      <w:lvlText w:val="o"/>
      <w:lvlJc w:val="left"/>
      <w:pPr>
        <w:ind w:left="1440" w:hanging="360"/>
      </w:pPr>
      <w:rPr>
        <w:rFonts w:ascii="Courier New" w:hAnsi="Courier New" w:hint="default"/>
      </w:rPr>
    </w:lvl>
    <w:lvl w:ilvl="2" w:tplc="0A3E3EC2">
      <w:start w:val="1"/>
      <w:numFmt w:val="bullet"/>
      <w:lvlText w:val=""/>
      <w:lvlJc w:val="left"/>
      <w:pPr>
        <w:ind w:left="2160" w:hanging="360"/>
      </w:pPr>
      <w:rPr>
        <w:rFonts w:ascii="Wingdings" w:hAnsi="Wingdings" w:hint="default"/>
      </w:rPr>
    </w:lvl>
    <w:lvl w:ilvl="3" w:tplc="1D6400EA">
      <w:start w:val="1"/>
      <w:numFmt w:val="bullet"/>
      <w:lvlText w:val=""/>
      <w:lvlJc w:val="left"/>
      <w:pPr>
        <w:ind w:left="2880" w:hanging="360"/>
      </w:pPr>
      <w:rPr>
        <w:rFonts w:ascii="Symbol" w:hAnsi="Symbol" w:hint="default"/>
      </w:rPr>
    </w:lvl>
    <w:lvl w:ilvl="4" w:tplc="7D80F4DE">
      <w:start w:val="1"/>
      <w:numFmt w:val="bullet"/>
      <w:lvlText w:val="o"/>
      <w:lvlJc w:val="left"/>
      <w:pPr>
        <w:ind w:left="3600" w:hanging="360"/>
      </w:pPr>
      <w:rPr>
        <w:rFonts w:ascii="Courier New" w:hAnsi="Courier New" w:hint="default"/>
      </w:rPr>
    </w:lvl>
    <w:lvl w:ilvl="5" w:tplc="99804016">
      <w:start w:val="1"/>
      <w:numFmt w:val="bullet"/>
      <w:lvlText w:val=""/>
      <w:lvlJc w:val="left"/>
      <w:pPr>
        <w:ind w:left="4320" w:hanging="360"/>
      </w:pPr>
      <w:rPr>
        <w:rFonts w:ascii="Wingdings" w:hAnsi="Wingdings" w:hint="default"/>
      </w:rPr>
    </w:lvl>
    <w:lvl w:ilvl="6" w:tplc="13B4577C">
      <w:start w:val="1"/>
      <w:numFmt w:val="bullet"/>
      <w:lvlText w:val=""/>
      <w:lvlJc w:val="left"/>
      <w:pPr>
        <w:ind w:left="5040" w:hanging="360"/>
      </w:pPr>
      <w:rPr>
        <w:rFonts w:ascii="Symbol" w:hAnsi="Symbol" w:hint="default"/>
      </w:rPr>
    </w:lvl>
    <w:lvl w:ilvl="7" w:tplc="B510AC20">
      <w:start w:val="1"/>
      <w:numFmt w:val="bullet"/>
      <w:lvlText w:val="o"/>
      <w:lvlJc w:val="left"/>
      <w:pPr>
        <w:ind w:left="5760" w:hanging="360"/>
      </w:pPr>
      <w:rPr>
        <w:rFonts w:ascii="Courier New" w:hAnsi="Courier New" w:hint="default"/>
      </w:rPr>
    </w:lvl>
    <w:lvl w:ilvl="8" w:tplc="C4DA9396">
      <w:start w:val="1"/>
      <w:numFmt w:val="bullet"/>
      <w:lvlText w:val=""/>
      <w:lvlJc w:val="left"/>
      <w:pPr>
        <w:ind w:left="6480" w:hanging="360"/>
      </w:pPr>
      <w:rPr>
        <w:rFonts w:ascii="Wingdings" w:hAnsi="Wingdings" w:hint="default"/>
      </w:rPr>
    </w:lvl>
  </w:abstractNum>
  <w:abstractNum w:abstractNumId="8" w15:restartNumberingAfterBreak="0">
    <w:nsid w:val="46649DB6"/>
    <w:multiLevelType w:val="hybridMultilevel"/>
    <w:tmpl w:val="575C0080"/>
    <w:lvl w:ilvl="0" w:tplc="868E8660">
      <w:start w:val="1"/>
      <w:numFmt w:val="bullet"/>
      <w:lvlText w:val="-"/>
      <w:lvlJc w:val="left"/>
      <w:pPr>
        <w:ind w:left="720" w:hanging="360"/>
      </w:pPr>
      <w:rPr>
        <w:rFonts w:ascii="Calibri" w:hAnsi="Calibri" w:hint="default"/>
      </w:rPr>
    </w:lvl>
    <w:lvl w:ilvl="1" w:tplc="8234ACC2">
      <w:start w:val="1"/>
      <w:numFmt w:val="bullet"/>
      <w:lvlText w:val="o"/>
      <w:lvlJc w:val="left"/>
      <w:pPr>
        <w:ind w:left="1440" w:hanging="360"/>
      </w:pPr>
      <w:rPr>
        <w:rFonts w:ascii="Courier New" w:hAnsi="Courier New" w:hint="default"/>
      </w:rPr>
    </w:lvl>
    <w:lvl w:ilvl="2" w:tplc="309ADF8E">
      <w:start w:val="1"/>
      <w:numFmt w:val="bullet"/>
      <w:lvlText w:val=""/>
      <w:lvlJc w:val="left"/>
      <w:pPr>
        <w:ind w:left="2160" w:hanging="360"/>
      </w:pPr>
      <w:rPr>
        <w:rFonts w:ascii="Wingdings" w:hAnsi="Wingdings" w:hint="default"/>
      </w:rPr>
    </w:lvl>
    <w:lvl w:ilvl="3" w:tplc="E4EE42D0">
      <w:start w:val="1"/>
      <w:numFmt w:val="bullet"/>
      <w:lvlText w:val=""/>
      <w:lvlJc w:val="left"/>
      <w:pPr>
        <w:ind w:left="2880" w:hanging="360"/>
      </w:pPr>
      <w:rPr>
        <w:rFonts w:ascii="Symbol" w:hAnsi="Symbol" w:hint="default"/>
      </w:rPr>
    </w:lvl>
    <w:lvl w:ilvl="4" w:tplc="98765C16">
      <w:start w:val="1"/>
      <w:numFmt w:val="bullet"/>
      <w:lvlText w:val="o"/>
      <w:lvlJc w:val="left"/>
      <w:pPr>
        <w:ind w:left="3600" w:hanging="360"/>
      </w:pPr>
      <w:rPr>
        <w:rFonts w:ascii="Courier New" w:hAnsi="Courier New" w:hint="default"/>
      </w:rPr>
    </w:lvl>
    <w:lvl w:ilvl="5" w:tplc="144062EC">
      <w:start w:val="1"/>
      <w:numFmt w:val="bullet"/>
      <w:lvlText w:val=""/>
      <w:lvlJc w:val="left"/>
      <w:pPr>
        <w:ind w:left="4320" w:hanging="360"/>
      </w:pPr>
      <w:rPr>
        <w:rFonts w:ascii="Wingdings" w:hAnsi="Wingdings" w:hint="default"/>
      </w:rPr>
    </w:lvl>
    <w:lvl w:ilvl="6" w:tplc="68A85522">
      <w:start w:val="1"/>
      <w:numFmt w:val="bullet"/>
      <w:lvlText w:val=""/>
      <w:lvlJc w:val="left"/>
      <w:pPr>
        <w:ind w:left="5040" w:hanging="360"/>
      </w:pPr>
      <w:rPr>
        <w:rFonts w:ascii="Symbol" w:hAnsi="Symbol" w:hint="default"/>
      </w:rPr>
    </w:lvl>
    <w:lvl w:ilvl="7" w:tplc="879E2C28">
      <w:start w:val="1"/>
      <w:numFmt w:val="bullet"/>
      <w:lvlText w:val="o"/>
      <w:lvlJc w:val="left"/>
      <w:pPr>
        <w:ind w:left="5760" w:hanging="360"/>
      </w:pPr>
      <w:rPr>
        <w:rFonts w:ascii="Courier New" w:hAnsi="Courier New" w:hint="default"/>
      </w:rPr>
    </w:lvl>
    <w:lvl w:ilvl="8" w:tplc="6018F12E">
      <w:start w:val="1"/>
      <w:numFmt w:val="bullet"/>
      <w:lvlText w:val=""/>
      <w:lvlJc w:val="left"/>
      <w:pPr>
        <w:ind w:left="6480" w:hanging="360"/>
      </w:pPr>
      <w:rPr>
        <w:rFonts w:ascii="Wingdings" w:hAnsi="Wingdings" w:hint="default"/>
      </w:rPr>
    </w:lvl>
  </w:abstractNum>
  <w:abstractNum w:abstractNumId="9" w15:restartNumberingAfterBreak="0">
    <w:nsid w:val="4AE95105"/>
    <w:multiLevelType w:val="hybridMultilevel"/>
    <w:tmpl w:val="33909002"/>
    <w:lvl w:ilvl="0" w:tplc="12C69BF6">
      <w:numFmt w:val="decimal"/>
      <w:lvlText w:val="%1."/>
      <w:lvlJc w:val="left"/>
      <w:pPr>
        <w:ind w:left="720" w:hanging="360"/>
      </w:pPr>
    </w:lvl>
    <w:lvl w:ilvl="1" w:tplc="D6889A38">
      <w:start w:val="1"/>
      <w:numFmt w:val="lowerLetter"/>
      <w:lvlText w:val="%2."/>
      <w:lvlJc w:val="left"/>
      <w:pPr>
        <w:ind w:left="1440" w:hanging="360"/>
      </w:pPr>
    </w:lvl>
    <w:lvl w:ilvl="2" w:tplc="C0AAB794">
      <w:start w:val="1"/>
      <w:numFmt w:val="lowerRoman"/>
      <w:lvlText w:val="%3."/>
      <w:lvlJc w:val="right"/>
      <w:pPr>
        <w:ind w:left="2160" w:hanging="180"/>
      </w:pPr>
    </w:lvl>
    <w:lvl w:ilvl="3" w:tplc="2780B36A">
      <w:start w:val="1"/>
      <w:numFmt w:val="decimal"/>
      <w:lvlText w:val="%4."/>
      <w:lvlJc w:val="left"/>
      <w:pPr>
        <w:ind w:left="2880" w:hanging="360"/>
      </w:pPr>
    </w:lvl>
    <w:lvl w:ilvl="4" w:tplc="910CFA22">
      <w:start w:val="1"/>
      <w:numFmt w:val="lowerLetter"/>
      <w:lvlText w:val="%5."/>
      <w:lvlJc w:val="left"/>
      <w:pPr>
        <w:ind w:left="3600" w:hanging="360"/>
      </w:pPr>
    </w:lvl>
    <w:lvl w:ilvl="5" w:tplc="9212221C">
      <w:start w:val="1"/>
      <w:numFmt w:val="lowerRoman"/>
      <w:lvlText w:val="%6."/>
      <w:lvlJc w:val="right"/>
      <w:pPr>
        <w:ind w:left="4320" w:hanging="180"/>
      </w:pPr>
    </w:lvl>
    <w:lvl w:ilvl="6" w:tplc="CD6C4EAE">
      <w:start w:val="1"/>
      <w:numFmt w:val="decimal"/>
      <w:lvlText w:val="%7."/>
      <w:lvlJc w:val="left"/>
      <w:pPr>
        <w:ind w:left="5040" w:hanging="360"/>
      </w:pPr>
    </w:lvl>
    <w:lvl w:ilvl="7" w:tplc="E95CFB8C">
      <w:start w:val="1"/>
      <w:numFmt w:val="lowerLetter"/>
      <w:lvlText w:val="%8."/>
      <w:lvlJc w:val="left"/>
      <w:pPr>
        <w:ind w:left="5760" w:hanging="360"/>
      </w:pPr>
    </w:lvl>
    <w:lvl w:ilvl="8" w:tplc="C36C9D4A">
      <w:start w:val="1"/>
      <w:numFmt w:val="lowerRoman"/>
      <w:lvlText w:val="%9."/>
      <w:lvlJc w:val="right"/>
      <w:pPr>
        <w:ind w:left="6480" w:hanging="180"/>
      </w:pPr>
    </w:lvl>
  </w:abstractNum>
  <w:abstractNum w:abstractNumId="10" w15:restartNumberingAfterBreak="0">
    <w:nsid w:val="6964D7EC"/>
    <w:multiLevelType w:val="hybridMultilevel"/>
    <w:tmpl w:val="0FC8C430"/>
    <w:lvl w:ilvl="0" w:tplc="F2CC03CE">
      <w:start w:val="1"/>
      <w:numFmt w:val="lowerRoman"/>
      <w:lvlText w:val="(%1)"/>
      <w:lvlJc w:val="left"/>
      <w:pPr>
        <w:ind w:left="720" w:hanging="360"/>
      </w:pPr>
    </w:lvl>
    <w:lvl w:ilvl="1" w:tplc="36583A7A">
      <w:start w:val="1"/>
      <w:numFmt w:val="lowerLetter"/>
      <w:lvlText w:val="%2."/>
      <w:lvlJc w:val="left"/>
      <w:pPr>
        <w:ind w:left="1440" w:hanging="360"/>
      </w:pPr>
    </w:lvl>
    <w:lvl w:ilvl="2" w:tplc="D2A23A8C">
      <w:start w:val="1"/>
      <w:numFmt w:val="lowerRoman"/>
      <w:lvlText w:val="%3."/>
      <w:lvlJc w:val="right"/>
      <w:pPr>
        <w:ind w:left="2160" w:hanging="180"/>
      </w:pPr>
    </w:lvl>
    <w:lvl w:ilvl="3" w:tplc="95986574">
      <w:start w:val="1"/>
      <w:numFmt w:val="decimal"/>
      <w:lvlText w:val="%4."/>
      <w:lvlJc w:val="left"/>
      <w:pPr>
        <w:ind w:left="2880" w:hanging="360"/>
      </w:pPr>
    </w:lvl>
    <w:lvl w:ilvl="4" w:tplc="857A0E5E">
      <w:start w:val="1"/>
      <w:numFmt w:val="lowerLetter"/>
      <w:lvlText w:val="%5."/>
      <w:lvlJc w:val="left"/>
      <w:pPr>
        <w:ind w:left="3600" w:hanging="360"/>
      </w:pPr>
    </w:lvl>
    <w:lvl w:ilvl="5" w:tplc="6D9A0A6A">
      <w:start w:val="1"/>
      <w:numFmt w:val="lowerRoman"/>
      <w:lvlText w:val="%6."/>
      <w:lvlJc w:val="right"/>
      <w:pPr>
        <w:ind w:left="4320" w:hanging="180"/>
      </w:pPr>
    </w:lvl>
    <w:lvl w:ilvl="6" w:tplc="05DE8F36">
      <w:start w:val="1"/>
      <w:numFmt w:val="decimal"/>
      <w:lvlText w:val="%7."/>
      <w:lvlJc w:val="left"/>
      <w:pPr>
        <w:ind w:left="5040" w:hanging="360"/>
      </w:pPr>
    </w:lvl>
    <w:lvl w:ilvl="7" w:tplc="B084449E">
      <w:start w:val="1"/>
      <w:numFmt w:val="lowerLetter"/>
      <w:lvlText w:val="%8."/>
      <w:lvlJc w:val="left"/>
      <w:pPr>
        <w:ind w:left="5760" w:hanging="360"/>
      </w:pPr>
    </w:lvl>
    <w:lvl w:ilvl="8" w:tplc="B538BE7E">
      <w:start w:val="1"/>
      <w:numFmt w:val="lowerRoman"/>
      <w:lvlText w:val="%9."/>
      <w:lvlJc w:val="right"/>
      <w:pPr>
        <w:ind w:left="6480" w:hanging="180"/>
      </w:pPr>
    </w:lvl>
  </w:abstractNum>
  <w:abstractNum w:abstractNumId="11" w15:restartNumberingAfterBreak="0">
    <w:nsid w:val="6F312DAC"/>
    <w:multiLevelType w:val="hybridMultilevel"/>
    <w:tmpl w:val="C796629C"/>
    <w:lvl w:ilvl="0" w:tplc="7A86FB18">
      <w:start w:val="1"/>
      <w:numFmt w:val="bullet"/>
      <w:lvlText w:val="-"/>
      <w:lvlJc w:val="left"/>
      <w:pPr>
        <w:ind w:left="720" w:hanging="360"/>
      </w:pPr>
      <w:rPr>
        <w:rFonts w:ascii="Calibri" w:hAnsi="Calibri" w:hint="default"/>
      </w:rPr>
    </w:lvl>
    <w:lvl w:ilvl="1" w:tplc="94FABD68">
      <w:start w:val="1"/>
      <w:numFmt w:val="bullet"/>
      <w:lvlText w:val="o"/>
      <w:lvlJc w:val="left"/>
      <w:pPr>
        <w:ind w:left="1440" w:hanging="360"/>
      </w:pPr>
      <w:rPr>
        <w:rFonts w:ascii="Courier New" w:hAnsi="Courier New" w:hint="default"/>
      </w:rPr>
    </w:lvl>
    <w:lvl w:ilvl="2" w:tplc="BE901A28">
      <w:start w:val="1"/>
      <w:numFmt w:val="bullet"/>
      <w:lvlText w:val=""/>
      <w:lvlJc w:val="left"/>
      <w:pPr>
        <w:ind w:left="2160" w:hanging="360"/>
      </w:pPr>
      <w:rPr>
        <w:rFonts w:ascii="Wingdings" w:hAnsi="Wingdings" w:hint="default"/>
      </w:rPr>
    </w:lvl>
    <w:lvl w:ilvl="3" w:tplc="B74A06C4">
      <w:start w:val="1"/>
      <w:numFmt w:val="bullet"/>
      <w:lvlText w:val=""/>
      <w:lvlJc w:val="left"/>
      <w:pPr>
        <w:ind w:left="2880" w:hanging="360"/>
      </w:pPr>
      <w:rPr>
        <w:rFonts w:ascii="Symbol" w:hAnsi="Symbol" w:hint="default"/>
      </w:rPr>
    </w:lvl>
    <w:lvl w:ilvl="4" w:tplc="D6C00C7A">
      <w:start w:val="1"/>
      <w:numFmt w:val="bullet"/>
      <w:lvlText w:val="o"/>
      <w:lvlJc w:val="left"/>
      <w:pPr>
        <w:ind w:left="3600" w:hanging="360"/>
      </w:pPr>
      <w:rPr>
        <w:rFonts w:ascii="Courier New" w:hAnsi="Courier New" w:hint="default"/>
      </w:rPr>
    </w:lvl>
    <w:lvl w:ilvl="5" w:tplc="F752B498">
      <w:start w:val="1"/>
      <w:numFmt w:val="bullet"/>
      <w:lvlText w:val=""/>
      <w:lvlJc w:val="left"/>
      <w:pPr>
        <w:ind w:left="4320" w:hanging="360"/>
      </w:pPr>
      <w:rPr>
        <w:rFonts w:ascii="Wingdings" w:hAnsi="Wingdings" w:hint="default"/>
      </w:rPr>
    </w:lvl>
    <w:lvl w:ilvl="6" w:tplc="E14EF444">
      <w:start w:val="1"/>
      <w:numFmt w:val="bullet"/>
      <w:lvlText w:val=""/>
      <w:lvlJc w:val="left"/>
      <w:pPr>
        <w:ind w:left="5040" w:hanging="360"/>
      </w:pPr>
      <w:rPr>
        <w:rFonts w:ascii="Symbol" w:hAnsi="Symbol" w:hint="default"/>
      </w:rPr>
    </w:lvl>
    <w:lvl w:ilvl="7" w:tplc="80E20242">
      <w:start w:val="1"/>
      <w:numFmt w:val="bullet"/>
      <w:lvlText w:val="o"/>
      <w:lvlJc w:val="left"/>
      <w:pPr>
        <w:ind w:left="5760" w:hanging="360"/>
      </w:pPr>
      <w:rPr>
        <w:rFonts w:ascii="Courier New" w:hAnsi="Courier New" w:hint="default"/>
      </w:rPr>
    </w:lvl>
    <w:lvl w:ilvl="8" w:tplc="1C822168">
      <w:start w:val="1"/>
      <w:numFmt w:val="bullet"/>
      <w:lvlText w:val=""/>
      <w:lvlJc w:val="left"/>
      <w:pPr>
        <w:ind w:left="6480" w:hanging="360"/>
      </w:pPr>
      <w:rPr>
        <w:rFonts w:ascii="Wingdings" w:hAnsi="Wingdings" w:hint="default"/>
      </w:rPr>
    </w:lvl>
  </w:abstractNum>
  <w:abstractNum w:abstractNumId="12" w15:restartNumberingAfterBreak="0">
    <w:nsid w:val="70D42678"/>
    <w:multiLevelType w:val="hybridMultilevel"/>
    <w:tmpl w:val="D0B2CFEC"/>
    <w:lvl w:ilvl="0" w:tplc="1DE0947E">
      <w:start w:val="1"/>
      <w:numFmt w:val="lowerRoman"/>
      <w:lvlText w:val="(%1)"/>
      <w:lvlJc w:val="left"/>
      <w:pPr>
        <w:ind w:left="720" w:hanging="360"/>
      </w:pPr>
    </w:lvl>
    <w:lvl w:ilvl="1" w:tplc="46D0F190">
      <w:start w:val="1"/>
      <w:numFmt w:val="lowerLetter"/>
      <w:lvlText w:val="%2."/>
      <w:lvlJc w:val="left"/>
      <w:pPr>
        <w:ind w:left="1440" w:hanging="360"/>
      </w:pPr>
    </w:lvl>
    <w:lvl w:ilvl="2" w:tplc="E19A4CE6">
      <w:start w:val="1"/>
      <w:numFmt w:val="lowerRoman"/>
      <w:lvlText w:val="%3."/>
      <w:lvlJc w:val="right"/>
      <w:pPr>
        <w:ind w:left="2160" w:hanging="180"/>
      </w:pPr>
    </w:lvl>
    <w:lvl w:ilvl="3" w:tplc="841A69A0">
      <w:start w:val="1"/>
      <w:numFmt w:val="decimal"/>
      <w:lvlText w:val="%4."/>
      <w:lvlJc w:val="left"/>
      <w:pPr>
        <w:ind w:left="2880" w:hanging="360"/>
      </w:pPr>
    </w:lvl>
    <w:lvl w:ilvl="4" w:tplc="9B74551A">
      <w:start w:val="1"/>
      <w:numFmt w:val="lowerLetter"/>
      <w:lvlText w:val="%5."/>
      <w:lvlJc w:val="left"/>
      <w:pPr>
        <w:ind w:left="3600" w:hanging="360"/>
      </w:pPr>
    </w:lvl>
    <w:lvl w:ilvl="5" w:tplc="1CBCCD1E">
      <w:start w:val="1"/>
      <w:numFmt w:val="lowerRoman"/>
      <w:lvlText w:val="%6."/>
      <w:lvlJc w:val="right"/>
      <w:pPr>
        <w:ind w:left="4320" w:hanging="180"/>
      </w:pPr>
    </w:lvl>
    <w:lvl w:ilvl="6" w:tplc="827A08C0">
      <w:start w:val="1"/>
      <w:numFmt w:val="decimal"/>
      <w:lvlText w:val="%7."/>
      <w:lvlJc w:val="left"/>
      <w:pPr>
        <w:ind w:left="5040" w:hanging="360"/>
      </w:pPr>
    </w:lvl>
    <w:lvl w:ilvl="7" w:tplc="001EE840">
      <w:start w:val="1"/>
      <w:numFmt w:val="lowerLetter"/>
      <w:lvlText w:val="%8."/>
      <w:lvlJc w:val="left"/>
      <w:pPr>
        <w:ind w:left="5760" w:hanging="360"/>
      </w:pPr>
    </w:lvl>
    <w:lvl w:ilvl="8" w:tplc="79C28672">
      <w:start w:val="1"/>
      <w:numFmt w:val="lowerRoman"/>
      <w:lvlText w:val="%9."/>
      <w:lvlJc w:val="right"/>
      <w:pPr>
        <w:ind w:left="6480" w:hanging="180"/>
      </w:pPr>
    </w:lvl>
  </w:abstractNum>
  <w:abstractNum w:abstractNumId="13" w15:restartNumberingAfterBreak="0">
    <w:nsid w:val="750E3E72"/>
    <w:multiLevelType w:val="hybridMultilevel"/>
    <w:tmpl w:val="0CDA44C6"/>
    <w:lvl w:ilvl="0" w:tplc="BF525860">
      <w:numFmt w:val="decimal"/>
      <w:lvlText w:val="%1."/>
      <w:lvlJc w:val="left"/>
      <w:pPr>
        <w:ind w:left="720" w:hanging="360"/>
      </w:pPr>
    </w:lvl>
    <w:lvl w:ilvl="1" w:tplc="D102BED4">
      <w:start w:val="1"/>
      <w:numFmt w:val="lowerLetter"/>
      <w:lvlText w:val="%2."/>
      <w:lvlJc w:val="left"/>
      <w:pPr>
        <w:ind w:left="1440" w:hanging="360"/>
      </w:pPr>
    </w:lvl>
    <w:lvl w:ilvl="2" w:tplc="53D20466">
      <w:start w:val="1"/>
      <w:numFmt w:val="lowerRoman"/>
      <w:lvlText w:val="%3."/>
      <w:lvlJc w:val="right"/>
      <w:pPr>
        <w:ind w:left="2160" w:hanging="180"/>
      </w:pPr>
    </w:lvl>
    <w:lvl w:ilvl="3" w:tplc="134CA34E">
      <w:start w:val="1"/>
      <w:numFmt w:val="decimal"/>
      <w:lvlText w:val="%4."/>
      <w:lvlJc w:val="left"/>
      <w:pPr>
        <w:ind w:left="2880" w:hanging="360"/>
      </w:pPr>
    </w:lvl>
    <w:lvl w:ilvl="4" w:tplc="710C4832">
      <w:start w:val="1"/>
      <w:numFmt w:val="lowerLetter"/>
      <w:lvlText w:val="%5."/>
      <w:lvlJc w:val="left"/>
      <w:pPr>
        <w:ind w:left="3600" w:hanging="360"/>
      </w:pPr>
    </w:lvl>
    <w:lvl w:ilvl="5" w:tplc="15D25A24">
      <w:start w:val="1"/>
      <w:numFmt w:val="lowerRoman"/>
      <w:lvlText w:val="%6."/>
      <w:lvlJc w:val="right"/>
      <w:pPr>
        <w:ind w:left="4320" w:hanging="180"/>
      </w:pPr>
    </w:lvl>
    <w:lvl w:ilvl="6" w:tplc="7A523B96">
      <w:start w:val="1"/>
      <w:numFmt w:val="decimal"/>
      <w:lvlText w:val="%7."/>
      <w:lvlJc w:val="left"/>
      <w:pPr>
        <w:ind w:left="5040" w:hanging="360"/>
      </w:pPr>
    </w:lvl>
    <w:lvl w:ilvl="7" w:tplc="5DACFD40">
      <w:start w:val="1"/>
      <w:numFmt w:val="lowerLetter"/>
      <w:lvlText w:val="%8."/>
      <w:lvlJc w:val="left"/>
      <w:pPr>
        <w:ind w:left="5760" w:hanging="360"/>
      </w:pPr>
    </w:lvl>
    <w:lvl w:ilvl="8" w:tplc="3AD219DC">
      <w:start w:val="1"/>
      <w:numFmt w:val="lowerRoman"/>
      <w:lvlText w:val="%9."/>
      <w:lvlJc w:val="right"/>
      <w:pPr>
        <w:ind w:left="6480" w:hanging="180"/>
      </w:pPr>
    </w:lvl>
  </w:abstractNum>
  <w:num w:numId="1" w16cid:durableId="1829511688">
    <w:abstractNumId w:val="10"/>
  </w:num>
  <w:num w:numId="2" w16cid:durableId="1920361941">
    <w:abstractNumId w:val="0"/>
  </w:num>
  <w:num w:numId="3" w16cid:durableId="1217475444">
    <w:abstractNumId w:val="5"/>
  </w:num>
  <w:num w:numId="4" w16cid:durableId="1937865865">
    <w:abstractNumId w:val="9"/>
  </w:num>
  <w:num w:numId="5" w16cid:durableId="1130897382">
    <w:abstractNumId w:val="11"/>
  </w:num>
  <w:num w:numId="6" w16cid:durableId="1648705186">
    <w:abstractNumId w:val="12"/>
  </w:num>
  <w:num w:numId="7" w16cid:durableId="181863325">
    <w:abstractNumId w:val="7"/>
  </w:num>
  <w:num w:numId="8" w16cid:durableId="2052879550">
    <w:abstractNumId w:val="3"/>
  </w:num>
  <w:num w:numId="9" w16cid:durableId="981076753">
    <w:abstractNumId w:val="4"/>
  </w:num>
  <w:num w:numId="10" w16cid:durableId="419445850">
    <w:abstractNumId w:val="8"/>
  </w:num>
  <w:num w:numId="11" w16cid:durableId="815682230">
    <w:abstractNumId w:val="2"/>
  </w:num>
  <w:num w:numId="12" w16cid:durableId="370424525">
    <w:abstractNumId w:val="6"/>
  </w:num>
  <w:num w:numId="13" w16cid:durableId="191068667">
    <w:abstractNumId w:val="13"/>
  </w:num>
  <w:num w:numId="14" w16cid:durableId="2124617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3CD"/>
    <w:rsid w:val="00481822"/>
    <w:rsid w:val="0075794A"/>
    <w:rsid w:val="00925578"/>
    <w:rsid w:val="00D70A82"/>
    <w:rsid w:val="00DA255E"/>
    <w:rsid w:val="00DD53CD"/>
    <w:rsid w:val="00F64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0F1E"/>
  <w15:chartTrackingRefBased/>
  <w15:docId w15:val="{CA346198-9499-44ED-8DDD-B9B25DEB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3CD"/>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DD5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DD5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3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3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3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3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DD5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3CD"/>
    <w:rPr>
      <w:rFonts w:eastAsiaTheme="majorEastAsia" w:cstheme="majorBidi"/>
      <w:color w:val="272727" w:themeColor="text1" w:themeTint="D8"/>
    </w:rPr>
  </w:style>
  <w:style w:type="paragraph" w:styleId="Title">
    <w:name w:val="Title"/>
    <w:basedOn w:val="Normal"/>
    <w:next w:val="Normal"/>
    <w:link w:val="TitleChar"/>
    <w:uiPriority w:val="10"/>
    <w:qFormat/>
    <w:rsid w:val="00DD53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3CD"/>
    <w:pPr>
      <w:spacing w:before="160"/>
      <w:jc w:val="center"/>
    </w:pPr>
    <w:rPr>
      <w:i/>
      <w:iCs/>
      <w:color w:val="404040" w:themeColor="text1" w:themeTint="BF"/>
    </w:rPr>
  </w:style>
  <w:style w:type="character" w:customStyle="1" w:styleId="QuoteChar">
    <w:name w:val="Quote Char"/>
    <w:basedOn w:val="DefaultParagraphFont"/>
    <w:link w:val="Quote"/>
    <w:uiPriority w:val="29"/>
    <w:rsid w:val="00DD53CD"/>
    <w:rPr>
      <w:i/>
      <w:iCs/>
      <w:color w:val="404040" w:themeColor="text1" w:themeTint="BF"/>
    </w:rPr>
  </w:style>
  <w:style w:type="paragraph" w:styleId="ListParagraph">
    <w:name w:val="List Paragraph"/>
    <w:aliases w:val="List 1 Paragraph,References,List Paragraph1,Liste couleur - Accent 111,Bullets,List Paragraph nowy,Numbered List Paragraph,List Paragraph (numbered (a)),Paragraphe de liste1,Liste couleur - Accent 11,Colorful List - Accent 11,Dot pt,3"/>
    <w:basedOn w:val="Normal"/>
    <w:link w:val="ListParagraphChar"/>
    <w:uiPriority w:val="1"/>
    <w:qFormat/>
    <w:rsid w:val="00DD53CD"/>
    <w:pPr>
      <w:ind w:left="720"/>
      <w:contextualSpacing/>
    </w:pPr>
  </w:style>
  <w:style w:type="character" w:styleId="IntenseEmphasis">
    <w:name w:val="Intense Emphasis"/>
    <w:basedOn w:val="DefaultParagraphFont"/>
    <w:uiPriority w:val="21"/>
    <w:qFormat/>
    <w:rsid w:val="00DD53CD"/>
    <w:rPr>
      <w:i/>
      <w:iCs/>
      <w:color w:val="0F4761" w:themeColor="accent1" w:themeShade="BF"/>
    </w:rPr>
  </w:style>
  <w:style w:type="paragraph" w:styleId="IntenseQuote">
    <w:name w:val="Intense Quote"/>
    <w:basedOn w:val="Normal"/>
    <w:next w:val="Normal"/>
    <w:link w:val="IntenseQuoteChar"/>
    <w:uiPriority w:val="30"/>
    <w:qFormat/>
    <w:rsid w:val="00DD5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3CD"/>
    <w:rPr>
      <w:i/>
      <w:iCs/>
      <w:color w:val="0F4761" w:themeColor="accent1" w:themeShade="BF"/>
    </w:rPr>
  </w:style>
  <w:style w:type="character" w:styleId="IntenseReference">
    <w:name w:val="Intense Reference"/>
    <w:basedOn w:val="DefaultParagraphFont"/>
    <w:uiPriority w:val="32"/>
    <w:qFormat/>
    <w:rsid w:val="00DD53CD"/>
    <w:rPr>
      <w:b/>
      <w:bCs/>
      <w:smallCaps/>
      <w:color w:val="0F4761" w:themeColor="accent1" w:themeShade="BF"/>
      <w:spacing w:val="5"/>
    </w:rPr>
  </w:style>
  <w:style w:type="character" w:customStyle="1" w:styleId="ListParagraphChar">
    <w:name w:val="List Paragraph Char"/>
    <w:aliases w:val="List 1 Paragraph Char,References Char,List Paragraph1 Char,Liste couleur - Accent 111 Char,Bullets Char,List Paragraph nowy Char,Numbered List Paragraph Char,List Paragraph (numbered (a)) Char,Paragraphe de liste1 Char,Dot pt Char"/>
    <w:basedOn w:val="DefaultParagraphFont"/>
    <w:link w:val="ListParagraph"/>
    <w:uiPriority w:val="1"/>
    <w:rsid w:val="00DD5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1784</Words>
  <Characters>10170</Characters>
  <Application>Microsoft Office Word</Application>
  <DocSecurity>0</DocSecurity>
  <Lines>84</Lines>
  <Paragraphs>23</Paragraphs>
  <ScaleCrop>false</ScaleCrop>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Davies</dc:creator>
  <cp:keywords/>
  <dc:description/>
  <cp:lastModifiedBy>Francis Lokang</cp:lastModifiedBy>
  <cp:revision>2</cp:revision>
  <dcterms:created xsi:type="dcterms:W3CDTF">2025-03-20T12:16:00Z</dcterms:created>
  <dcterms:modified xsi:type="dcterms:W3CDTF">2025-03-20T12:16:00Z</dcterms:modified>
</cp:coreProperties>
</file>