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0"/>
        <w:gridCol w:w="3240"/>
        <w:gridCol w:w="3552"/>
      </w:tblGrid>
      <w:tr w:rsidR="002D42F6" w:rsidRPr="00F268ED" w14:paraId="2955149C" w14:textId="77777777" w:rsidTr="00E2531B">
        <w:trPr>
          <w:trHeight w:val="346"/>
        </w:trPr>
        <w:tc>
          <w:tcPr>
            <w:tcW w:w="8592" w:type="dxa"/>
            <w:gridSpan w:val="3"/>
            <w:tcBorders>
              <w:bottom w:val="single" w:sz="12" w:space="0" w:color="auto"/>
            </w:tcBorders>
            <w:noWrap/>
            <w:hideMark/>
          </w:tcPr>
          <w:p w14:paraId="1D002340" w14:textId="7D1C7CF5" w:rsidR="002D42F6" w:rsidRPr="00F268ED" w:rsidRDefault="00B80E4D" w:rsidP="005054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Table S1: </w:t>
            </w:r>
            <w:r w:rsidR="00927DAC" w:rsidRPr="00927DAC">
              <w:rPr>
                <w:rFonts w:ascii="Times New Roman" w:hAnsi="Times New Roman" w:cs="Times New Roman"/>
              </w:rPr>
              <w:t xml:space="preserve">Principal Component Analysis (PCA) of Physicochemical Variables and </w:t>
            </w:r>
            <w:r w:rsidR="00927DAC" w:rsidRPr="00927DAC">
              <w:rPr>
                <w:rFonts w:ascii="Times New Roman" w:hAnsi="Times New Roman" w:cs="Times New Roman"/>
                <w:i/>
                <w:iCs/>
              </w:rPr>
              <w:t>Anopheles gambiae</w:t>
            </w:r>
            <w:r w:rsidR="00927DAC" w:rsidRPr="00927DAC">
              <w:rPr>
                <w:rFonts w:ascii="Times New Roman" w:hAnsi="Times New Roman" w:cs="Times New Roman"/>
              </w:rPr>
              <w:t xml:space="preserve"> Larval Densities</w:t>
            </w:r>
            <w:r w:rsidR="00C22B74">
              <w:rPr>
                <w:rFonts w:ascii="Times New Roman" w:hAnsi="Times New Roman" w:cs="Times New Roman"/>
              </w:rPr>
              <w:t>, showing dimension 1 and 2</w:t>
            </w:r>
          </w:p>
        </w:tc>
      </w:tr>
      <w:tr w:rsidR="00A4458F" w:rsidRPr="00F268ED" w14:paraId="1D008E8A" w14:textId="77777777" w:rsidTr="00A4458F">
        <w:trPr>
          <w:trHeight w:val="346"/>
        </w:trPr>
        <w:tc>
          <w:tcPr>
            <w:tcW w:w="180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0046DA7" w14:textId="77777777" w:rsidR="002D42F6" w:rsidRPr="00F268ED" w:rsidRDefault="002D42F6">
            <w:pPr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Variable</w:t>
            </w:r>
          </w:p>
        </w:tc>
        <w:tc>
          <w:tcPr>
            <w:tcW w:w="3240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04EF765D" w14:textId="1C2EEB9D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PC1</w:t>
            </w:r>
          </w:p>
        </w:tc>
        <w:tc>
          <w:tcPr>
            <w:tcW w:w="3552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19C8754" w14:textId="77777777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PC2</w:t>
            </w:r>
          </w:p>
        </w:tc>
      </w:tr>
      <w:tr w:rsidR="00A4458F" w:rsidRPr="00F268ED" w14:paraId="445E4FA8" w14:textId="77777777" w:rsidTr="00A4458F">
        <w:trPr>
          <w:trHeight w:val="346"/>
        </w:trPr>
        <w:tc>
          <w:tcPr>
            <w:tcW w:w="1800" w:type="dxa"/>
            <w:tcBorders>
              <w:top w:val="single" w:sz="12" w:space="0" w:color="auto"/>
            </w:tcBorders>
            <w:noWrap/>
            <w:hideMark/>
          </w:tcPr>
          <w:p w14:paraId="396902B3" w14:textId="0401F94A" w:rsidR="002D42F6" w:rsidRPr="00F268ED" w:rsidRDefault="002D42F6">
            <w:pPr>
              <w:rPr>
                <w:rFonts w:ascii="Times New Roman" w:hAnsi="Times New Roman" w:cs="Times New Roman"/>
              </w:rPr>
            </w:pPr>
            <w:r w:rsidRPr="004A2F02">
              <w:rPr>
                <w:rFonts w:ascii="Times New Roman" w:hAnsi="Times New Roman" w:cs="Times New Roman"/>
                <w:i/>
                <w:iCs/>
              </w:rPr>
              <w:t xml:space="preserve">An. </w:t>
            </w:r>
            <w:r w:rsidR="004A2F02" w:rsidRPr="004A2F02">
              <w:rPr>
                <w:rFonts w:ascii="Times New Roman" w:hAnsi="Times New Roman" w:cs="Times New Roman"/>
                <w:i/>
                <w:iCs/>
              </w:rPr>
              <w:t>g</w:t>
            </w:r>
            <w:r w:rsidRPr="004A2F02">
              <w:rPr>
                <w:rFonts w:ascii="Times New Roman" w:hAnsi="Times New Roman" w:cs="Times New Roman"/>
                <w:i/>
                <w:iCs/>
              </w:rPr>
              <w:t>ambiae</w:t>
            </w:r>
            <w:r w:rsidR="004A2F02">
              <w:rPr>
                <w:rFonts w:ascii="Times New Roman" w:hAnsi="Times New Roman" w:cs="Times New Roman"/>
              </w:rPr>
              <w:t xml:space="preserve"> </w:t>
            </w:r>
            <w:r w:rsidRPr="00F268ED">
              <w:rPr>
                <w:rFonts w:ascii="Times New Roman" w:hAnsi="Times New Roman" w:cs="Times New Roman"/>
              </w:rPr>
              <w:t>LD</w:t>
            </w:r>
          </w:p>
        </w:tc>
        <w:tc>
          <w:tcPr>
            <w:tcW w:w="3240" w:type="dxa"/>
            <w:tcBorders>
              <w:top w:val="single" w:sz="12" w:space="0" w:color="auto"/>
            </w:tcBorders>
            <w:noWrap/>
            <w:hideMark/>
          </w:tcPr>
          <w:p w14:paraId="0C995A35" w14:textId="77777777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0.38</w:t>
            </w:r>
          </w:p>
        </w:tc>
        <w:tc>
          <w:tcPr>
            <w:tcW w:w="3552" w:type="dxa"/>
            <w:tcBorders>
              <w:top w:val="single" w:sz="12" w:space="0" w:color="auto"/>
            </w:tcBorders>
            <w:noWrap/>
            <w:hideMark/>
          </w:tcPr>
          <w:p w14:paraId="72265A2C" w14:textId="77777777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-0.18</w:t>
            </w:r>
          </w:p>
        </w:tc>
      </w:tr>
      <w:tr w:rsidR="00A4458F" w:rsidRPr="00F268ED" w14:paraId="230B5991" w14:textId="77777777" w:rsidTr="00A4458F">
        <w:trPr>
          <w:trHeight w:val="346"/>
        </w:trPr>
        <w:tc>
          <w:tcPr>
            <w:tcW w:w="1800" w:type="dxa"/>
            <w:noWrap/>
            <w:hideMark/>
          </w:tcPr>
          <w:p w14:paraId="7122BBAA" w14:textId="77777777" w:rsidR="002D42F6" w:rsidRPr="00F268ED" w:rsidRDefault="002D42F6">
            <w:pPr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pH</w:t>
            </w:r>
          </w:p>
        </w:tc>
        <w:tc>
          <w:tcPr>
            <w:tcW w:w="3240" w:type="dxa"/>
            <w:noWrap/>
            <w:hideMark/>
          </w:tcPr>
          <w:p w14:paraId="5C866E94" w14:textId="77777777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3552" w:type="dxa"/>
            <w:noWrap/>
            <w:hideMark/>
          </w:tcPr>
          <w:p w14:paraId="2C4D0D7E" w14:textId="77777777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-0.86</w:t>
            </w:r>
          </w:p>
        </w:tc>
      </w:tr>
      <w:tr w:rsidR="00A4458F" w:rsidRPr="00F268ED" w14:paraId="19E9F9AB" w14:textId="77777777" w:rsidTr="00A4458F">
        <w:trPr>
          <w:trHeight w:val="346"/>
        </w:trPr>
        <w:tc>
          <w:tcPr>
            <w:tcW w:w="1800" w:type="dxa"/>
            <w:noWrap/>
            <w:hideMark/>
          </w:tcPr>
          <w:p w14:paraId="0577CB66" w14:textId="77777777" w:rsidR="002D42F6" w:rsidRPr="00F268ED" w:rsidRDefault="002D42F6">
            <w:pPr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Temp.</w:t>
            </w:r>
          </w:p>
        </w:tc>
        <w:tc>
          <w:tcPr>
            <w:tcW w:w="3240" w:type="dxa"/>
            <w:noWrap/>
            <w:hideMark/>
          </w:tcPr>
          <w:p w14:paraId="5FC2B29D" w14:textId="77777777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0.22</w:t>
            </w:r>
          </w:p>
        </w:tc>
        <w:tc>
          <w:tcPr>
            <w:tcW w:w="3552" w:type="dxa"/>
            <w:noWrap/>
            <w:hideMark/>
          </w:tcPr>
          <w:p w14:paraId="4B4B1178" w14:textId="77777777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-0.48</w:t>
            </w:r>
          </w:p>
        </w:tc>
        <w:bookmarkStart w:id="0" w:name="_GoBack"/>
        <w:bookmarkEnd w:id="0"/>
      </w:tr>
      <w:tr w:rsidR="00A4458F" w:rsidRPr="00F268ED" w14:paraId="55388625" w14:textId="77777777" w:rsidTr="00A4458F">
        <w:trPr>
          <w:trHeight w:val="346"/>
        </w:trPr>
        <w:tc>
          <w:tcPr>
            <w:tcW w:w="1800" w:type="dxa"/>
            <w:noWrap/>
            <w:hideMark/>
          </w:tcPr>
          <w:p w14:paraId="401BDD21" w14:textId="77777777" w:rsidR="002D42F6" w:rsidRPr="00F268ED" w:rsidRDefault="002D42F6">
            <w:pPr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EC</w:t>
            </w:r>
          </w:p>
        </w:tc>
        <w:tc>
          <w:tcPr>
            <w:tcW w:w="3240" w:type="dxa"/>
            <w:noWrap/>
            <w:hideMark/>
          </w:tcPr>
          <w:p w14:paraId="07FF03D3" w14:textId="77777777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3552" w:type="dxa"/>
            <w:noWrap/>
            <w:hideMark/>
          </w:tcPr>
          <w:p w14:paraId="5D42580B" w14:textId="77777777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0.03</w:t>
            </w:r>
          </w:p>
        </w:tc>
      </w:tr>
      <w:tr w:rsidR="00A4458F" w:rsidRPr="00F268ED" w14:paraId="5365EDE3" w14:textId="77777777" w:rsidTr="00A4458F">
        <w:trPr>
          <w:trHeight w:val="346"/>
        </w:trPr>
        <w:tc>
          <w:tcPr>
            <w:tcW w:w="1800" w:type="dxa"/>
            <w:tcBorders>
              <w:bottom w:val="single" w:sz="12" w:space="0" w:color="auto"/>
            </w:tcBorders>
            <w:noWrap/>
            <w:hideMark/>
          </w:tcPr>
          <w:p w14:paraId="747F25B6" w14:textId="77777777" w:rsidR="002D42F6" w:rsidRPr="00F268ED" w:rsidRDefault="002D42F6">
            <w:pPr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TDS</w:t>
            </w:r>
          </w:p>
        </w:tc>
        <w:tc>
          <w:tcPr>
            <w:tcW w:w="3240" w:type="dxa"/>
            <w:tcBorders>
              <w:bottom w:val="single" w:sz="12" w:space="0" w:color="auto"/>
            </w:tcBorders>
            <w:noWrap/>
            <w:hideMark/>
          </w:tcPr>
          <w:p w14:paraId="4CD6A303" w14:textId="77777777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0.62</w:t>
            </w:r>
          </w:p>
        </w:tc>
        <w:tc>
          <w:tcPr>
            <w:tcW w:w="3552" w:type="dxa"/>
            <w:tcBorders>
              <w:bottom w:val="single" w:sz="12" w:space="0" w:color="auto"/>
            </w:tcBorders>
            <w:noWrap/>
            <w:hideMark/>
          </w:tcPr>
          <w:p w14:paraId="61389982" w14:textId="77777777" w:rsidR="002D42F6" w:rsidRPr="00F268ED" w:rsidRDefault="002D42F6" w:rsidP="00F268ED">
            <w:pPr>
              <w:jc w:val="center"/>
              <w:rPr>
                <w:rFonts w:ascii="Times New Roman" w:hAnsi="Times New Roman" w:cs="Times New Roman"/>
              </w:rPr>
            </w:pPr>
            <w:r w:rsidRPr="00F268ED">
              <w:rPr>
                <w:rFonts w:ascii="Times New Roman" w:hAnsi="Times New Roman" w:cs="Times New Roman"/>
              </w:rPr>
              <w:t>0.09</w:t>
            </w:r>
          </w:p>
        </w:tc>
      </w:tr>
    </w:tbl>
    <w:p w14:paraId="4BFD8048" w14:textId="77777777" w:rsidR="002D42F6" w:rsidRPr="002D42F6" w:rsidRDefault="002D42F6" w:rsidP="002D42F6"/>
    <w:p w14:paraId="47B85178" w14:textId="77777777" w:rsidR="002D42F6" w:rsidRPr="002D42F6" w:rsidRDefault="002D42F6" w:rsidP="002D42F6"/>
    <w:tbl>
      <w:tblPr>
        <w:tblStyle w:val="TableGrid"/>
        <w:tblW w:w="95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87"/>
        <w:gridCol w:w="1059"/>
        <w:gridCol w:w="2629"/>
        <w:gridCol w:w="1751"/>
      </w:tblGrid>
      <w:tr w:rsidR="002D42F6" w:rsidRPr="00803D58" w14:paraId="694CE150" w14:textId="77777777" w:rsidTr="00F84A60">
        <w:trPr>
          <w:trHeight w:val="261"/>
        </w:trPr>
        <w:tc>
          <w:tcPr>
            <w:tcW w:w="9526" w:type="dxa"/>
            <w:gridSpan w:val="4"/>
            <w:tcBorders>
              <w:bottom w:val="single" w:sz="12" w:space="0" w:color="auto"/>
            </w:tcBorders>
            <w:noWrap/>
            <w:hideMark/>
          </w:tcPr>
          <w:p w14:paraId="7B222E08" w14:textId="4EE859C7" w:rsidR="002D42F6" w:rsidRPr="00803D58" w:rsidRDefault="007E5803" w:rsidP="005054D6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Table S2: </w:t>
            </w:r>
            <w:r w:rsidR="00A270C2" w:rsidRPr="00A270C2">
              <w:rPr>
                <w:rFonts w:ascii="Times New Roman" w:hAnsi="Times New Roman" w:cs="Times New Roman"/>
              </w:rPr>
              <w:t xml:space="preserve">Logistic Regression Analysis of Factors Affecting </w:t>
            </w:r>
            <w:r w:rsidR="00A270C2" w:rsidRPr="00A270C2">
              <w:rPr>
                <w:rFonts w:ascii="Times New Roman" w:hAnsi="Times New Roman" w:cs="Times New Roman"/>
                <w:i/>
                <w:iCs/>
              </w:rPr>
              <w:t>Anopheles</w:t>
            </w:r>
            <w:r w:rsidR="00A270C2" w:rsidRPr="00A270C2">
              <w:rPr>
                <w:rFonts w:ascii="Times New Roman" w:hAnsi="Times New Roman" w:cs="Times New Roman"/>
              </w:rPr>
              <w:t xml:space="preserve"> Larval Presence</w:t>
            </w:r>
          </w:p>
        </w:tc>
      </w:tr>
      <w:tr w:rsidR="009A63A1" w:rsidRPr="00803D58" w14:paraId="138728B7" w14:textId="77777777" w:rsidTr="00DE3C2F">
        <w:trPr>
          <w:trHeight w:val="261"/>
        </w:trPr>
        <w:tc>
          <w:tcPr>
            <w:tcW w:w="4087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456CB65E" w14:textId="77777777" w:rsidR="009A63A1" w:rsidRPr="00803D58" w:rsidRDefault="009A63A1" w:rsidP="002D42F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69D1B19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2629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2D5DB476" w14:textId="07E3DAF5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95% CI</w:t>
            </w:r>
          </w:p>
        </w:tc>
        <w:tc>
          <w:tcPr>
            <w:tcW w:w="1751" w:type="dxa"/>
            <w:tcBorders>
              <w:top w:val="single" w:sz="12" w:space="0" w:color="auto"/>
              <w:bottom w:val="single" w:sz="12" w:space="0" w:color="auto"/>
            </w:tcBorders>
            <w:noWrap/>
            <w:hideMark/>
          </w:tcPr>
          <w:p w14:paraId="7EE0DCE5" w14:textId="7777777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803D58">
              <w:rPr>
                <w:rFonts w:ascii="Times New Roman" w:hAnsi="Times New Roman" w:cs="Times New Roman"/>
                <w:i/>
                <w:iCs/>
              </w:rPr>
              <w:t>p-value</w:t>
            </w:r>
          </w:p>
        </w:tc>
      </w:tr>
      <w:tr w:rsidR="00F513A8" w:rsidRPr="00803D58" w14:paraId="6D6A2F62" w14:textId="77777777" w:rsidTr="00DE3C2F">
        <w:trPr>
          <w:trHeight w:val="276"/>
        </w:trPr>
        <w:tc>
          <w:tcPr>
            <w:tcW w:w="9526" w:type="dxa"/>
            <w:gridSpan w:val="4"/>
            <w:tcBorders>
              <w:top w:val="single" w:sz="12" w:space="0" w:color="auto"/>
              <w:bottom w:val="dashed" w:sz="4" w:space="0" w:color="auto"/>
            </w:tcBorders>
            <w:noWrap/>
            <w:hideMark/>
          </w:tcPr>
          <w:p w14:paraId="1AACACB4" w14:textId="0BCD93C5" w:rsidR="00F513A8" w:rsidRPr="0037562F" w:rsidRDefault="00F513A8" w:rsidP="00F513A8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7562F">
              <w:rPr>
                <w:rFonts w:ascii="Times New Roman" w:hAnsi="Times New Roman" w:cs="Times New Roman"/>
                <w:i/>
                <w:iCs/>
              </w:rPr>
              <w:t>Season</w:t>
            </w:r>
          </w:p>
        </w:tc>
      </w:tr>
      <w:tr w:rsidR="009A63A1" w:rsidRPr="00803D58" w14:paraId="1A698ABC" w14:textId="77777777" w:rsidTr="00DE3C2F">
        <w:trPr>
          <w:trHeight w:val="350"/>
        </w:trPr>
        <w:tc>
          <w:tcPr>
            <w:tcW w:w="4087" w:type="dxa"/>
            <w:tcBorders>
              <w:top w:val="dashed" w:sz="4" w:space="0" w:color="auto"/>
            </w:tcBorders>
            <w:noWrap/>
            <w:hideMark/>
          </w:tcPr>
          <w:p w14:paraId="1DA8B312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Wet season</w:t>
            </w:r>
          </w:p>
        </w:tc>
        <w:tc>
          <w:tcPr>
            <w:tcW w:w="1059" w:type="dxa"/>
            <w:tcBorders>
              <w:top w:val="dashed" w:sz="4" w:space="0" w:color="auto"/>
            </w:tcBorders>
            <w:noWrap/>
            <w:hideMark/>
          </w:tcPr>
          <w:p w14:paraId="6BEA85BD" w14:textId="77777777" w:rsidR="009A63A1" w:rsidRPr="00803D58" w:rsidRDefault="009A63A1" w:rsidP="002D42F6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3.48</w:t>
            </w:r>
          </w:p>
        </w:tc>
        <w:tc>
          <w:tcPr>
            <w:tcW w:w="2629" w:type="dxa"/>
            <w:tcBorders>
              <w:top w:val="dashed" w:sz="4" w:space="0" w:color="auto"/>
            </w:tcBorders>
            <w:noWrap/>
            <w:hideMark/>
          </w:tcPr>
          <w:p w14:paraId="342098EF" w14:textId="47B4A878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2.39 - 5.09</w:t>
            </w:r>
          </w:p>
        </w:tc>
        <w:tc>
          <w:tcPr>
            <w:tcW w:w="1751" w:type="dxa"/>
            <w:tcBorders>
              <w:top w:val="dashed" w:sz="4" w:space="0" w:color="auto"/>
            </w:tcBorders>
            <w:noWrap/>
            <w:hideMark/>
          </w:tcPr>
          <w:p w14:paraId="6197DF97" w14:textId="127F7E22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&lt;</w:t>
            </w:r>
            <w:r w:rsidR="0037562F">
              <w:rPr>
                <w:rFonts w:ascii="Times New Roman" w:hAnsi="Times New Roman" w:cs="Times New Roman"/>
              </w:rPr>
              <w:t xml:space="preserve"> </w:t>
            </w:r>
            <w:r w:rsidRPr="00803D58">
              <w:rPr>
                <w:rFonts w:ascii="Times New Roman" w:hAnsi="Times New Roman" w:cs="Times New Roman"/>
              </w:rPr>
              <w:t>0.001</w:t>
            </w:r>
          </w:p>
        </w:tc>
      </w:tr>
      <w:tr w:rsidR="009A63A1" w:rsidRPr="00803D58" w14:paraId="43D86960" w14:textId="77777777" w:rsidTr="00DE3C2F">
        <w:trPr>
          <w:trHeight w:val="450"/>
        </w:trPr>
        <w:tc>
          <w:tcPr>
            <w:tcW w:w="4087" w:type="dxa"/>
            <w:tcBorders>
              <w:bottom w:val="dashed" w:sz="4" w:space="0" w:color="auto"/>
            </w:tcBorders>
            <w:noWrap/>
            <w:hideMark/>
          </w:tcPr>
          <w:p w14:paraId="5DFC10D5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Dry season</w:t>
            </w:r>
          </w:p>
        </w:tc>
        <w:tc>
          <w:tcPr>
            <w:tcW w:w="1059" w:type="dxa"/>
            <w:tcBorders>
              <w:bottom w:val="dashed" w:sz="4" w:space="0" w:color="auto"/>
            </w:tcBorders>
            <w:noWrap/>
            <w:hideMark/>
          </w:tcPr>
          <w:p w14:paraId="2A1EA09C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629" w:type="dxa"/>
            <w:tcBorders>
              <w:bottom w:val="dashed" w:sz="4" w:space="0" w:color="auto"/>
            </w:tcBorders>
            <w:noWrap/>
            <w:hideMark/>
          </w:tcPr>
          <w:p w14:paraId="6298ED39" w14:textId="147D691E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bottom w:val="dashed" w:sz="4" w:space="0" w:color="auto"/>
            </w:tcBorders>
            <w:noWrap/>
            <w:hideMark/>
          </w:tcPr>
          <w:p w14:paraId="1FD18497" w14:textId="7777777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E3C2F" w:rsidRPr="00803D58" w14:paraId="5D9F2CA9" w14:textId="77777777" w:rsidTr="006E236B">
        <w:trPr>
          <w:trHeight w:val="261"/>
        </w:trPr>
        <w:tc>
          <w:tcPr>
            <w:tcW w:w="9526" w:type="dxa"/>
            <w:gridSpan w:val="4"/>
            <w:tcBorders>
              <w:top w:val="dashed" w:sz="4" w:space="0" w:color="auto"/>
              <w:bottom w:val="dashed" w:sz="4" w:space="0" w:color="auto"/>
            </w:tcBorders>
            <w:noWrap/>
            <w:hideMark/>
          </w:tcPr>
          <w:p w14:paraId="78A4996F" w14:textId="6FD24EE6" w:rsidR="00DE3C2F" w:rsidRPr="0037562F" w:rsidRDefault="00DE3C2F" w:rsidP="009A63A1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7562F">
              <w:rPr>
                <w:rFonts w:ascii="Times New Roman" w:hAnsi="Times New Roman" w:cs="Times New Roman"/>
                <w:i/>
                <w:iCs/>
              </w:rPr>
              <w:t>Habitat size</w:t>
            </w:r>
          </w:p>
        </w:tc>
      </w:tr>
      <w:tr w:rsidR="009A63A1" w:rsidRPr="00803D58" w14:paraId="62F23DBC" w14:textId="77777777" w:rsidTr="00DE3C2F">
        <w:trPr>
          <w:trHeight w:val="261"/>
        </w:trPr>
        <w:tc>
          <w:tcPr>
            <w:tcW w:w="4087" w:type="dxa"/>
            <w:tcBorders>
              <w:top w:val="dashed" w:sz="4" w:space="0" w:color="auto"/>
            </w:tcBorders>
            <w:noWrap/>
            <w:hideMark/>
          </w:tcPr>
          <w:p w14:paraId="3E813A9E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&lt; 1m</w:t>
            </w:r>
          </w:p>
        </w:tc>
        <w:tc>
          <w:tcPr>
            <w:tcW w:w="1059" w:type="dxa"/>
            <w:tcBorders>
              <w:top w:val="dashed" w:sz="4" w:space="0" w:color="auto"/>
            </w:tcBorders>
            <w:noWrap/>
            <w:hideMark/>
          </w:tcPr>
          <w:p w14:paraId="7EB29676" w14:textId="77777777" w:rsidR="009A63A1" w:rsidRPr="00803D58" w:rsidRDefault="009A63A1" w:rsidP="002D42F6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1.28</w:t>
            </w:r>
          </w:p>
        </w:tc>
        <w:tc>
          <w:tcPr>
            <w:tcW w:w="2629" w:type="dxa"/>
            <w:tcBorders>
              <w:top w:val="dashed" w:sz="4" w:space="0" w:color="auto"/>
            </w:tcBorders>
            <w:noWrap/>
            <w:hideMark/>
          </w:tcPr>
          <w:p w14:paraId="408698E4" w14:textId="434B49FD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0.87 - 1.88</w:t>
            </w:r>
          </w:p>
        </w:tc>
        <w:tc>
          <w:tcPr>
            <w:tcW w:w="1751" w:type="dxa"/>
            <w:tcBorders>
              <w:top w:val="dashed" w:sz="4" w:space="0" w:color="auto"/>
            </w:tcBorders>
            <w:noWrap/>
            <w:hideMark/>
          </w:tcPr>
          <w:p w14:paraId="06A42A2A" w14:textId="7777777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0.208</w:t>
            </w:r>
          </w:p>
        </w:tc>
      </w:tr>
      <w:tr w:rsidR="009A63A1" w:rsidRPr="00803D58" w14:paraId="1EF310F0" w14:textId="77777777" w:rsidTr="00DE3C2F">
        <w:trPr>
          <w:trHeight w:val="261"/>
        </w:trPr>
        <w:tc>
          <w:tcPr>
            <w:tcW w:w="4087" w:type="dxa"/>
            <w:noWrap/>
            <w:hideMark/>
          </w:tcPr>
          <w:p w14:paraId="02374325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1 - 10m</w:t>
            </w:r>
          </w:p>
        </w:tc>
        <w:tc>
          <w:tcPr>
            <w:tcW w:w="1059" w:type="dxa"/>
            <w:noWrap/>
            <w:hideMark/>
          </w:tcPr>
          <w:p w14:paraId="1D17A0DC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629" w:type="dxa"/>
            <w:noWrap/>
            <w:hideMark/>
          </w:tcPr>
          <w:p w14:paraId="6C853C6C" w14:textId="54C7538E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noWrap/>
            <w:hideMark/>
          </w:tcPr>
          <w:p w14:paraId="4E6BF717" w14:textId="7777777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3A1" w:rsidRPr="00803D58" w14:paraId="40374069" w14:textId="77777777" w:rsidTr="00DE3C2F">
        <w:trPr>
          <w:trHeight w:val="261"/>
        </w:trPr>
        <w:tc>
          <w:tcPr>
            <w:tcW w:w="4087" w:type="dxa"/>
            <w:tcBorders>
              <w:bottom w:val="dashed" w:sz="4" w:space="0" w:color="auto"/>
            </w:tcBorders>
            <w:noWrap/>
            <w:hideMark/>
          </w:tcPr>
          <w:p w14:paraId="6DDD8A05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&gt; 10m</w:t>
            </w:r>
          </w:p>
        </w:tc>
        <w:tc>
          <w:tcPr>
            <w:tcW w:w="1059" w:type="dxa"/>
            <w:tcBorders>
              <w:bottom w:val="dashed" w:sz="4" w:space="0" w:color="auto"/>
            </w:tcBorders>
            <w:noWrap/>
            <w:hideMark/>
          </w:tcPr>
          <w:p w14:paraId="6704E2EA" w14:textId="77777777" w:rsidR="009A63A1" w:rsidRPr="00803D58" w:rsidRDefault="009A63A1" w:rsidP="002D42F6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2629" w:type="dxa"/>
            <w:tcBorders>
              <w:bottom w:val="dashed" w:sz="4" w:space="0" w:color="auto"/>
            </w:tcBorders>
            <w:noWrap/>
            <w:hideMark/>
          </w:tcPr>
          <w:p w14:paraId="39928A5C" w14:textId="184863ED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0.29 - 0.81</w:t>
            </w:r>
          </w:p>
        </w:tc>
        <w:tc>
          <w:tcPr>
            <w:tcW w:w="1751" w:type="dxa"/>
            <w:tcBorders>
              <w:bottom w:val="dashed" w:sz="4" w:space="0" w:color="auto"/>
            </w:tcBorders>
            <w:noWrap/>
            <w:hideMark/>
          </w:tcPr>
          <w:p w14:paraId="45D2BA06" w14:textId="7777777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0.006</w:t>
            </w:r>
          </w:p>
        </w:tc>
      </w:tr>
      <w:tr w:rsidR="00753DDA" w:rsidRPr="00803D58" w14:paraId="7F55249E" w14:textId="77777777" w:rsidTr="00F84A60">
        <w:trPr>
          <w:trHeight w:val="261"/>
        </w:trPr>
        <w:tc>
          <w:tcPr>
            <w:tcW w:w="9526" w:type="dxa"/>
            <w:gridSpan w:val="4"/>
            <w:tcBorders>
              <w:top w:val="dashed" w:sz="4" w:space="0" w:color="auto"/>
              <w:bottom w:val="dashed" w:sz="4" w:space="0" w:color="auto"/>
            </w:tcBorders>
            <w:noWrap/>
            <w:hideMark/>
          </w:tcPr>
          <w:p w14:paraId="74F89410" w14:textId="7F465167" w:rsidR="00753DDA" w:rsidRPr="0037562F" w:rsidRDefault="00753DDA" w:rsidP="00DE3C2F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37562F">
              <w:rPr>
                <w:rFonts w:ascii="Times New Roman" w:hAnsi="Times New Roman" w:cs="Times New Roman"/>
                <w:i/>
                <w:iCs/>
              </w:rPr>
              <w:t>Vegetation cover</w:t>
            </w:r>
          </w:p>
        </w:tc>
      </w:tr>
      <w:tr w:rsidR="009A63A1" w:rsidRPr="00803D58" w14:paraId="21C4F002" w14:textId="77777777" w:rsidTr="00DE3C2F">
        <w:trPr>
          <w:trHeight w:val="261"/>
        </w:trPr>
        <w:tc>
          <w:tcPr>
            <w:tcW w:w="4087" w:type="dxa"/>
            <w:tcBorders>
              <w:top w:val="dashed" w:sz="4" w:space="0" w:color="auto"/>
            </w:tcBorders>
            <w:noWrap/>
            <w:hideMark/>
          </w:tcPr>
          <w:p w14:paraId="006AB684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&lt; 24%</w:t>
            </w:r>
          </w:p>
        </w:tc>
        <w:tc>
          <w:tcPr>
            <w:tcW w:w="1059" w:type="dxa"/>
            <w:tcBorders>
              <w:top w:val="dashed" w:sz="4" w:space="0" w:color="auto"/>
            </w:tcBorders>
            <w:noWrap/>
            <w:hideMark/>
          </w:tcPr>
          <w:p w14:paraId="18E895D6" w14:textId="77777777" w:rsidR="009A63A1" w:rsidRPr="00803D58" w:rsidRDefault="009A63A1" w:rsidP="002D42F6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2.18</w:t>
            </w:r>
          </w:p>
        </w:tc>
        <w:tc>
          <w:tcPr>
            <w:tcW w:w="2629" w:type="dxa"/>
            <w:tcBorders>
              <w:top w:val="dashed" w:sz="4" w:space="0" w:color="auto"/>
            </w:tcBorders>
            <w:noWrap/>
            <w:hideMark/>
          </w:tcPr>
          <w:p w14:paraId="0F996AFE" w14:textId="3C48A75F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1.18 - 4.04</w:t>
            </w:r>
          </w:p>
        </w:tc>
        <w:tc>
          <w:tcPr>
            <w:tcW w:w="1751" w:type="dxa"/>
            <w:tcBorders>
              <w:top w:val="dashed" w:sz="4" w:space="0" w:color="auto"/>
            </w:tcBorders>
            <w:noWrap/>
            <w:hideMark/>
          </w:tcPr>
          <w:p w14:paraId="0BAA5D2B" w14:textId="7777777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0.013</w:t>
            </w:r>
          </w:p>
        </w:tc>
      </w:tr>
      <w:tr w:rsidR="009A63A1" w:rsidRPr="00803D58" w14:paraId="23ED87AF" w14:textId="77777777" w:rsidTr="00DE3C2F">
        <w:trPr>
          <w:trHeight w:val="261"/>
        </w:trPr>
        <w:tc>
          <w:tcPr>
            <w:tcW w:w="4087" w:type="dxa"/>
            <w:noWrap/>
            <w:hideMark/>
          </w:tcPr>
          <w:p w14:paraId="1B385375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25 - 49%</w:t>
            </w:r>
          </w:p>
        </w:tc>
        <w:tc>
          <w:tcPr>
            <w:tcW w:w="1059" w:type="dxa"/>
            <w:noWrap/>
            <w:hideMark/>
          </w:tcPr>
          <w:p w14:paraId="5AE67FB7" w14:textId="77777777" w:rsidR="009A63A1" w:rsidRPr="00803D58" w:rsidRDefault="009A63A1" w:rsidP="002D42F6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2.36</w:t>
            </w:r>
          </w:p>
        </w:tc>
        <w:tc>
          <w:tcPr>
            <w:tcW w:w="2629" w:type="dxa"/>
            <w:noWrap/>
            <w:hideMark/>
          </w:tcPr>
          <w:p w14:paraId="3E8C33FB" w14:textId="3ABB7526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1.21 - 4.69</w:t>
            </w:r>
          </w:p>
        </w:tc>
        <w:tc>
          <w:tcPr>
            <w:tcW w:w="1751" w:type="dxa"/>
            <w:noWrap/>
            <w:hideMark/>
          </w:tcPr>
          <w:p w14:paraId="23B2F855" w14:textId="7777777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0.013</w:t>
            </w:r>
          </w:p>
        </w:tc>
      </w:tr>
      <w:tr w:rsidR="009A63A1" w:rsidRPr="00803D58" w14:paraId="345B87BE" w14:textId="77777777" w:rsidTr="00DE3C2F">
        <w:trPr>
          <w:trHeight w:val="261"/>
        </w:trPr>
        <w:tc>
          <w:tcPr>
            <w:tcW w:w="4087" w:type="dxa"/>
            <w:noWrap/>
            <w:hideMark/>
          </w:tcPr>
          <w:p w14:paraId="6A7AFDE4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50 - 74%</w:t>
            </w:r>
          </w:p>
        </w:tc>
        <w:tc>
          <w:tcPr>
            <w:tcW w:w="1059" w:type="dxa"/>
            <w:noWrap/>
            <w:hideMark/>
          </w:tcPr>
          <w:p w14:paraId="0B6B1250" w14:textId="77777777" w:rsidR="009A63A1" w:rsidRPr="00803D58" w:rsidRDefault="009A63A1" w:rsidP="002D42F6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2629" w:type="dxa"/>
            <w:noWrap/>
            <w:hideMark/>
          </w:tcPr>
          <w:p w14:paraId="0C55ABAC" w14:textId="7CCDED80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0.93 - 4.94</w:t>
            </w:r>
          </w:p>
        </w:tc>
        <w:tc>
          <w:tcPr>
            <w:tcW w:w="1751" w:type="dxa"/>
            <w:noWrap/>
            <w:hideMark/>
          </w:tcPr>
          <w:p w14:paraId="4DA7AB18" w14:textId="7777777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0.075</w:t>
            </w:r>
          </w:p>
        </w:tc>
      </w:tr>
      <w:tr w:rsidR="009A63A1" w:rsidRPr="00803D58" w14:paraId="4A279346" w14:textId="77777777" w:rsidTr="00DE3C2F">
        <w:trPr>
          <w:trHeight w:val="261"/>
        </w:trPr>
        <w:tc>
          <w:tcPr>
            <w:tcW w:w="4087" w:type="dxa"/>
            <w:tcBorders>
              <w:bottom w:val="dashed" w:sz="4" w:space="0" w:color="auto"/>
            </w:tcBorders>
            <w:noWrap/>
            <w:hideMark/>
          </w:tcPr>
          <w:p w14:paraId="36735D90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&gt; 74%</w:t>
            </w:r>
          </w:p>
        </w:tc>
        <w:tc>
          <w:tcPr>
            <w:tcW w:w="1059" w:type="dxa"/>
            <w:tcBorders>
              <w:bottom w:val="dashed" w:sz="4" w:space="0" w:color="auto"/>
            </w:tcBorders>
            <w:noWrap/>
            <w:hideMark/>
          </w:tcPr>
          <w:p w14:paraId="02D9397A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629" w:type="dxa"/>
            <w:tcBorders>
              <w:bottom w:val="dashed" w:sz="4" w:space="0" w:color="auto"/>
            </w:tcBorders>
            <w:noWrap/>
            <w:hideMark/>
          </w:tcPr>
          <w:p w14:paraId="33B8781C" w14:textId="08FDE0F1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bottom w:val="dashed" w:sz="4" w:space="0" w:color="auto"/>
            </w:tcBorders>
            <w:noWrap/>
            <w:hideMark/>
          </w:tcPr>
          <w:p w14:paraId="46E494A7" w14:textId="7777777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3A1" w:rsidRPr="00803D58" w14:paraId="1D93255D" w14:textId="77777777" w:rsidTr="00DE3C2F">
        <w:trPr>
          <w:trHeight w:val="261"/>
        </w:trPr>
        <w:tc>
          <w:tcPr>
            <w:tcW w:w="4087" w:type="dxa"/>
            <w:tcBorders>
              <w:top w:val="dashed" w:sz="4" w:space="0" w:color="auto"/>
            </w:tcBorders>
            <w:noWrap/>
            <w:hideMark/>
          </w:tcPr>
          <w:p w14:paraId="6B49BEA4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Presence of Culex</w:t>
            </w:r>
          </w:p>
        </w:tc>
        <w:tc>
          <w:tcPr>
            <w:tcW w:w="1059" w:type="dxa"/>
            <w:tcBorders>
              <w:top w:val="dashed" w:sz="4" w:space="0" w:color="auto"/>
            </w:tcBorders>
            <w:noWrap/>
            <w:hideMark/>
          </w:tcPr>
          <w:p w14:paraId="07238E18" w14:textId="77777777" w:rsidR="009A63A1" w:rsidRPr="00803D58" w:rsidRDefault="009A63A1" w:rsidP="002D42F6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2.73</w:t>
            </w:r>
          </w:p>
        </w:tc>
        <w:tc>
          <w:tcPr>
            <w:tcW w:w="2629" w:type="dxa"/>
            <w:tcBorders>
              <w:top w:val="dashed" w:sz="4" w:space="0" w:color="auto"/>
            </w:tcBorders>
            <w:noWrap/>
            <w:hideMark/>
          </w:tcPr>
          <w:p w14:paraId="2AA34BD5" w14:textId="60E3EE2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1.85 - 4.10</w:t>
            </w:r>
          </w:p>
        </w:tc>
        <w:tc>
          <w:tcPr>
            <w:tcW w:w="1751" w:type="dxa"/>
            <w:tcBorders>
              <w:top w:val="dashed" w:sz="4" w:space="0" w:color="auto"/>
            </w:tcBorders>
            <w:noWrap/>
            <w:hideMark/>
          </w:tcPr>
          <w:p w14:paraId="55A106EA" w14:textId="7777777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&lt; 0.001</w:t>
            </w:r>
          </w:p>
        </w:tc>
      </w:tr>
      <w:tr w:rsidR="005C6C87" w:rsidRPr="00803D58" w14:paraId="7CEFE57B" w14:textId="77777777" w:rsidTr="00DE3C2F">
        <w:trPr>
          <w:trHeight w:val="261"/>
        </w:trPr>
        <w:tc>
          <w:tcPr>
            <w:tcW w:w="4087" w:type="dxa"/>
            <w:noWrap/>
          </w:tcPr>
          <w:p w14:paraId="4C672592" w14:textId="5DE93BA3" w:rsidR="005C6C87" w:rsidRPr="00803D58" w:rsidRDefault="005C6C87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Absence</w:t>
            </w:r>
          </w:p>
        </w:tc>
        <w:tc>
          <w:tcPr>
            <w:tcW w:w="1059" w:type="dxa"/>
            <w:noWrap/>
          </w:tcPr>
          <w:p w14:paraId="2C192E47" w14:textId="374D4F36" w:rsidR="005C6C87" w:rsidRPr="00803D58" w:rsidRDefault="005C6C87" w:rsidP="002D42F6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629" w:type="dxa"/>
            <w:noWrap/>
          </w:tcPr>
          <w:p w14:paraId="5D112445" w14:textId="77777777" w:rsidR="005C6C87" w:rsidRPr="00803D58" w:rsidRDefault="005C6C87" w:rsidP="009A6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noWrap/>
          </w:tcPr>
          <w:p w14:paraId="75A95A08" w14:textId="77777777" w:rsidR="005C6C87" w:rsidRPr="00803D58" w:rsidRDefault="005C6C87" w:rsidP="009A6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A63A1" w:rsidRPr="00803D58" w14:paraId="32A71F3C" w14:textId="77777777" w:rsidTr="00D764BE">
        <w:trPr>
          <w:trHeight w:val="261"/>
        </w:trPr>
        <w:tc>
          <w:tcPr>
            <w:tcW w:w="4087" w:type="dxa"/>
            <w:noWrap/>
            <w:hideMark/>
          </w:tcPr>
          <w:p w14:paraId="310D18E8" w14:textId="77777777" w:rsidR="009A63A1" w:rsidRPr="00803D58" w:rsidRDefault="009A63A1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Presence of Algae</w:t>
            </w:r>
          </w:p>
        </w:tc>
        <w:tc>
          <w:tcPr>
            <w:tcW w:w="1059" w:type="dxa"/>
            <w:noWrap/>
            <w:hideMark/>
          </w:tcPr>
          <w:p w14:paraId="5E8157FE" w14:textId="77777777" w:rsidR="009A63A1" w:rsidRPr="00803D58" w:rsidRDefault="009A63A1" w:rsidP="002D42F6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1.56</w:t>
            </w:r>
          </w:p>
        </w:tc>
        <w:tc>
          <w:tcPr>
            <w:tcW w:w="2629" w:type="dxa"/>
            <w:noWrap/>
            <w:hideMark/>
          </w:tcPr>
          <w:p w14:paraId="26F7657B" w14:textId="5E38DAC8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1.10 - 2.20</w:t>
            </w:r>
          </w:p>
        </w:tc>
        <w:tc>
          <w:tcPr>
            <w:tcW w:w="1751" w:type="dxa"/>
            <w:noWrap/>
            <w:hideMark/>
          </w:tcPr>
          <w:p w14:paraId="7BFCF745" w14:textId="77777777" w:rsidR="009A63A1" w:rsidRPr="00803D58" w:rsidRDefault="009A63A1" w:rsidP="009A63A1">
            <w:pPr>
              <w:jc w:val="center"/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0.012</w:t>
            </w:r>
          </w:p>
        </w:tc>
      </w:tr>
      <w:tr w:rsidR="005C6C87" w:rsidRPr="00803D58" w14:paraId="751EE8AF" w14:textId="77777777" w:rsidTr="00D764BE">
        <w:trPr>
          <w:trHeight w:val="261"/>
        </w:trPr>
        <w:tc>
          <w:tcPr>
            <w:tcW w:w="4087" w:type="dxa"/>
            <w:tcBorders>
              <w:bottom w:val="single" w:sz="12" w:space="0" w:color="auto"/>
            </w:tcBorders>
            <w:noWrap/>
          </w:tcPr>
          <w:p w14:paraId="76073EA9" w14:textId="137DED37" w:rsidR="005C6C87" w:rsidRPr="00803D58" w:rsidRDefault="00977F63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Absence</w:t>
            </w:r>
          </w:p>
        </w:tc>
        <w:tc>
          <w:tcPr>
            <w:tcW w:w="1059" w:type="dxa"/>
            <w:tcBorders>
              <w:bottom w:val="single" w:sz="12" w:space="0" w:color="auto"/>
            </w:tcBorders>
            <w:noWrap/>
          </w:tcPr>
          <w:p w14:paraId="0EFBC020" w14:textId="4B5AAAAE" w:rsidR="005C6C87" w:rsidRPr="00803D58" w:rsidRDefault="00977F63" w:rsidP="002D42F6">
            <w:pPr>
              <w:rPr>
                <w:rFonts w:ascii="Times New Roman" w:hAnsi="Times New Roman" w:cs="Times New Roman"/>
              </w:rPr>
            </w:pPr>
            <w:r w:rsidRPr="00803D58">
              <w:rPr>
                <w:rFonts w:ascii="Times New Roman" w:hAnsi="Times New Roman" w:cs="Times New Roman"/>
              </w:rPr>
              <w:t>Ref</w:t>
            </w:r>
          </w:p>
        </w:tc>
        <w:tc>
          <w:tcPr>
            <w:tcW w:w="2629" w:type="dxa"/>
            <w:tcBorders>
              <w:bottom w:val="single" w:sz="12" w:space="0" w:color="auto"/>
            </w:tcBorders>
            <w:noWrap/>
          </w:tcPr>
          <w:p w14:paraId="6B06404C" w14:textId="77777777" w:rsidR="005C6C87" w:rsidRPr="00803D58" w:rsidRDefault="005C6C87" w:rsidP="009A63A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51" w:type="dxa"/>
            <w:tcBorders>
              <w:bottom w:val="single" w:sz="12" w:space="0" w:color="auto"/>
            </w:tcBorders>
            <w:noWrap/>
          </w:tcPr>
          <w:p w14:paraId="69DD980C" w14:textId="77777777" w:rsidR="005C6C87" w:rsidRPr="00803D58" w:rsidRDefault="005C6C87" w:rsidP="009A63A1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E4AAD46" w14:textId="77777777" w:rsidR="002D42F6" w:rsidRPr="002D42F6" w:rsidRDefault="002D42F6" w:rsidP="002D42F6"/>
    <w:tbl>
      <w:tblPr>
        <w:tblStyle w:val="TableGrid"/>
        <w:tblpPr w:leftFromText="180" w:rightFromText="180" w:tblpY="54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73"/>
        <w:gridCol w:w="1973"/>
        <w:gridCol w:w="2894"/>
        <w:gridCol w:w="2307"/>
      </w:tblGrid>
      <w:tr w:rsidR="00811128" w:rsidRPr="008F3E80" w14:paraId="5BC144CF" w14:textId="77777777" w:rsidTr="00811128">
        <w:trPr>
          <w:trHeight w:val="262"/>
        </w:trPr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14:paraId="32FAFF93" w14:textId="77777777" w:rsidR="00811128" w:rsidRPr="008F3E80" w:rsidRDefault="00811128" w:rsidP="009D7482">
            <w:pPr>
              <w:rPr>
                <w:rFonts w:ascii="Times New Roman" w:hAnsi="Times New Roman" w:cs="Times New Roman"/>
                <w:b/>
                <w:bCs/>
              </w:rPr>
            </w:pPr>
            <w:r w:rsidRPr="008F3E80">
              <w:rPr>
                <w:rFonts w:ascii="Times New Roman" w:hAnsi="Times New Roman" w:cs="Times New Roman"/>
                <w:b/>
                <w:bCs/>
              </w:rPr>
              <w:t>Characteristic</w:t>
            </w:r>
          </w:p>
        </w:tc>
        <w:tc>
          <w:tcPr>
            <w:tcW w:w="1973" w:type="dxa"/>
            <w:tcBorders>
              <w:top w:val="single" w:sz="4" w:space="0" w:color="auto"/>
              <w:bottom w:val="single" w:sz="4" w:space="0" w:color="auto"/>
            </w:tcBorders>
          </w:tcPr>
          <w:p w14:paraId="622B73FB" w14:textId="77777777" w:rsidR="00811128" w:rsidRPr="008F3E80" w:rsidRDefault="00811128" w:rsidP="009D7482">
            <w:pPr>
              <w:rPr>
                <w:rFonts w:ascii="Times New Roman" w:hAnsi="Times New Roman" w:cs="Times New Roman"/>
                <w:b/>
                <w:bCs/>
              </w:rPr>
            </w:pPr>
            <w:r w:rsidRPr="008F3E80">
              <w:rPr>
                <w:rFonts w:ascii="Times New Roman" w:hAnsi="Times New Roman" w:cs="Times New Roman"/>
                <w:b/>
                <w:bCs/>
              </w:rPr>
              <w:t>Category</w:t>
            </w:r>
          </w:p>
        </w:tc>
        <w:tc>
          <w:tcPr>
            <w:tcW w:w="2894" w:type="dxa"/>
            <w:tcBorders>
              <w:top w:val="single" w:sz="4" w:space="0" w:color="auto"/>
              <w:bottom w:val="single" w:sz="4" w:space="0" w:color="auto"/>
            </w:tcBorders>
          </w:tcPr>
          <w:p w14:paraId="380D4C43" w14:textId="77777777" w:rsidR="00811128" w:rsidRPr="008F3E80" w:rsidRDefault="00811128" w:rsidP="009D7482">
            <w:pPr>
              <w:rPr>
                <w:rFonts w:ascii="Times New Roman" w:hAnsi="Times New Roman" w:cs="Times New Roman"/>
                <w:b/>
                <w:bCs/>
              </w:rPr>
            </w:pPr>
            <w:r w:rsidRPr="008F3E80">
              <w:rPr>
                <w:rFonts w:ascii="Times New Roman" w:hAnsi="Times New Roman" w:cs="Times New Roman"/>
                <w:b/>
                <w:bCs/>
              </w:rPr>
              <w:t>Mean larval density (95% CI)</w:t>
            </w:r>
          </w:p>
        </w:tc>
        <w:tc>
          <w:tcPr>
            <w:tcW w:w="2307" w:type="dxa"/>
            <w:tcBorders>
              <w:top w:val="single" w:sz="4" w:space="0" w:color="auto"/>
              <w:bottom w:val="single" w:sz="4" w:space="0" w:color="auto"/>
            </w:tcBorders>
          </w:tcPr>
          <w:p w14:paraId="71336547" w14:textId="77777777" w:rsidR="00811128" w:rsidRPr="008F3E80" w:rsidRDefault="00811128" w:rsidP="009D7482">
            <w:pPr>
              <w:rPr>
                <w:rFonts w:ascii="Times New Roman" w:hAnsi="Times New Roman" w:cs="Times New Roman"/>
                <w:b/>
                <w:bCs/>
              </w:rPr>
            </w:pPr>
            <w:r w:rsidRPr="008F3E80">
              <w:rPr>
                <w:rFonts w:ascii="Times New Roman" w:hAnsi="Times New Roman" w:cs="Times New Roman"/>
                <w:b/>
                <w:bCs/>
              </w:rPr>
              <w:t>Test Statistics</w:t>
            </w:r>
          </w:p>
        </w:tc>
      </w:tr>
      <w:tr w:rsidR="00811128" w:rsidRPr="008F3E80" w14:paraId="3E702C87" w14:textId="77777777" w:rsidTr="00811128">
        <w:trPr>
          <w:trHeight w:val="253"/>
        </w:trPr>
        <w:tc>
          <w:tcPr>
            <w:tcW w:w="1973" w:type="dxa"/>
            <w:vMerge w:val="restart"/>
            <w:tcBorders>
              <w:top w:val="single" w:sz="4" w:space="0" w:color="auto"/>
            </w:tcBorders>
          </w:tcPr>
          <w:p w14:paraId="2079A852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Season</w:t>
            </w:r>
          </w:p>
        </w:tc>
        <w:tc>
          <w:tcPr>
            <w:tcW w:w="1973" w:type="dxa"/>
            <w:tcBorders>
              <w:top w:val="single" w:sz="4" w:space="0" w:color="auto"/>
            </w:tcBorders>
          </w:tcPr>
          <w:p w14:paraId="763B1393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Dry</w:t>
            </w:r>
          </w:p>
        </w:tc>
        <w:tc>
          <w:tcPr>
            <w:tcW w:w="2894" w:type="dxa"/>
            <w:tcBorders>
              <w:top w:val="single" w:sz="4" w:space="0" w:color="auto"/>
            </w:tcBorders>
          </w:tcPr>
          <w:p w14:paraId="536ADAAC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2.387 (1.868 – 2.904)</w:t>
            </w:r>
          </w:p>
        </w:tc>
        <w:tc>
          <w:tcPr>
            <w:tcW w:w="2307" w:type="dxa"/>
            <w:vMerge w:val="restart"/>
            <w:tcBorders>
              <w:top w:val="single" w:sz="4" w:space="0" w:color="auto"/>
            </w:tcBorders>
          </w:tcPr>
          <w:p w14:paraId="4553E475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 xml:space="preserve">W = 50743; </w:t>
            </w:r>
            <w:r w:rsidRPr="008F3E80">
              <w:rPr>
                <w:rFonts w:ascii="Times New Roman" w:hAnsi="Times New Roman" w:cs="Times New Roman"/>
                <w:i/>
                <w:iCs/>
              </w:rPr>
              <w:t xml:space="preserve">p </w:t>
            </w:r>
            <w:r w:rsidRPr="008F3E80">
              <w:rPr>
                <w:rFonts w:ascii="Times New Roman" w:hAnsi="Times New Roman" w:cs="Times New Roman"/>
              </w:rPr>
              <w:t>= &lt; 0.001</w:t>
            </w:r>
          </w:p>
        </w:tc>
      </w:tr>
      <w:tr w:rsidR="00811128" w:rsidRPr="008F3E80" w14:paraId="2B2F7BAA" w14:textId="77777777" w:rsidTr="00811128">
        <w:trPr>
          <w:trHeight w:val="138"/>
        </w:trPr>
        <w:tc>
          <w:tcPr>
            <w:tcW w:w="1973" w:type="dxa"/>
            <w:vMerge/>
          </w:tcPr>
          <w:p w14:paraId="70691094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09AE004B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Wet</w:t>
            </w:r>
          </w:p>
        </w:tc>
        <w:tc>
          <w:tcPr>
            <w:tcW w:w="2894" w:type="dxa"/>
          </w:tcPr>
          <w:p w14:paraId="734E00E7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2.609 (2.186 – 3.032)</w:t>
            </w:r>
          </w:p>
        </w:tc>
        <w:tc>
          <w:tcPr>
            <w:tcW w:w="2307" w:type="dxa"/>
            <w:vMerge/>
          </w:tcPr>
          <w:p w14:paraId="12859EF3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402470C9" w14:textId="77777777" w:rsidTr="00811128">
        <w:trPr>
          <w:trHeight w:val="253"/>
        </w:trPr>
        <w:tc>
          <w:tcPr>
            <w:tcW w:w="1973" w:type="dxa"/>
            <w:vMerge w:val="restart"/>
          </w:tcPr>
          <w:p w14:paraId="57A7E2C0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Habitat size</w:t>
            </w:r>
          </w:p>
        </w:tc>
        <w:tc>
          <w:tcPr>
            <w:tcW w:w="1973" w:type="dxa"/>
          </w:tcPr>
          <w:p w14:paraId="5EB2D037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&lt; 1 m</w:t>
            </w:r>
          </w:p>
        </w:tc>
        <w:tc>
          <w:tcPr>
            <w:tcW w:w="2894" w:type="dxa"/>
          </w:tcPr>
          <w:p w14:paraId="0CEAC079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3.394 (2.740 – 4.048)</w:t>
            </w:r>
          </w:p>
        </w:tc>
        <w:tc>
          <w:tcPr>
            <w:tcW w:w="2307" w:type="dxa"/>
            <w:vMerge w:val="restart"/>
          </w:tcPr>
          <w:p w14:paraId="24E6AA6A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χ</w:t>
            </w:r>
            <w:r w:rsidRPr="008F3E80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8F3E80">
              <w:rPr>
                <w:rFonts w:ascii="Times New Roman" w:hAnsi="Times New Roman" w:cs="Times New Roman"/>
              </w:rPr>
              <w:t xml:space="preserve">= 19.384; </w:t>
            </w:r>
            <w:r w:rsidRPr="008F3E80">
              <w:rPr>
                <w:rFonts w:ascii="Times New Roman" w:hAnsi="Times New Roman" w:cs="Times New Roman"/>
                <w:i/>
                <w:iCs/>
              </w:rPr>
              <w:t>p</w:t>
            </w:r>
            <w:r w:rsidRPr="008F3E80">
              <w:rPr>
                <w:rFonts w:ascii="Times New Roman" w:hAnsi="Times New Roman" w:cs="Times New Roman"/>
              </w:rPr>
              <w:t xml:space="preserve"> &lt; 0.001</w:t>
            </w:r>
          </w:p>
        </w:tc>
      </w:tr>
      <w:tr w:rsidR="00811128" w:rsidRPr="008F3E80" w14:paraId="551EFB55" w14:textId="77777777" w:rsidTr="00811128">
        <w:trPr>
          <w:trHeight w:val="138"/>
        </w:trPr>
        <w:tc>
          <w:tcPr>
            <w:tcW w:w="1973" w:type="dxa"/>
            <w:vMerge/>
          </w:tcPr>
          <w:p w14:paraId="5107A569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2D61978B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1 – 10 m</w:t>
            </w:r>
          </w:p>
        </w:tc>
        <w:tc>
          <w:tcPr>
            <w:tcW w:w="2894" w:type="dxa"/>
          </w:tcPr>
          <w:p w14:paraId="13FF86A4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1.986 (0.794 – 3.178)</w:t>
            </w:r>
          </w:p>
        </w:tc>
        <w:tc>
          <w:tcPr>
            <w:tcW w:w="2307" w:type="dxa"/>
            <w:vMerge/>
          </w:tcPr>
          <w:p w14:paraId="4CDCFE92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3C13AA3B" w14:textId="77777777" w:rsidTr="00811128">
        <w:trPr>
          <w:trHeight w:val="138"/>
        </w:trPr>
        <w:tc>
          <w:tcPr>
            <w:tcW w:w="1973" w:type="dxa"/>
            <w:vMerge/>
          </w:tcPr>
          <w:p w14:paraId="209CD2FC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3B56BEA0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&gt; 10 m</w:t>
            </w:r>
          </w:p>
        </w:tc>
        <w:tc>
          <w:tcPr>
            <w:tcW w:w="2894" w:type="dxa"/>
          </w:tcPr>
          <w:p w14:paraId="09DBD8FE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2.125 (1.765 – 2.485)</w:t>
            </w:r>
          </w:p>
        </w:tc>
        <w:tc>
          <w:tcPr>
            <w:tcW w:w="2307" w:type="dxa"/>
            <w:vMerge/>
          </w:tcPr>
          <w:p w14:paraId="52204C15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3BF07FAB" w14:textId="77777777" w:rsidTr="00811128">
        <w:trPr>
          <w:trHeight w:val="262"/>
        </w:trPr>
        <w:tc>
          <w:tcPr>
            <w:tcW w:w="1973" w:type="dxa"/>
            <w:vMerge w:val="restart"/>
          </w:tcPr>
          <w:p w14:paraId="597662CA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Vegetation cover</w:t>
            </w:r>
          </w:p>
        </w:tc>
        <w:tc>
          <w:tcPr>
            <w:tcW w:w="1973" w:type="dxa"/>
          </w:tcPr>
          <w:p w14:paraId="2DB8B28E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&lt; 24 %</w:t>
            </w:r>
          </w:p>
        </w:tc>
        <w:tc>
          <w:tcPr>
            <w:tcW w:w="2894" w:type="dxa"/>
          </w:tcPr>
          <w:p w14:paraId="21A6BCE4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2.736 (2.307 – 3.164)</w:t>
            </w:r>
          </w:p>
        </w:tc>
        <w:tc>
          <w:tcPr>
            <w:tcW w:w="2307" w:type="dxa"/>
            <w:vMerge w:val="restart"/>
          </w:tcPr>
          <w:p w14:paraId="14A93F5D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χ</w:t>
            </w:r>
            <w:r w:rsidRPr="008F3E80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8F3E80">
              <w:rPr>
                <w:rFonts w:ascii="Times New Roman" w:hAnsi="Times New Roman" w:cs="Times New Roman"/>
              </w:rPr>
              <w:t xml:space="preserve">= 14.429; </w:t>
            </w:r>
            <w:r w:rsidRPr="008F3E80">
              <w:rPr>
                <w:rFonts w:ascii="Times New Roman" w:hAnsi="Times New Roman" w:cs="Times New Roman"/>
                <w:i/>
                <w:iCs/>
              </w:rPr>
              <w:t>p</w:t>
            </w:r>
            <w:r w:rsidRPr="008F3E80">
              <w:rPr>
                <w:rFonts w:ascii="Times New Roman" w:hAnsi="Times New Roman" w:cs="Times New Roman"/>
              </w:rPr>
              <w:t xml:space="preserve"> &lt; 0.01</w:t>
            </w:r>
          </w:p>
        </w:tc>
      </w:tr>
      <w:tr w:rsidR="00811128" w:rsidRPr="008F3E80" w14:paraId="5F047543" w14:textId="77777777" w:rsidTr="00811128">
        <w:trPr>
          <w:trHeight w:val="138"/>
        </w:trPr>
        <w:tc>
          <w:tcPr>
            <w:tcW w:w="1973" w:type="dxa"/>
            <w:vMerge/>
          </w:tcPr>
          <w:p w14:paraId="145E9565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0B96081B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25 – 59 %</w:t>
            </w:r>
          </w:p>
        </w:tc>
        <w:tc>
          <w:tcPr>
            <w:tcW w:w="2894" w:type="dxa"/>
          </w:tcPr>
          <w:p w14:paraId="15C1A111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2.445 (1.714 – 3.184)</w:t>
            </w:r>
          </w:p>
        </w:tc>
        <w:tc>
          <w:tcPr>
            <w:tcW w:w="2307" w:type="dxa"/>
            <w:vMerge/>
          </w:tcPr>
          <w:p w14:paraId="404CD7ED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64DD5CED" w14:textId="77777777" w:rsidTr="00811128">
        <w:trPr>
          <w:trHeight w:val="138"/>
        </w:trPr>
        <w:tc>
          <w:tcPr>
            <w:tcW w:w="1973" w:type="dxa"/>
            <w:vMerge/>
          </w:tcPr>
          <w:p w14:paraId="49138732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0D366CAC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50 – 74 %</w:t>
            </w:r>
          </w:p>
        </w:tc>
        <w:tc>
          <w:tcPr>
            <w:tcW w:w="2894" w:type="dxa"/>
          </w:tcPr>
          <w:p w14:paraId="7BF3BE59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2.803 (1.658 – 3.948)</w:t>
            </w:r>
          </w:p>
        </w:tc>
        <w:tc>
          <w:tcPr>
            <w:tcW w:w="2307" w:type="dxa"/>
            <w:vMerge/>
          </w:tcPr>
          <w:p w14:paraId="50DA618E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02BD31DD" w14:textId="77777777" w:rsidTr="00811128">
        <w:trPr>
          <w:trHeight w:val="138"/>
        </w:trPr>
        <w:tc>
          <w:tcPr>
            <w:tcW w:w="1973" w:type="dxa"/>
            <w:vMerge/>
          </w:tcPr>
          <w:p w14:paraId="1B42CFDC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6D2CE3A4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75 – 100 %</w:t>
            </w:r>
          </w:p>
        </w:tc>
        <w:tc>
          <w:tcPr>
            <w:tcW w:w="2894" w:type="dxa"/>
          </w:tcPr>
          <w:p w14:paraId="6E25F7AC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1.090 (0.645 – 1.534)</w:t>
            </w:r>
          </w:p>
        </w:tc>
        <w:tc>
          <w:tcPr>
            <w:tcW w:w="2307" w:type="dxa"/>
            <w:vMerge/>
          </w:tcPr>
          <w:p w14:paraId="419B6D4E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4E9CC7C3" w14:textId="77777777" w:rsidTr="00811128">
        <w:trPr>
          <w:trHeight w:val="138"/>
        </w:trPr>
        <w:tc>
          <w:tcPr>
            <w:tcW w:w="1973" w:type="dxa"/>
            <w:vMerge w:val="restart"/>
          </w:tcPr>
          <w:p w14:paraId="2F2EADAC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Land-use type</w:t>
            </w:r>
          </w:p>
        </w:tc>
        <w:tc>
          <w:tcPr>
            <w:tcW w:w="1973" w:type="dxa"/>
          </w:tcPr>
          <w:p w14:paraId="2CC976C8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Road</w:t>
            </w:r>
          </w:p>
        </w:tc>
        <w:tc>
          <w:tcPr>
            <w:tcW w:w="2894" w:type="dxa"/>
          </w:tcPr>
          <w:p w14:paraId="47DE9239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2.204 (1.795 – 2.615)</w:t>
            </w:r>
          </w:p>
        </w:tc>
        <w:tc>
          <w:tcPr>
            <w:tcW w:w="2307" w:type="dxa"/>
            <w:vMerge w:val="restart"/>
          </w:tcPr>
          <w:p w14:paraId="409C7E0E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χ</w:t>
            </w:r>
            <w:r w:rsidRPr="008F3E80">
              <w:rPr>
                <w:rFonts w:ascii="Times New Roman" w:hAnsi="Times New Roman" w:cs="Times New Roman"/>
                <w:vertAlign w:val="superscript"/>
              </w:rPr>
              <w:t xml:space="preserve">2 </w:t>
            </w:r>
            <w:r w:rsidRPr="008F3E80">
              <w:rPr>
                <w:rFonts w:ascii="Times New Roman" w:hAnsi="Times New Roman" w:cs="Times New Roman"/>
              </w:rPr>
              <w:t xml:space="preserve">= 5.1609; </w:t>
            </w:r>
            <w:r w:rsidRPr="008F3E80">
              <w:rPr>
                <w:rFonts w:ascii="Times New Roman" w:hAnsi="Times New Roman" w:cs="Times New Roman"/>
                <w:i/>
                <w:iCs/>
              </w:rPr>
              <w:t>p</w:t>
            </w:r>
            <w:r w:rsidRPr="008F3E80">
              <w:rPr>
                <w:rFonts w:ascii="Times New Roman" w:hAnsi="Times New Roman" w:cs="Times New Roman"/>
              </w:rPr>
              <w:t xml:space="preserve"> &gt; 0.05</w:t>
            </w:r>
          </w:p>
        </w:tc>
      </w:tr>
      <w:tr w:rsidR="00811128" w:rsidRPr="008F3E80" w14:paraId="07B55DC9" w14:textId="77777777" w:rsidTr="00811128">
        <w:trPr>
          <w:trHeight w:val="138"/>
        </w:trPr>
        <w:tc>
          <w:tcPr>
            <w:tcW w:w="1973" w:type="dxa"/>
            <w:vMerge/>
          </w:tcPr>
          <w:p w14:paraId="6FA85429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27B19E4F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Construction site</w:t>
            </w:r>
          </w:p>
        </w:tc>
        <w:tc>
          <w:tcPr>
            <w:tcW w:w="2894" w:type="dxa"/>
          </w:tcPr>
          <w:p w14:paraId="64130873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0.450</w:t>
            </w:r>
          </w:p>
        </w:tc>
        <w:tc>
          <w:tcPr>
            <w:tcW w:w="2307" w:type="dxa"/>
            <w:vMerge/>
          </w:tcPr>
          <w:p w14:paraId="4938161E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32F29F2F" w14:textId="77777777" w:rsidTr="00811128">
        <w:trPr>
          <w:trHeight w:val="138"/>
        </w:trPr>
        <w:tc>
          <w:tcPr>
            <w:tcW w:w="1973" w:type="dxa"/>
            <w:vMerge/>
          </w:tcPr>
          <w:p w14:paraId="53DB962D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2A1D11FE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Farmland</w:t>
            </w:r>
          </w:p>
        </w:tc>
        <w:tc>
          <w:tcPr>
            <w:tcW w:w="2894" w:type="dxa"/>
          </w:tcPr>
          <w:p w14:paraId="3848085A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2.819 (2.143 – 3.494)</w:t>
            </w:r>
          </w:p>
        </w:tc>
        <w:tc>
          <w:tcPr>
            <w:tcW w:w="2307" w:type="dxa"/>
            <w:vMerge/>
          </w:tcPr>
          <w:p w14:paraId="3E753EAF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276BF3EF" w14:textId="77777777" w:rsidTr="00811128">
        <w:trPr>
          <w:trHeight w:val="138"/>
        </w:trPr>
        <w:tc>
          <w:tcPr>
            <w:tcW w:w="1973" w:type="dxa"/>
            <w:vMerge/>
          </w:tcPr>
          <w:p w14:paraId="20D19F39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24D61CAF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Home/Compound</w:t>
            </w:r>
          </w:p>
        </w:tc>
        <w:tc>
          <w:tcPr>
            <w:tcW w:w="2894" w:type="dxa"/>
          </w:tcPr>
          <w:p w14:paraId="45172A49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2.970 (2.105 – 3.835)</w:t>
            </w:r>
          </w:p>
        </w:tc>
        <w:tc>
          <w:tcPr>
            <w:tcW w:w="2307" w:type="dxa"/>
            <w:vMerge/>
          </w:tcPr>
          <w:p w14:paraId="24BDFBA7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1F6C04AE" w14:textId="77777777" w:rsidTr="00811128">
        <w:trPr>
          <w:trHeight w:val="138"/>
        </w:trPr>
        <w:tc>
          <w:tcPr>
            <w:tcW w:w="1973" w:type="dxa"/>
            <w:vMerge/>
          </w:tcPr>
          <w:p w14:paraId="7379EF7D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27E57C2F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Pasture</w:t>
            </w:r>
          </w:p>
        </w:tc>
        <w:tc>
          <w:tcPr>
            <w:tcW w:w="2894" w:type="dxa"/>
          </w:tcPr>
          <w:p w14:paraId="29D9CE99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1.103 (-0.935 – 3.140)</w:t>
            </w:r>
          </w:p>
        </w:tc>
        <w:tc>
          <w:tcPr>
            <w:tcW w:w="2307" w:type="dxa"/>
            <w:vMerge/>
          </w:tcPr>
          <w:p w14:paraId="23D78DEA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2F1DC7D2" w14:textId="77777777" w:rsidTr="00811128">
        <w:trPr>
          <w:trHeight w:val="138"/>
        </w:trPr>
        <w:tc>
          <w:tcPr>
            <w:tcW w:w="1973" w:type="dxa"/>
            <w:vMerge/>
          </w:tcPr>
          <w:p w14:paraId="0DFC434F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21AED4BD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Shrub</w:t>
            </w:r>
          </w:p>
        </w:tc>
        <w:tc>
          <w:tcPr>
            <w:tcW w:w="2894" w:type="dxa"/>
          </w:tcPr>
          <w:p w14:paraId="4B24227D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3.844 (-0.032 – 7.720)</w:t>
            </w:r>
          </w:p>
        </w:tc>
        <w:tc>
          <w:tcPr>
            <w:tcW w:w="2307" w:type="dxa"/>
            <w:vMerge/>
          </w:tcPr>
          <w:p w14:paraId="444BE85B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1A6C62CA" w14:textId="77777777" w:rsidTr="00811128">
        <w:trPr>
          <w:trHeight w:val="138"/>
        </w:trPr>
        <w:tc>
          <w:tcPr>
            <w:tcW w:w="1973" w:type="dxa"/>
            <w:vMerge/>
          </w:tcPr>
          <w:p w14:paraId="2487982F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00E61533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Stream/River</w:t>
            </w:r>
          </w:p>
        </w:tc>
        <w:tc>
          <w:tcPr>
            <w:tcW w:w="2894" w:type="dxa"/>
          </w:tcPr>
          <w:p w14:paraId="15C7FC01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5.900</w:t>
            </w:r>
          </w:p>
        </w:tc>
        <w:tc>
          <w:tcPr>
            <w:tcW w:w="2307" w:type="dxa"/>
            <w:vMerge/>
          </w:tcPr>
          <w:p w14:paraId="341B67DD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5D964192" w14:textId="77777777" w:rsidTr="00811128">
        <w:trPr>
          <w:trHeight w:val="138"/>
        </w:trPr>
        <w:tc>
          <w:tcPr>
            <w:tcW w:w="1973" w:type="dxa"/>
            <w:vMerge/>
          </w:tcPr>
          <w:p w14:paraId="4B16A4E1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3EC0247E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Swamp</w:t>
            </w:r>
          </w:p>
        </w:tc>
        <w:tc>
          <w:tcPr>
            <w:tcW w:w="2894" w:type="dxa"/>
          </w:tcPr>
          <w:p w14:paraId="6C44C259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3.415 (-39.977 – 46.807)</w:t>
            </w:r>
          </w:p>
        </w:tc>
        <w:tc>
          <w:tcPr>
            <w:tcW w:w="2307" w:type="dxa"/>
            <w:vMerge/>
          </w:tcPr>
          <w:p w14:paraId="24E0C29A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4DB65BCD" w14:textId="77777777" w:rsidTr="00811128">
        <w:trPr>
          <w:trHeight w:val="253"/>
        </w:trPr>
        <w:tc>
          <w:tcPr>
            <w:tcW w:w="1973" w:type="dxa"/>
            <w:vMerge w:val="restart"/>
          </w:tcPr>
          <w:p w14:paraId="685E5DA5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Culicine</w:t>
            </w:r>
          </w:p>
        </w:tc>
        <w:tc>
          <w:tcPr>
            <w:tcW w:w="1973" w:type="dxa"/>
          </w:tcPr>
          <w:p w14:paraId="073B7A75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Absent</w:t>
            </w:r>
          </w:p>
        </w:tc>
        <w:tc>
          <w:tcPr>
            <w:tcW w:w="2894" w:type="dxa"/>
          </w:tcPr>
          <w:p w14:paraId="0FD5831E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2.199 (1.854 – 2.543)</w:t>
            </w:r>
          </w:p>
        </w:tc>
        <w:tc>
          <w:tcPr>
            <w:tcW w:w="2307" w:type="dxa"/>
            <w:vMerge w:val="restart"/>
          </w:tcPr>
          <w:p w14:paraId="0D13DA9C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 xml:space="preserve">W = 50743; </w:t>
            </w:r>
            <w:r w:rsidRPr="008F3E80">
              <w:rPr>
                <w:rFonts w:ascii="Times New Roman" w:hAnsi="Times New Roman" w:cs="Times New Roman"/>
                <w:i/>
                <w:iCs/>
              </w:rPr>
              <w:t>p</w:t>
            </w:r>
            <w:r w:rsidRPr="008F3E80">
              <w:rPr>
                <w:rFonts w:ascii="Times New Roman" w:hAnsi="Times New Roman" w:cs="Times New Roman"/>
              </w:rPr>
              <w:t xml:space="preserve"> &lt; 0.001</w:t>
            </w:r>
          </w:p>
        </w:tc>
      </w:tr>
      <w:tr w:rsidR="00811128" w:rsidRPr="008F3E80" w14:paraId="39E73604" w14:textId="77777777" w:rsidTr="00811128">
        <w:trPr>
          <w:trHeight w:val="138"/>
        </w:trPr>
        <w:tc>
          <w:tcPr>
            <w:tcW w:w="1973" w:type="dxa"/>
            <w:vMerge/>
          </w:tcPr>
          <w:p w14:paraId="67ECAC19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7D93391C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2894" w:type="dxa"/>
          </w:tcPr>
          <w:p w14:paraId="1402D4F2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3.363 (2.607 – 4.119)</w:t>
            </w:r>
          </w:p>
        </w:tc>
        <w:tc>
          <w:tcPr>
            <w:tcW w:w="2307" w:type="dxa"/>
            <w:vMerge/>
          </w:tcPr>
          <w:p w14:paraId="4BAFFF6F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2A253123" w14:textId="77777777" w:rsidTr="00811128">
        <w:trPr>
          <w:trHeight w:val="253"/>
        </w:trPr>
        <w:tc>
          <w:tcPr>
            <w:tcW w:w="1973" w:type="dxa"/>
            <w:vMerge w:val="restart"/>
          </w:tcPr>
          <w:p w14:paraId="7610187B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Algae</w:t>
            </w:r>
          </w:p>
        </w:tc>
        <w:tc>
          <w:tcPr>
            <w:tcW w:w="1973" w:type="dxa"/>
          </w:tcPr>
          <w:p w14:paraId="62882F80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Absent</w:t>
            </w:r>
          </w:p>
        </w:tc>
        <w:tc>
          <w:tcPr>
            <w:tcW w:w="2894" w:type="dxa"/>
          </w:tcPr>
          <w:p w14:paraId="1D93356B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2.934 (2.300 – 6.567)</w:t>
            </w:r>
          </w:p>
        </w:tc>
        <w:tc>
          <w:tcPr>
            <w:tcW w:w="2307" w:type="dxa"/>
            <w:vMerge w:val="restart"/>
          </w:tcPr>
          <w:p w14:paraId="3374FD46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 xml:space="preserve">W = 61911; </w:t>
            </w:r>
            <w:r w:rsidRPr="008F3E80">
              <w:rPr>
                <w:rFonts w:ascii="Times New Roman" w:hAnsi="Times New Roman" w:cs="Times New Roman"/>
                <w:i/>
                <w:iCs/>
              </w:rPr>
              <w:t>p</w:t>
            </w:r>
            <w:r w:rsidRPr="008F3E80">
              <w:rPr>
                <w:rFonts w:ascii="Times New Roman" w:hAnsi="Times New Roman" w:cs="Times New Roman"/>
              </w:rPr>
              <w:t xml:space="preserve"> = 0.4054</w:t>
            </w:r>
          </w:p>
        </w:tc>
      </w:tr>
      <w:tr w:rsidR="00811128" w:rsidRPr="008F3E80" w14:paraId="3E86BFAC" w14:textId="77777777" w:rsidTr="0067610F">
        <w:trPr>
          <w:trHeight w:val="138"/>
        </w:trPr>
        <w:tc>
          <w:tcPr>
            <w:tcW w:w="1973" w:type="dxa"/>
            <w:vMerge/>
          </w:tcPr>
          <w:p w14:paraId="6FDAC2DC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</w:tcPr>
          <w:p w14:paraId="36726623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2894" w:type="dxa"/>
          </w:tcPr>
          <w:p w14:paraId="5DC51C10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2.241 (1.906 – 2.576)</w:t>
            </w:r>
          </w:p>
        </w:tc>
        <w:tc>
          <w:tcPr>
            <w:tcW w:w="2307" w:type="dxa"/>
            <w:vMerge/>
          </w:tcPr>
          <w:p w14:paraId="6DD2795C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  <w:tr w:rsidR="00811128" w:rsidRPr="008F3E80" w14:paraId="61106F30" w14:textId="77777777" w:rsidTr="00811128">
        <w:trPr>
          <w:trHeight w:val="138"/>
        </w:trPr>
        <w:tc>
          <w:tcPr>
            <w:tcW w:w="1973" w:type="dxa"/>
            <w:vMerge w:val="restart"/>
          </w:tcPr>
          <w:p w14:paraId="5274100F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Surface debris</w:t>
            </w:r>
          </w:p>
        </w:tc>
        <w:tc>
          <w:tcPr>
            <w:tcW w:w="1973" w:type="dxa"/>
          </w:tcPr>
          <w:p w14:paraId="499902D7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Absent</w:t>
            </w:r>
          </w:p>
        </w:tc>
        <w:tc>
          <w:tcPr>
            <w:tcW w:w="2894" w:type="dxa"/>
          </w:tcPr>
          <w:p w14:paraId="0E0EC175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4.282 (3.272 – 5.291)</w:t>
            </w:r>
          </w:p>
        </w:tc>
        <w:tc>
          <w:tcPr>
            <w:tcW w:w="2307" w:type="dxa"/>
            <w:vMerge w:val="restart"/>
          </w:tcPr>
          <w:p w14:paraId="672066B1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 xml:space="preserve">W = 54590; </w:t>
            </w:r>
            <w:r w:rsidRPr="008F3E80">
              <w:rPr>
                <w:rFonts w:ascii="Times New Roman" w:hAnsi="Times New Roman" w:cs="Times New Roman"/>
                <w:i/>
                <w:iCs/>
              </w:rPr>
              <w:t>p</w:t>
            </w:r>
            <w:r w:rsidRPr="008F3E80">
              <w:rPr>
                <w:rFonts w:ascii="Times New Roman" w:hAnsi="Times New Roman" w:cs="Times New Roman"/>
              </w:rPr>
              <w:t xml:space="preserve"> &lt; 0.001</w:t>
            </w:r>
          </w:p>
        </w:tc>
      </w:tr>
      <w:tr w:rsidR="00811128" w:rsidRPr="008F3E80" w14:paraId="40840506" w14:textId="77777777" w:rsidTr="0067610F">
        <w:trPr>
          <w:trHeight w:val="138"/>
        </w:trPr>
        <w:tc>
          <w:tcPr>
            <w:tcW w:w="1973" w:type="dxa"/>
            <w:vMerge/>
            <w:tcBorders>
              <w:bottom w:val="single" w:sz="4" w:space="0" w:color="auto"/>
            </w:tcBorders>
          </w:tcPr>
          <w:p w14:paraId="4E866AF0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73" w:type="dxa"/>
            <w:tcBorders>
              <w:bottom w:val="single" w:sz="4" w:space="0" w:color="auto"/>
            </w:tcBorders>
          </w:tcPr>
          <w:p w14:paraId="15C1659D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Present</w:t>
            </w:r>
          </w:p>
        </w:tc>
        <w:tc>
          <w:tcPr>
            <w:tcW w:w="2894" w:type="dxa"/>
            <w:tcBorders>
              <w:bottom w:val="single" w:sz="4" w:space="0" w:color="auto"/>
            </w:tcBorders>
          </w:tcPr>
          <w:p w14:paraId="3763E525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  <w:r w:rsidRPr="008F3E80">
              <w:rPr>
                <w:rFonts w:ascii="Times New Roman" w:hAnsi="Times New Roman" w:cs="Times New Roman"/>
              </w:rPr>
              <w:t>2.014 (1.721 – 2.307)</w:t>
            </w:r>
          </w:p>
        </w:tc>
        <w:tc>
          <w:tcPr>
            <w:tcW w:w="2307" w:type="dxa"/>
            <w:vMerge/>
            <w:tcBorders>
              <w:bottom w:val="single" w:sz="4" w:space="0" w:color="auto"/>
            </w:tcBorders>
          </w:tcPr>
          <w:p w14:paraId="0E5A7D42" w14:textId="77777777" w:rsidR="00811128" w:rsidRPr="008F3E80" w:rsidRDefault="00811128" w:rsidP="009D7482">
            <w:pPr>
              <w:rPr>
                <w:rFonts w:ascii="Times New Roman" w:hAnsi="Times New Roman" w:cs="Times New Roman"/>
              </w:rPr>
            </w:pPr>
          </w:p>
        </w:tc>
      </w:tr>
    </w:tbl>
    <w:p w14:paraId="2B7F8312" w14:textId="1FDFBC7B" w:rsidR="002D42F6" w:rsidRPr="008F3E80" w:rsidRDefault="008F3E80" w:rsidP="002D4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S3: </w:t>
      </w:r>
      <w:r w:rsidR="0067610F" w:rsidRPr="008F3E80">
        <w:rPr>
          <w:rFonts w:ascii="Times New Roman" w:hAnsi="Times New Roman" w:cs="Times New Roman"/>
          <w:sz w:val="24"/>
          <w:szCs w:val="24"/>
        </w:rPr>
        <w:t>Univariate analysis of Larval density vs Habitat characteristics</w:t>
      </w:r>
    </w:p>
    <w:p w14:paraId="42F9F8F7" w14:textId="77777777" w:rsidR="002D42F6" w:rsidRPr="002D42F6" w:rsidRDefault="002D42F6" w:rsidP="002D42F6"/>
    <w:p w14:paraId="0FE21743" w14:textId="77777777" w:rsidR="002D42F6" w:rsidRDefault="002D42F6" w:rsidP="002D42F6"/>
    <w:p w14:paraId="6F2A9762" w14:textId="77777777" w:rsidR="00E57D72" w:rsidRDefault="00E57D72" w:rsidP="002D42F6"/>
    <w:p w14:paraId="72483C34" w14:textId="77777777" w:rsidR="00E57D72" w:rsidRDefault="00E57D72" w:rsidP="002D42F6"/>
    <w:p w14:paraId="499F5F91" w14:textId="4E021DDA" w:rsidR="00BD360B" w:rsidRPr="00BD360B" w:rsidRDefault="00BD360B" w:rsidP="00DB04BD">
      <w:pPr>
        <w:tabs>
          <w:tab w:val="left" w:pos="1870"/>
        </w:tabs>
      </w:pPr>
    </w:p>
    <w:sectPr w:rsidR="00BD360B" w:rsidRPr="00BD360B" w:rsidSect="007A45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2F6"/>
    <w:rsid w:val="00055BA4"/>
    <w:rsid w:val="000B1E29"/>
    <w:rsid w:val="000F1220"/>
    <w:rsid w:val="002623CB"/>
    <w:rsid w:val="002D42F6"/>
    <w:rsid w:val="003621A2"/>
    <w:rsid w:val="0037562F"/>
    <w:rsid w:val="004A2F02"/>
    <w:rsid w:val="004C233E"/>
    <w:rsid w:val="005054D6"/>
    <w:rsid w:val="00514241"/>
    <w:rsid w:val="00581382"/>
    <w:rsid w:val="005C6C87"/>
    <w:rsid w:val="00622400"/>
    <w:rsid w:val="00661241"/>
    <w:rsid w:val="0067610F"/>
    <w:rsid w:val="00753DDA"/>
    <w:rsid w:val="007A451F"/>
    <w:rsid w:val="007E5803"/>
    <w:rsid w:val="00803D58"/>
    <w:rsid w:val="00811128"/>
    <w:rsid w:val="008F3E80"/>
    <w:rsid w:val="00927DAC"/>
    <w:rsid w:val="00951360"/>
    <w:rsid w:val="00977F63"/>
    <w:rsid w:val="009A63A1"/>
    <w:rsid w:val="00A270C2"/>
    <w:rsid w:val="00A4458F"/>
    <w:rsid w:val="00B80E4D"/>
    <w:rsid w:val="00BD360B"/>
    <w:rsid w:val="00C22B74"/>
    <w:rsid w:val="00D21E87"/>
    <w:rsid w:val="00D642C4"/>
    <w:rsid w:val="00D764BE"/>
    <w:rsid w:val="00DB04BD"/>
    <w:rsid w:val="00DE3C2F"/>
    <w:rsid w:val="00E2531B"/>
    <w:rsid w:val="00E45F12"/>
    <w:rsid w:val="00E514F3"/>
    <w:rsid w:val="00E57D72"/>
    <w:rsid w:val="00F268ED"/>
    <w:rsid w:val="00F513A8"/>
    <w:rsid w:val="00F84A60"/>
    <w:rsid w:val="00FC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4F34D7"/>
  <w15:chartTrackingRefBased/>
  <w15:docId w15:val="{B131AD09-1FAA-4962-BC74-0BAE933C34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D42F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D42F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D42F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D42F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D42F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D42F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D42F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D42F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D42F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D42F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D42F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D42F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D42F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D42F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D42F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D42F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D42F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D42F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D42F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D42F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D42F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D42F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D42F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D42F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D42F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D42F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D42F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D42F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D42F6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2D42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E57D72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04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4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8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278</Words>
  <Characters>1586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 Rahim</dc:creator>
  <cp:keywords/>
  <dc:description/>
  <cp:lastModifiedBy>Rajalakshmi Thangaraj</cp:lastModifiedBy>
  <cp:revision>4</cp:revision>
  <dcterms:created xsi:type="dcterms:W3CDTF">2025-05-19T16:06:00Z</dcterms:created>
  <dcterms:modified xsi:type="dcterms:W3CDTF">2025-08-30T06:44:00Z</dcterms:modified>
</cp:coreProperties>
</file>