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6732B" w14:textId="77777777" w:rsidR="008A3932" w:rsidRPr="00705F22" w:rsidRDefault="008A3932" w:rsidP="00226064">
      <w:pPr>
        <w:spacing w:after="0"/>
        <w:jc w:val="both"/>
        <w:rPr>
          <w:rFonts w:ascii="Times New Roman" w:hAnsi="Times New Roman"/>
          <w:color w:val="000000" w:themeColor="text1"/>
          <w:sz w:val="20"/>
          <w:szCs w:val="20"/>
        </w:rPr>
      </w:pPr>
      <w:r w:rsidRPr="00705F22">
        <w:rPr>
          <w:rFonts w:ascii="Times New Roman" w:hAnsi="Times New Roman"/>
          <w:b/>
          <w:bCs/>
          <w:color w:val="000000" w:themeColor="text1"/>
          <w:sz w:val="20"/>
          <w:szCs w:val="20"/>
        </w:rPr>
        <w:t>Table S1.</w:t>
      </w:r>
      <w:r w:rsidRPr="00705F22">
        <w:rPr>
          <w:rFonts w:ascii="Times New Roman" w:hAnsi="Times New Roman"/>
          <w:color w:val="000000" w:themeColor="text1"/>
          <w:sz w:val="20"/>
          <w:szCs w:val="20"/>
        </w:rPr>
        <w:t xml:space="preserve"> Search protocols and strategies employed across different databases in this scoping review</w:t>
      </w:r>
    </w:p>
    <w:tbl>
      <w:tblPr>
        <w:tblStyle w:val="11"/>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458"/>
      </w:tblGrid>
      <w:tr w:rsidR="00705F22" w:rsidRPr="00705F22" w14:paraId="63A72888" w14:textId="77777777" w:rsidTr="00C36598">
        <w:tc>
          <w:tcPr>
            <w:tcW w:w="1838" w:type="dxa"/>
            <w:tcBorders>
              <w:top w:val="single" w:sz="4" w:space="0" w:color="auto"/>
              <w:bottom w:val="single" w:sz="4" w:space="0" w:color="auto"/>
            </w:tcBorders>
            <w:hideMark/>
          </w:tcPr>
          <w:p w14:paraId="6C7CF3AA" w14:textId="77777777" w:rsidR="008A3932" w:rsidRPr="00705F22" w:rsidRDefault="008A3932" w:rsidP="00226064">
            <w:pPr>
              <w:jc w:val="both"/>
              <w:rPr>
                <w:rFonts w:ascii="Times New Roman" w:hAnsi="Times New Roman"/>
                <w:b/>
                <w:bCs/>
                <w:color w:val="000000" w:themeColor="text1"/>
                <w:szCs w:val="20"/>
              </w:rPr>
            </w:pPr>
            <w:r w:rsidRPr="00705F22">
              <w:rPr>
                <w:rFonts w:ascii="Times New Roman" w:hAnsi="Times New Roman"/>
                <w:b/>
                <w:bCs/>
                <w:color w:val="000000" w:themeColor="text1"/>
                <w:szCs w:val="20"/>
              </w:rPr>
              <w:t>Database</w:t>
            </w:r>
          </w:p>
        </w:tc>
        <w:tc>
          <w:tcPr>
            <w:tcW w:w="6458" w:type="dxa"/>
            <w:tcBorders>
              <w:top w:val="single" w:sz="4" w:space="0" w:color="auto"/>
              <w:bottom w:val="single" w:sz="4" w:space="0" w:color="auto"/>
            </w:tcBorders>
            <w:hideMark/>
          </w:tcPr>
          <w:p w14:paraId="109C9FB2" w14:textId="77777777" w:rsidR="008A3932" w:rsidRPr="00705F22" w:rsidRDefault="008A3932" w:rsidP="00226064">
            <w:pPr>
              <w:jc w:val="both"/>
              <w:rPr>
                <w:rFonts w:ascii="Times New Roman" w:hAnsi="Times New Roman"/>
                <w:b/>
                <w:bCs/>
                <w:color w:val="000000" w:themeColor="text1"/>
                <w:szCs w:val="20"/>
              </w:rPr>
            </w:pPr>
            <w:r w:rsidRPr="00705F22">
              <w:rPr>
                <w:rFonts w:ascii="Times New Roman" w:hAnsi="Times New Roman"/>
                <w:b/>
                <w:bCs/>
                <w:color w:val="000000" w:themeColor="text1"/>
                <w:szCs w:val="20"/>
              </w:rPr>
              <w:t>Search protocol</w:t>
            </w:r>
          </w:p>
        </w:tc>
      </w:tr>
      <w:tr w:rsidR="00705F22" w:rsidRPr="00705F22" w14:paraId="6EA80DA7" w14:textId="77777777" w:rsidTr="00C36598">
        <w:tc>
          <w:tcPr>
            <w:tcW w:w="1838" w:type="dxa"/>
            <w:tcBorders>
              <w:top w:val="single" w:sz="4" w:space="0" w:color="auto"/>
              <w:bottom w:val="single" w:sz="4" w:space="0" w:color="auto"/>
            </w:tcBorders>
            <w:hideMark/>
          </w:tcPr>
          <w:p w14:paraId="1ECAE471" w14:textId="77777777" w:rsidR="008A3932" w:rsidRPr="00C36598" w:rsidRDefault="008A3932" w:rsidP="00226064">
            <w:pPr>
              <w:jc w:val="both"/>
              <w:rPr>
                <w:rFonts w:ascii="Times New Roman" w:hAnsi="Times New Roman"/>
                <w:b/>
                <w:bCs/>
                <w:color w:val="000000" w:themeColor="text1"/>
                <w:szCs w:val="20"/>
              </w:rPr>
            </w:pPr>
            <w:r w:rsidRPr="00C36598">
              <w:rPr>
                <w:rFonts w:ascii="Times New Roman" w:hAnsi="Times New Roman"/>
                <w:b/>
                <w:bCs/>
                <w:color w:val="000000" w:themeColor="text1"/>
                <w:szCs w:val="20"/>
              </w:rPr>
              <w:t>PubMed</w:t>
            </w:r>
          </w:p>
        </w:tc>
        <w:tc>
          <w:tcPr>
            <w:tcW w:w="6458" w:type="dxa"/>
            <w:tcBorders>
              <w:top w:val="single" w:sz="4" w:space="0" w:color="auto"/>
              <w:bottom w:val="single" w:sz="4" w:space="0" w:color="auto"/>
            </w:tcBorders>
            <w:hideMark/>
          </w:tcPr>
          <w:p w14:paraId="712385E0" w14:textId="4C066BE0" w:rsidR="00F116D6" w:rsidRPr="00113E07" w:rsidRDefault="00F116D6" w:rsidP="00226064">
            <w:pPr>
              <w:pStyle w:val="a9"/>
              <w:numPr>
                <w:ilvl w:val="0"/>
                <w:numId w:val="10"/>
              </w:numPr>
              <w:jc w:val="both"/>
              <w:rPr>
                <w:rFonts w:ascii="Times New Roman" w:hAnsi="Times New Roman"/>
                <w:color w:val="000000" w:themeColor="text1"/>
                <w:szCs w:val="20"/>
              </w:rPr>
            </w:pPr>
            <w:r w:rsidRPr="00113E07">
              <w:rPr>
                <w:rFonts w:ascii="Times New Roman" w:hAnsi="Times New Roman" w:hint="eastAsia"/>
                <w:color w:val="000000" w:themeColor="text1"/>
                <w:szCs w:val="20"/>
              </w:rPr>
              <w:t>((((((((</w:t>
            </w:r>
            <w:proofErr w:type="gramStart"/>
            <w:r w:rsidRPr="00113E07">
              <w:rPr>
                <w:rFonts w:ascii="Times New Roman" w:hAnsi="Times New Roman" w:hint="eastAsia"/>
                <w:color w:val="000000" w:themeColor="text1"/>
                <w:szCs w:val="20"/>
              </w:rPr>
              <w:t>Malaria[</w:t>
            </w:r>
            <w:proofErr w:type="gramEnd"/>
            <w:r w:rsidRPr="00113E07">
              <w:rPr>
                <w:rFonts w:ascii="Times New Roman" w:hAnsi="Times New Roman" w:hint="eastAsia"/>
                <w:color w:val="000000" w:themeColor="text1"/>
                <w:szCs w:val="20"/>
              </w:rPr>
              <w:t xml:space="preserve">Title/Abstract]) OR (Malaria </w:t>
            </w:r>
            <w:proofErr w:type="gramStart"/>
            <w:r w:rsidRPr="00113E07">
              <w:rPr>
                <w:rFonts w:ascii="Times New Roman" w:hAnsi="Times New Roman" w:hint="eastAsia"/>
                <w:color w:val="000000" w:themeColor="text1"/>
                <w:szCs w:val="20"/>
              </w:rPr>
              <w:t>transmission[</w:t>
            </w:r>
            <w:proofErr w:type="gramEnd"/>
            <w:r w:rsidRPr="00113E07">
              <w:rPr>
                <w:rFonts w:ascii="Times New Roman" w:hAnsi="Times New Roman" w:hint="eastAsia"/>
                <w:color w:val="000000" w:themeColor="text1"/>
                <w:szCs w:val="20"/>
              </w:rPr>
              <w:t xml:space="preserve">Title/Abstract])) OR (Malaria </w:t>
            </w:r>
            <w:proofErr w:type="gramStart"/>
            <w:r w:rsidRPr="00113E07">
              <w:rPr>
                <w:rFonts w:ascii="Times New Roman" w:hAnsi="Times New Roman" w:hint="eastAsia"/>
                <w:color w:val="000000" w:themeColor="text1"/>
                <w:szCs w:val="20"/>
              </w:rPr>
              <w:t>control[</w:t>
            </w:r>
            <w:proofErr w:type="gramEnd"/>
            <w:r w:rsidRPr="00113E07">
              <w:rPr>
                <w:rFonts w:ascii="Times New Roman" w:hAnsi="Times New Roman" w:hint="eastAsia"/>
                <w:color w:val="000000" w:themeColor="text1"/>
                <w:szCs w:val="20"/>
              </w:rPr>
              <w:t xml:space="preserve">Title/Abstract])) OR (Malaria vector </w:t>
            </w:r>
            <w:proofErr w:type="gramStart"/>
            <w:r w:rsidRPr="00113E07">
              <w:rPr>
                <w:rFonts w:ascii="Times New Roman" w:hAnsi="Times New Roman" w:hint="eastAsia"/>
                <w:color w:val="000000" w:themeColor="text1"/>
                <w:szCs w:val="20"/>
              </w:rPr>
              <w:t>control[</w:t>
            </w:r>
            <w:proofErr w:type="gramEnd"/>
            <w:r w:rsidRPr="00113E07">
              <w:rPr>
                <w:rFonts w:ascii="Times New Roman" w:hAnsi="Times New Roman" w:hint="eastAsia"/>
                <w:color w:val="000000" w:themeColor="text1"/>
                <w:szCs w:val="20"/>
              </w:rPr>
              <w:t xml:space="preserve">Title/Abstract])) OR (Malaria </w:t>
            </w:r>
            <w:proofErr w:type="gramStart"/>
            <w:r w:rsidRPr="00113E07">
              <w:rPr>
                <w:rFonts w:ascii="Times New Roman" w:hAnsi="Times New Roman" w:hint="eastAsia"/>
                <w:color w:val="000000" w:themeColor="text1"/>
                <w:szCs w:val="20"/>
              </w:rPr>
              <w:t>prevention[</w:t>
            </w:r>
            <w:proofErr w:type="gramEnd"/>
            <w:r w:rsidRPr="00113E07">
              <w:rPr>
                <w:rFonts w:ascii="Times New Roman" w:hAnsi="Times New Roman" w:hint="eastAsia"/>
                <w:color w:val="000000" w:themeColor="text1"/>
                <w:szCs w:val="20"/>
              </w:rPr>
              <w:t xml:space="preserve">Title/Abstract])) OR (Malaria </w:t>
            </w:r>
            <w:proofErr w:type="gramStart"/>
            <w:r w:rsidRPr="00113E07">
              <w:rPr>
                <w:rFonts w:ascii="Times New Roman" w:hAnsi="Times New Roman" w:hint="eastAsia"/>
                <w:color w:val="000000" w:themeColor="text1"/>
                <w:szCs w:val="20"/>
              </w:rPr>
              <w:t>diagnosis[</w:t>
            </w:r>
            <w:proofErr w:type="gramEnd"/>
            <w:r w:rsidRPr="00113E07">
              <w:rPr>
                <w:rFonts w:ascii="Times New Roman" w:hAnsi="Times New Roman" w:hint="eastAsia"/>
                <w:color w:val="000000" w:themeColor="text1"/>
                <w:szCs w:val="20"/>
              </w:rPr>
              <w:t xml:space="preserve">Title/Abstract])) OR (Malaria </w:t>
            </w:r>
            <w:proofErr w:type="gramStart"/>
            <w:r w:rsidRPr="00113E07">
              <w:rPr>
                <w:rFonts w:ascii="Times New Roman" w:hAnsi="Times New Roman" w:hint="eastAsia"/>
                <w:color w:val="000000" w:themeColor="text1"/>
                <w:szCs w:val="20"/>
              </w:rPr>
              <w:t>treatment[</w:t>
            </w:r>
            <w:proofErr w:type="gramEnd"/>
            <w:r w:rsidRPr="00113E07">
              <w:rPr>
                <w:rFonts w:ascii="Times New Roman" w:hAnsi="Times New Roman" w:hint="eastAsia"/>
                <w:color w:val="000000" w:themeColor="text1"/>
                <w:szCs w:val="20"/>
              </w:rPr>
              <w:t xml:space="preserve">Title/Abstract])) OR (Malaria insecticide </w:t>
            </w:r>
            <w:proofErr w:type="gramStart"/>
            <w:r w:rsidRPr="00113E07">
              <w:rPr>
                <w:rFonts w:ascii="Times New Roman" w:hAnsi="Times New Roman" w:hint="eastAsia"/>
                <w:color w:val="000000" w:themeColor="text1"/>
                <w:szCs w:val="20"/>
              </w:rPr>
              <w:t>resistance[</w:t>
            </w:r>
            <w:proofErr w:type="gramEnd"/>
            <w:r w:rsidRPr="00113E07">
              <w:rPr>
                <w:rFonts w:ascii="Times New Roman" w:hAnsi="Times New Roman" w:hint="eastAsia"/>
                <w:color w:val="000000" w:themeColor="text1"/>
                <w:szCs w:val="20"/>
              </w:rPr>
              <w:t>Title/Abstract])) AND (</w:t>
            </w:r>
            <w:proofErr w:type="gramStart"/>
            <w:r w:rsidRPr="00113E07">
              <w:rPr>
                <w:rFonts w:ascii="Times New Roman" w:hAnsi="Times New Roman" w:hint="eastAsia"/>
                <w:color w:val="000000" w:themeColor="text1"/>
                <w:szCs w:val="20"/>
              </w:rPr>
              <w:t>Madagascar[</w:t>
            </w:r>
            <w:proofErr w:type="gramEnd"/>
            <w:r w:rsidRPr="00113E07">
              <w:rPr>
                <w:rFonts w:ascii="Times New Roman" w:hAnsi="Times New Roman" w:hint="eastAsia"/>
                <w:color w:val="000000" w:themeColor="text1"/>
                <w:szCs w:val="20"/>
              </w:rPr>
              <w:t>Title/Abstract])</w:t>
            </w:r>
          </w:p>
          <w:p w14:paraId="700799E6" w14:textId="561031D0" w:rsidR="008A3932" w:rsidRPr="00113E07" w:rsidRDefault="00F116D6" w:rsidP="00226064">
            <w:pPr>
              <w:pStyle w:val="a9"/>
              <w:numPr>
                <w:ilvl w:val="0"/>
                <w:numId w:val="10"/>
              </w:numPr>
              <w:jc w:val="both"/>
              <w:rPr>
                <w:rFonts w:ascii="Times New Roman" w:hAnsi="Times New Roman"/>
                <w:color w:val="000000" w:themeColor="text1"/>
                <w:szCs w:val="20"/>
              </w:rPr>
            </w:pPr>
            <w:r w:rsidRPr="00113E07">
              <w:rPr>
                <w:rFonts w:ascii="Times New Roman" w:hAnsi="Times New Roman"/>
                <w:color w:val="000000" w:themeColor="text1"/>
                <w:szCs w:val="20"/>
              </w:rPr>
              <w:t>(((((((</w:t>
            </w:r>
            <w:proofErr w:type="gramStart"/>
            <w:r w:rsidRPr="00113E07">
              <w:rPr>
                <w:rFonts w:ascii="Times New Roman" w:hAnsi="Times New Roman"/>
                <w:color w:val="000000" w:themeColor="text1"/>
                <w:szCs w:val="20"/>
              </w:rPr>
              <w:t>Malaria[</w:t>
            </w:r>
            <w:proofErr w:type="gramEnd"/>
            <w:r w:rsidRPr="00113E07">
              <w:rPr>
                <w:rFonts w:ascii="Times New Roman" w:hAnsi="Times New Roman"/>
                <w:color w:val="000000" w:themeColor="text1"/>
                <w:szCs w:val="20"/>
              </w:rPr>
              <w:t>Title/Abstract]) AND (</w:t>
            </w:r>
            <w:proofErr w:type="gramStart"/>
            <w:r w:rsidRPr="00113E07">
              <w:rPr>
                <w:rFonts w:ascii="Times New Roman" w:hAnsi="Times New Roman"/>
                <w:color w:val="000000" w:themeColor="text1"/>
                <w:szCs w:val="20"/>
              </w:rPr>
              <w:t>intervention[</w:t>
            </w:r>
            <w:proofErr w:type="gramEnd"/>
            <w:r w:rsidRPr="00113E07">
              <w:rPr>
                <w:rFonts w:ascii="Times New Roman" w:hAnsi="Times New Roman"/>
                <w:color w:val="000000" w:themeColor="text1"/>
                <w:szCs w:val="20"/>
              </w:rPr>
              <w:t xml:space="preserve">Title/Abstract])) OR (long lasting </w:t>
            </w:r>
            <w:proofErr w:type="gramStart"/>
            <w:r w:rsidRPr="00113E07">
              <w:rPr>
                <w:rFonts w:ascii="Times New Roman" w:hAnsi="Times New Roman"/>
                <w:color w:val="000000" w:themeColor="text1"/>
                <w:szCs w:val="20"/>
              </w:rPr>
              <w:t>insecticidal[</w:t>
            </w:r>
            <w:proofErr w:type="gramEnd"/>
            <w:r w:rsidRPr="00113E07">
              <w:rPr>
                <w:rFonts w:ascii="Times New Roman" w:hAnsi="Times New Roman"/>
                <w:color w:val="000000" w:themeColor="text1"/>
                <w:szCs w:val="20"/>
              </w:rPr>
              <w:t xml:space="preserve">Title/Abstract])) OR (indoor residual </w:t>
            </w:r>
            <w:proofErr w:type="gramStart"/>
            <w:r w:rsidRPr="00113E07">
              <w:rPr>
                <w:rFonts w:ascii="Times New Roman" w:hAnsi="Times New Roman"/>
                <w:color w:val="000000" w:themeColor="text1"/>
                <w:szCs w:val="20"/>
              </w:rPr>
              <w:t>spraying[</w:t>
            </w:r>
            <w:proofErr w:type="gramEnd"/>
            <w:r w:rsidRPr="00113E07">
              <w:rPr>
                <w:rFonts w:ascii="Times New Roman" w:hAnsi="Times New Roman"/>
                <w:color w:val="000000" w:themeColor="text1"/>
                <w:szCs w:val="20"/>
              </w:rPr>
              <w:t xml:space="preserve">Title/Abstract])) OR (socioeconomic </w:t>
            </w:r>
            <w:proofErr w:type="gramStart"/>
            <w:r w:rsidRPr="00113E07">
              <w:rPr>
                <w:rFonts w:ascii="Times New Roman" w:hAnsi="Times New Roman"/>
                <w:color w:val="000000" w:themeColor="text1"/>
                <w:szCs w:val="20"/>
              </w:rPr>
              <w:t>factors[</w:t>
            </w:r>
            <w:proofErr w:type="gramEnd"/>
            <w:r w:rsidRPr="00113E07">
              <w:rPr>
                <w:rFonts w:ascii="Times New Roman" w:hAnsi="Times New Roman"/>
                <w:color w:val="000000" w:themeColor="text1"/>
                <w:szCs w:val="20"/>
              </w:rPr>
              <w:t xml:space="preserve">Title/Abstract])) OR (health </w:t>
            </w:r>
            <w:proofErr w:type="gramStart"/>
            <w:r w:rsidRPr="00113E07">
              <w:rPr>
                <w:rFonts w:ascii="Times New Roman" w:hAnsi="Times New Roman"/>
                <w:color w:val="000000" w:themeColor="text1"/>
                <w:szCs w:val="20"/>
              </w:rPr>
              <w:t>care[</w:t>
            </w:r>
            <w:proofErr w:type="gramEnd"/>
            <w:r w:rsidRPr="00113E07">
              <w:rPr>
                <w:rFonts w:ascii="Times New Roman" w:hAnsi="Times New Roman"/>
                <w:color w:val="000000" w:themeColor="text1"/>
                <w:szCs w:val="20"/>
              </w:rPr>
              <w:t xml:space="preserve">Title/Abstract])) OR (health care </w:t>
            </w:r>
            <w:proofErr w:type="gramStart"/>
            <w:r w:rsidRPr="00113E07">
              <w:rPr>
                <w:rFonts w:ascii="Times New Roman" w:hAnsi="Times New Roman"/>
                <w:color w:val="000000" w:themeColor="text1"/>
                <w:szCs w:val="20"/>
              </w:rPr>
              <w:t>challenges[</w:t>
            </w:r>
            <w:proofErr w:type="gramEnd"/>
            <w:r w:rsidRPr="00113E07">
              <w:rPr>
                <w:rFonts w:ascii="Times New Roman" w:hAnsi="Times New Roman"/>
                <w:color w:val="000000" w:themeColor="text1"/>
                <w:szCs w:val="20"/>
              </w:rPr>
              <w:t>Title/Abstract])) AND (</w:t>
            </w:r>
            <w:proofErr w:type="gramStart"/>
            <w:r w:rsidRPr="00113E07">
              <w:rPr>
                <w:rFonts w:ascii="Times New Roman" w:hAnsi="Times New Roman"/>
                <w:color w:val="000000" w:themeColor="text1"/>
                <w:szCs w:val="20"/>
              </w:rPr>
              <w:t>Madagascar[</w:t>
            </w:r>
            <w:proofErr w:type="gramEnd"/>
            <w:r w:rsidRPr="00113E07">
              <w:rPr>
                <w:rFonts w:ascii="Times New Roman" w:hAnsi="Times New Roman"/>
                <w:color w:val="000000" w:themeColor="text1"/>
                <w:szCs w:val="20"/>
              </w:rPr>
              <w:t>Title/Abstract])</w:t>
            </w:r>
          </w:p>
        </w:tc>
      </w:tr>
      <w:tr w:rsidR="00705F22" w:rsidRPr="00705F22" w14:paraId="7F059999" w14:textId="77777777" w:rsidTr="00C36598">
        <w:tc>
          <w:tcPr>
            <w:tcW w:w="1838" w:type="dxa"/>
            <w:tcBorders>
              <w:top w:val="single" w:sz="4" w:space="0" w:color="auto"/>
              <w:bottom w:val="single" w:sz="4" w:space="0" w:color="auto"/>
            </w:tcBorders>
            <w:hideMark/>
          </w:tcPr>
          <w:p w14:paraId="4020BEAC" w14:textId="0500DD34" w:rsidR="008A3932" w:rsidRPr="00705F22" w:rsidRDefault="008A3932" w:rsidP="00226064">
            <w:pPr>
              <w:jc w:val="both"/>
              <w:rPr>
                <w:rFonts w:ascii="Times New Roman" w:hAnsi="Times New Roman"/>
                <w:color w:val="000000" w:themeColor="text1"/>
                <w:szCs w:val="20"/>
              </w:rPr>
            </w:pPr>
            <w:bookmarkStart w:id="0" w:name="_Hlk213430343"/>
            <w:r w:rsidRPr="00705F22">
              <w:rPr>
                <w:rFonts w:ascii="Times New Roman" w:hAnsi="Times New Roman"/>
                <w:b/>
                <w:bCs/>
                <w:color w:val="000000" w:themeColor="text1"/>
                <w:szCs w:val="20"/>
              </w:rPr>
              <w:t>ScienceDirect</w:t>
            </w:r>
            <w:bookmarkEnd w:id="0"/>
          </w:p>
        </w:tc>
        <w:tc>
          <w:tcPr>
            <w:tcW w:w="6458" w:type="dxa"/>
            <w:tcBorders>
              <w:top w:val="single" w:sz="4" w:space="0" w:color="auto"/>
              <w:bottom w:val="single" w:sz="4" w:space="0" w:color="auto"/>
            </w:tcBorders>
            <w:hideMark/>
          </w:tcPr>
          <w:p w14:paraId="1488E244" w14:textId="4B8958DB" w:rsidR="00CD0FA1" w:rsidRPr="00705F22" w:rsidRDefault="00CD0FA1" w:rsidP="00226064">
            <w:pPr>
              <w:numPr>
                <w:ilvl w:val="0"/>
                <w:numId w:val="2"/>
              </w:numPr>
              <w:contextualSpacing/>
              <w:jc w:val="both"/>
              <w:rPr>
                <w:rFonts w:ascii="Times New Roman" w:hAnsi="Times New Roman"/>
                <w:color w:val="000000" w:themeColor="text1"/>
                <w:szCs w:val="20"/>
              </w:rPr>
            </w:pPr>
            <w:r w:rsidRPr="00705F22">
              <w:rPr>
                <w:rFonts w:ascii="Times New Roman" w:hAnsi="Times New Roman" w:hint="eastAsia"/>
                <w:color w:val="000000" w:themeColor="text1"/>
                <w:szCs w:val="20"/>
              </w:rPr>
              <w:t xml:space="preserve">Malaria OR </w:t>
            </w:r>
            <w:r w:rsidR="00C4103B" w:rsidRPr="00705F22">
              <w:rPr>
                <w:rFonts w:ascii="Times New Roman" w:hAnsi="Times New Roman"/>
                <w:color w:val="000000" w:themeColor="text1"/>
                <w:szCs w:val="20"/>
              </w:rPr>
              <w:t>''</w:t>
            </w:r>
            <w:r w:rsidR="00C4103B" w:rsidRPr="00705F22">
              <w:rPr>
                <w:rFonts w:ascii="Times New Roman" w:hAnsi="Times New Roman" w:hint="eastAsia"/>
                <w:color w:val="000000" w:themeColor="text1"/>
                <w:szCs w:val="20"/>
              </w:rPr>
              <w:t>Malaria transmission</w:t>
            </w:r>
            <w:r w:rsidR="00C4103B" w:rsidRPr="00705F22">
              <w:rPr>
                <w:rFonts w:ascii="Times New Roman" w:hAnsi="Times New Roman"/>
                <w:color w:val="000000" w:themeColor="text1"/>
                <w:szCs w:val="20"/>
              </w:rPr>
              <w:t>'</w:t>
            </w:r>
            <w:r w:rsidR="005B298B" w:rsidRPr="00705F22">
              <w:rPr>
                <w:rFonts w:ascii="Times New Roman" w:hAnsi="Times New Roman"/>
                <w:color w:val="000000" w:themeColor="text1"/>
                <w:szCs w:val="20"/>
              </w:rPr>
              <w:t>'</w:t>
            </w:r>
            <w:r w:rsidR="00C4103B"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control</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vector control</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prevention</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diagnosis</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treatment</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insecticide resistance</w:t>
            </w:r>
            <w:r w:rsidRPr="00705F22">
              <w:rPr>
                <w:rFonts w:ascii="Times New Roman" w:hAnsi="Times New Roman"/>
                <w:color w:val="000000" w:themeColor="text1"/>
                <w:szCs w:val="20"/>
              </w:rPr>
              <w:t>''</w:t>
            </w:r>
            <w:r w:rsidR="008A3932" w:rsidRPr="00705F22">
              <w:rPr>
                <w:rFonts w:ascii="Times New Roman" w:hAnsi="Times New Roman"/>
                <w:color w:val="000000" w:themeColor="text1"/>
                <w:szCs w:val="20"/>
              </w:rPr>
              <w:t xml:space="preserve"> Year 2</w:t>
            </w:r>
            <w:r w:rsidRPr="00705F22">
              <w:rPr>
                <w:rFonts w:ascii="Times New Roman" w:hAnsi="Times New Roman" w:hint="eastAsia"/>
                <w:color w:val="000000" w:themeColor="text1"/>
                <w:szCs w:val="20"/>
              </w:rPr>
              <w:t>015</w:t>
            </w:r>
            <w:r w:rsidR="008A3932" w:rsidRPr="00705F22">
              <w:rPr>
                <w:rFonts w:ascii="Times New Roman" w:hAnsi="Times New Roman"/>
                <w:color w:val="000000" w:themeColor="text1"/>
                <w:szCs w:val="20"/>
              </w:rPr>
              <w:t>-2024; Title, abstract, Keywords: Madagascar</w:t>
            </w:r>
          </w:p>
          <w:p w14:paraId="7B301795" w14:textId="6E7EC758" w:rsidR="008A3932" w:rsidRPr="00705F22" w:rsidRDefault="008A3932" w:rsidP="00226064">
            <w:pPr>
              <w:numPr>
                <w:ilvl w:val="0"/>
                <w:numId w:val="2"/>
              </w:numPr>
              <w:contextualSpacing/>
              <w:rPr>
                <w:rFonts w:ascii="Times New Roman" w:hAnsi="Times New Roman"/>
                <w:color w:val="000000" w:themeColor="text1"/>
                <w:szCs w:val="20"/>
              </w:rPr>
            </w:pPr>
            <w:r w:rsidRPr="00705F22">
              <w:rPr>
                <w:rFonts w:ascii="Times New Roman" w:hAnsi="Times New Roman"/>
                <w:color w:val="000000" w:themeColor="text1"/>
                <w:szCs w:val="20"/>
              </w:rPr>
              <w:t>''</w:t>
            </w:r>
            <w:r w:rsidR="00CD0FA1" w:rsidRPr="00705F22">
              <w:rPr>
                <w:rFonts w:ascii="Times New Roman" w:hAnsi="Times New Roman"/>
                <w:color w:val="000000" w:themeColor="text1"/>
                <w:szCs w:val="20"/>
              </w:rPr>
              <w:t xml:space="preserve">Malaria </w:t>
            </w:r>
            <w:r w:rsidR="00CD0FA1" w:rsidRPr="00705F22">
              <w:rPr>
                <w:rFonts w:ascii="Times New Roman" w:hAnsi="Times New Roman" w:hint="eastAsia"/>
                <w:color w:val="000000" w:themeColor="text1"/>
                <w:szCs w:val="20"/>
              </w:rPr>
              <w:t>intervention</w:t>
            </w:r>
            <w:r w:rsidRPr="00705F22">
              <w:rPr>
                <w:rFonts w:ascii="Times New Roman" w:hAnsi="Times New Roman"/>
                <w:color w:val="000000" w:themeColor="text1"/>
                <w:szCs w:val="20"/>
              </w:rPr>
              <w:t>'' OR ''</w:t>
            </w:r>
            <w:r w:rsidR="00CD0FA1" w:rsidRPr="00705F22">
              <w:rPr>
                <w:rFonts w:ascii="Times New Roman" w:hAnsi="Times New Roman"/>
                <w:color w:val="000000" w:themeColor="text1"/>
                <w:szCs w:val="20"/>
              </w:rPr>
              <w:t>long lasting insecticidal</w:t>
            </w:r>
            <w:r w:rsidRPr="00705F22">
              <w:rPr>
                <w:rFonts w:ascii="Times New Roman" w:hAnsi="Times New Roman"/>
                <w:color w:val="000000" w:themeColor="text1"/>
                <w:szCs w:val="20"/>
              </w:rPr>
              <w:t xml:space="preserve">'' </w:t>
            </w:r>
            <w:r w:rsidR="00CD0FA1" w:rsidRPr="00705F22">
              <w:rPr>
                <w:rFonts w:ascii="Times New Roman" w:hAnsi="Times New Roman" w:hint="eastAsia"/>
                <w:color w:val="000000" w:themeColor="text1"/>
                <w:szCs w:val="20"/>
              </w:rPr>
              <w:t xml:space="preserve">OR </w:t>
            </w:r>
            <w:r w:rsidR="00CD0FA1" w:rsidRPr="00705F22">
              <w:rPr>
                <w:rFonts w:ascii="Times New Roman" w:hAnsi="Times New Roman"/>
                <w:color w:val="000000" w:themeColor="text1"/>
                <w:szCs w:val="20"/>
              </w:rPr>
              <w:t xml:space="preserve">''indoor residual spraying'' </w:t>
            </w:r>
            <w:r w:rsidR="00CD0FA1" w:rsidRPr="00705F22">
              <w:rPr>
                <w:rFonts w:ascii="Times New Roman" w:hAnsi="Times New Roman" w:hint="eastAsia"/>
                <w:color w:val="000000" w:themeColor="text1"/>
                <w:szCs w:val="20"/>
              </w:rPr>
              <w:t>OR</w:t>
            </w:r>
            <w:r w:rsidR="00C4103B" w:rsidRPr="00705F22">
              <w:rPr>
                <w:rFonts w:ascii="Times New Roman" w:hAnsi="Times New Roman" w:hint="eastAsia"/>
                <w:color w:val="000000" w:themeColor="text1"/>
                <w:szCs w:val="20"/>
              </w:rPr>
              <w:t xml:space="preserve"> </w:t>
            </w:r>
            <w:r w:rsidR="00C4103B" w:rsidRPr="00705F22">
              <w:rPr>
                <w:rFonts w:ascii="Times New Roman" w:hAnsi="Times New Roman"/>
                <w:color w:val="000000" w:themeColor="text1"/>
                <w:szCs w:val="20"/>
              </w:rPr>
              <w:t xml:space="preserve">''health care'' </w:t>
            </w:r>
            <w:r w:rsidR="00C4103B" w:rsidRPr="00705F22">
              <w:rPr>
                <w:rFonts w:ascii="Times New Roman" w:hAnsi="Times New Roman" w:hint="eastAsia"/>
                <w:color w:val="000000" w:themeColor="text1"/>
                <w:szCs w:val="20"/>
              </w:rPr>
              <w:t xml:space="preserve">OR </w:t>
            </w:r>
            <w:r w:rsidR="00CD0FA1" w:rsidRPr="00705F22">
              <w:rPr>
                <w:rFonts w:ascii="Times New Roman" w:hAnsi="Times New Roman"/>
                <w:color w:val="000000" w:themeColor="text1"/>
                <w:szCs w:val="20"/>
              </w:rPr>
              <w:t xml:space="preserve">''health care challenges'' </w:t>
            </w:r>
            <w:r w:rsidRPr="00705F22">
              <w:rPr>
                <w:rFonts w:ascii="Times New Roman" w:hAnsi="Times New Roman"/>
                <w:color w:val="000000" w:themeColor="text1"/>
                <w:szCs w:val="20"/>
              </w:rPr>
              <w:t>Year 20</w:t>
            </w:r>
            <w:r w:rsidR="00CD0FA1" w:rsidRPr="00705F22">
              <w:rPr>
                <w:rFonts w:ascii="Times New Roman" w:hAnsi="Times New Roman" w:hint="eastAsia"/>
                <w:color w:val="000000" w:themeColor="text1"/>
                <w:szCs w:val="20"/>
              </w:rPr>
              <w:t>15</w:t>
            </w:r>
            <w:r w:rsidRPr="00705F22">
              <w:rPr>
                <w:rFonts w:ascii="Times New Roman" w:hAnsi="Times New Roman"/>
                <w:color w:val="000000" w:themeColor="text1"/>
                <w:szCs w:val="20"/>
              </w:rPr>
              <w:t>-2024; Title, abstract, Keywords: Madagascar</w:t>
            </w:r>
          </w:p>
        </w:tc>
      </w:tr>
      <w:tr w:rsidR="00705F22" w:rsidRPr="00705F22" w14:paraId="1A02672E" w14:textId="77777777" w:rsidTr="00C36598">
        <w:tc>
          <w:tcPr>
            <w:tcW w:w="1838" w:type="dxa"/>
            <w:tcBorders>
              <w:top w:val="single" w:sz="4" w:space="0" w:color="auto"/>
              <w:bottom w:val="single" w:sz="4" w:space="0" w:color="auto"/>
            </w:tcBorders>
            <w:hideMark/>
          </w:tcPr>
          <w:p w14:paraId="14E28722" w14:textId="77777777" w:rsidR="008A3932" w:rsidRPr="00705F22" w:rsidRDefault="008A3932" w:rsidP="00226064">
            <w:pPr>
              <w:jc w:val="both"/>
              <w:rPr>
                <w:rFonts w:ascii="Times New Roman" w:hAnsi="Times New Roman"/>
                <w:color w:val="000000" w:themeColor="text1"/>
                <w:szCs w:val="20"/>
              </w:rPr>
            </w:pPr>
            <w:r w:rsidRPr="00705F22">
              <w:rPr>
                <w:rFonts w:ascii="Times New Roman" w:hAnsi="Times New Roman"/>
                <w:b/>
                <w:bCs/>
                <w:color w:val="000000" w:themeColor="text1"/>
                <w:szCs w:val="20"/>
              </w:rPr>
              <w:t>Google Scholar</w:t>
            </w:r>
          </w:p>
        </w:tc>
        <w:tc>
          <w:tcPr>
            <w:tcW w:w="6458" w:type="dxa"/>
            <w:tcBorders>
              <w:top w:val="single" w:sz="4" w:space="0" w:color="auto"/>
              <w:bottom w:val="single" w:sz="4" w:space="0" w:color="auto"/>
            </w:tcBorders>
            <w:hideMark/>
          </w:tcPr>
          <w:p w14:paraId="5166E344" w14:textId="2E29FBBE" w:rsidR="008A3932" w:rsidRPr="00705F22" w:rsidRDefault="00CD0FA1" w:rsidP="00226064">
            <w:pPr>
              <w:numPr>
                <w:ilvl w:val="0"/>
                <w:numId w:val="3"/>
              </w:numPr>
              <w:contextualSpacing/>
              <w:jc w:val="both"/>
              <w:rPr>
                <w:rFonts w:ascii="Times New Roman" w:hAnsi="Times New Roman"/>
                <w:color w:val="000000" w:themeColor="text1"/>
                <w:szCs w:val="20"/>
              </w:rPr>
            </w:pPr>
            <w:r w:rsidRPr="00705F22">
              <w:rPr>
                <w:rFonts w:ascii="Times New Roman" w:hAnsi="Times New Roman" w:hint="eastAsia"/>
                <w:color w:val="000000" w:themeColor="text1"/>
                <w:szCs w:val="20"/>
              </w:rPr>
              <w:t>Malaria OR</w:t>
            </w:r>
            <w:r w:rsidR="005B298B" w:rsidRPr="00705F22">
              <w:rPr>
                <w:rFonts w:ascii="Times New Roman" w:hAnsi="Times New Roman" w:hint="eastAsia"/>
                <w:color w:val="000000" w:themeColor="text1"/>
                <w:szCs w:val="20"/>
              </w:rPr>
              <w:t xml:space="preserve"> </w:t>
            </w:r>
            <w:r w:rsidR="005B298B" w:rsidRPr="00705F22">
              <w:rPr>
                <w:rFonts w:ascii="Times New Roman" w:hAnsi="Times New Roman"/>
                <w:color w:val="000000" w:themeColor="text1"/>
                <w:szCs w:val="20"/>
              </w:rPr>
              <w:t>''</w:t>
            </w:r>
            <w:r w:rsidR="005B298B" w:rsidRPr="00705F22">
              <w:rPr>
                <w:rFonts w:ascii="Times New Roman" w:hAnsi="Times New Roman" w:hint="eastAsia"/>
                <w:color w:val="000000" w:themeColor="text1"/>
                <w:szCs w:val="20"/>
              </w:rPr>
              <w:t>Malaria transmission</w:t>
            </w:r>
            <w:r w:rsidR="005B298B" w:rsidRPr="00705F22">
              <w:rPr>
                <w:rFonts w:ascii="Times New Roman" w:hAnsi="Times New Roman"/>
                <w:color w:val="000000" w:themeColor="text1"/>
                <w:szCs w:val="20"/>
              </w:rPr>
              <w:t>''</w:t>
            </w:r>
            <w:r w:rsidR="005B298B" w:rsidRPr="00705F22">
              <w:rPr>
                <w:rFonts w:ascii="Times New Roman" w:hAnsi="Times New Roman" w:hint="eastAsia"/>
                <w:color w:val="000000" w:themeColor="text1"/>
                <w:szCs w:val="20"/>
              </w:rPr>
              <w:t xml:space="preserve"> OR</w:t>
            </w:r>
            <w:r w:rsidRPr="00705F22">
              <w:rPr>
                <w:rFonts w:ascii="Times New Roman" w:hAnsi="Times New Roman" w:hint="eastAsia"/>
                <w:color w:val="000000" w:themeColor="text1"/>
                <w:szCs w:val="20"/>
              </w:rPr>
              <w:t xml:space="preserve">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control</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vector control</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prevention</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diagnosis</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treatment</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 xml:space="preserve"> OR </w:t>
            </w:r>
            <w:r w:rsidRPr="00705F22">
              <w:rPr>
                <w:rFonts w:ascii="Times New Roman" w:hAnsi="Times New Roman"/>
                <w:color w:val="000000" w:themeColor="text1"/>
                <w:szCs w:val="20"/>
              </w:rPr>
              <w:t>''</w:t>
            </w:r>
            <w:r w:rsidRPr="00705F22">
              <w:rPr>
                <w:rFonts w:ascii="Times New Roman" w:hAnsi="Times New Roman" w:hint="eastAsia"/>
                <w:color w:val="000000" w:themeColor="text1"/>
                <w:szCs w:val="20"/>
              </w:rPr>
              <w:t>Malaria insecticide resistance</w:t>
            </w:r>
            <w:r w:rsidRPr="00705F22">
              <w:rPr>
                <w:rFonts w:ascii="Times New Roman" w:hAnsi="Times New Roman"/>
                <w:color w:val="000000" w:themeColor="text1"/>
                <w:szCs w:val="20"/>
              </w:rPr>
              <w:t>''</w:t>
            </w:r>
            <w:r w:rsidR="008A3932" w:rsidRPr="00705F22">
              <w:rPr>
                <w:rFonts w:ascii="Times New Roman" w:hAnsi="Times New Roman"/>
                <w:color w:val="000000" w:themeColor="text1"/>
                <w:szCs w:val="20"/>
              </w:rPr>
              <w:t xml:space="preserve"> With all of the words Madagascar</w:t>
            </w:r>
          </w:p>
          <w:p w14:paraId="73297F37" w14:textId="6D986B12" w:rsidR="008A3932" w:rsidRPr="00705F22" w:rsidRDefault="00CD0FA1" w:rsidP="00226064">
            <w:pPr>
              <w:numPr>
                <w:ilvl w:val="0"/>
                <w:numId w:val="3"/>
              </w:numPr>
              <w:contextualSpacing/>
              <w:rPr>
                <w:rFonts w:ascii="Times New Roman" w:hAnsi="Times New Roman"/>
                <w:color w:val="000000" w:themeColor="text1"/>
                <w:szCs w:val="20"/>
              </w:rPr>
            </w:pPr>
            <w:r w:rsidRPr="00705F22">
              <w:rPr>
                <w:rFonts w:ascii="Times New Roman" w:hAnsi="Times New Roman"/>
                <w:color w:val="000000" w:themeColor="text1"/>
                <w:szCs w:val="20"/>
              </w:rPr>
              <w:t xml:space="preserve">''Malaria </w:t>
            </w:r>
            <w:r w:rsidRPr="00705F22">
              <w:rPr>
                <w:rFonts w:ascii="Times New Roman" w:hAnsi="Times New Roman" w:hint="eastAsia"/>
                <w:color w:val="000000" w:themeColor="text1"/>
                <w:szCs w:val="20"/>
              </w:rPr>
              <w:t>intervention</w:t>
            </w:r>
            <w:r w:rsidRPr="00705F22">
              <w:rPr>
                <w:rFonts w:ascii="Times New Roman" w:hAnsi="Times New Roman"/>
                <w:color w:val="000000" w:themeColor="text1"/>
                <w:szCs w:val="20"/>
              </w:rPr>
              <w:t xml:space="preserve">'' OR ''long lasting insecticidal'' </w:t>
            </w:r>
            <w:r w:rsidRPr="00705F22">
              <w:rPr>
                <w:rFonts w:ascii="Times New Roman" w:hAnsi="Times New Roman" w:hint="eastAsia"/>
                <w:color w:val="000000" w:themeColor="text1"/>
                <w:szCs w:val="20"/>
              </w:rPr>
              <w:t xml:space="preserve">OR </w:t>
            </w:r>
            <w:r w:rsidRPr="00705F22">
              <w:rPr>
                <w:rFonts w:ascii="Times New Roman" w:hAnsi="Times New Roman"/>
                <w:color w:val="000000" w:themeColor="text1"/>
                <w:szCs w:val="20"/>
              </w:rPr>
              <w:t xml:space="preserve">''indoor residual spraying'' </w:t>
            </w:r>
            <w:r w:rsidRPr="00705F22">
              <w:rPr>
                <w:rFonts w:ascii="Times New Roman" w:hAnsi="Times New Roman" w:hint="eastAsia"/>
                <w:color w:val="000000" w:themeColor="text1"/>
                <w:szCs w:val="20"/>
              </w:rPr>
              <w:t>OR</w:t>
            </w:r>
            <w:r w:rsidR="005B298B" w:rsidRPr="00705F22">
              <w:rPr>
                <w:rFonts w:ascii="Times New Roman" w:hAnsi="Times New Roman" w:hint="eastAsia"/>
                <w:color w:val="000000" w:themeColor="text1"/>
                <w:szCs w:val="20"/>
              </w:rPr>
              <w:t xml:space="preserve"> </w:t>
            </w:r>
            <w:r w:rsidR="005B298B" w:rsidRPr="00705F22">
              <w:rPr>
                <w:rFonts w:ascii="Times New Roman" w:hAnsi="Times New Roman"/>
                <w:color w:val="000000" w:themeColor="text1"/>
                <w:szCs w:val="20"/>
              </w:rPr>
              <w:t>''health care''</w:t>
            </w:r>
            <w:r w:rsidR="005B298B" w:rsidRPr="00705F22">
              <w:rPr>
                <w:rFonts w:ascii="Times New Roman" w:hAnsi="Times New Roman" w:hint="eastAsia"/>
                <w:color w:val="000000" w:themeColor="text1"/>
                <w:szCs w:val="20"/>
              </w:rPr>
              <w:t xml:space="preserve"> OR</w:t>
            </w:r>
            <w:r w:rsidRPr="00705F22">
              <w:rPr>
                <w:rFonts w:ascii="Times New Roman" w:hAnsi="Times New Roman" w:hint="eastAsia"/>
                <w:color w:val="000000" w:themeColor="text1"/>
                <w:szCs w:val="20"/>
              </w:rPr>
              <w:t xml:space="preserve"> </w:t>
            </w:r>
            <w:r w:rsidRPr="00705F22">
              <w:rPr>
                <w:rFonts w:ascii="Times New Roman" w:hAnsi="Times New Roman"/>
                <w:color w:val="000000" w:themeColor="text1"/>
                <w:szCs w:val="20"/>
              </w:rPr>
              <w:t>''health care challenges''</w:t>
            </w:r>
            <w:r w:rsidR="008A3932" w:rsidRPr="00705F22">
              <w:rPr>
                <w:rFonts w:ascii="Times New Roman" w:hAnsi="Times New Roman"/>
                <w:color w:val="000000" w:themeColor="text1"/>
                <w:szCs w:val="20"/>
              </w:rPr>
              <w:t xml:space="preserve"> With all of the words Madagascar</w:t>
            </w:r>
          </w:p>
        </w:tc>
      </w:tr>
      <w:tr w:rsidR="00705F22" w:rsidRPr="00705F22" w14:paraId="0C4F2CCB" w14:textId="77777777" w:rsidTr="00C36598">
        <w:tc>
          <w:tcPr>
            <w:tcW w:w="1838" w:type="dxa"/>
            <w:tcBorders>
              <w:top w:val="single" w:sz="4" w:space="0" w:color="auto"/>
              <w:bottom w:val="single" w:sz="4" w:space="0" w:color="auto"/>
            </w:tcBorders>
            <w:hideMark/>
          </w:tcPr>
          <w:p w14:paraId="693D0F79" w14:textId="77777777" w:rsidR="008A3932" w:rsidRPr="00705F22" w:rsidRDefault="008A3932" w:rsidP="00226064">
            <w:pPr>
              <w:jc w:val="both"/>
              <w:rPr>
                <w:rFonts w:ascii="Times New Roman" w:hAnsi="Times New Roman"/>
                <w:color w:val="000000" w:themeColor="text1"/>
                <w:szCs w:val="20"/>
              </w:rPr>
            </w:pPr>
            <w:r w:rsidRPr="00705F22">
              <w:rPr>
                <w:rFonts w:ascii="Times New Roman" w:hAnsi="Times New Roman"/>
                <w:b/>
                <w:bCs/>
                <w:color w:val="000000" w:themeColor="text1"/>
                <w:szCs w:val="20"/>
              </w:rPr>
              <w:t>Web of Science</w:t>
            </w:r>
          </w:p>
        </w:tc>
        <w:tc>
          <w:tcPr>
            <w:tcW w:w="6458" w:type="dxa"/>
            <w:tcBorders>
              <w:top w:val="single" w:sz="4" w:space="0" w:color="auto"/>
              <w:bottom w:val="single" w:sz="4" w:space="0" w:color="auto"/>
            </w:tcBorders>
            <w:hideMark/>
          </w:tcPr>
          <w:p w14:paraId="668784E6" w14:textId="764AD25A" w:rsidR="008A3932" w:rsidRPr="00705F22" w:rsidRDefault="00E31FB2" w:rsidP="00226064">
            <w:pPr>
              <w:numPr>
                <w:ilvl w:val="0"/>
                <w:numId w:val="4"/>
              </w:numPr>
              <w:contextualSpacing/>
              <w:jc w:val="both"/>
              <w:rPr>
                <w:rFonts w:ascii="Times New Roman" w:hAnsi="Times New Roman"/>
                <w:color w:val="000000" w:themeColor="text1"/>
                <w:szCs w:val="20"/>
              </w:rPr>
            </w:pPr>
            <w:r w:rsidRPr="00705F22">
              <w:rPr>
                <w:rFonts w:ascii="Times New Roman" w:hAnsi="Times New Roman" w:hint="eastAsia"/>
                <w:color w:val="000000" w:themeColor="text1"/>
                <w:szCs w:val="20"/>
              </w:rPr>
              <w:t>Malaria (Topic) and Malaria transmission (Abstract) or Malaria control (Abstract) or Malaria vector control (Abstract) or Malaria prevention (Abstract) or Malaria diagnosis (Abstract) or Malaria treatment (Abstract) or Malaria insecticide resistance (Abstract) and Madagascar (Title)</w:t>
            </w:r>
          </w:p>
          <w:p w14:paraId="780253A1" w14:textId="0AD1F5B5" w:rsidR="008A3932" w:rsidRPr="00705F22" w:rsidRDefault="00E31FB2" w:rsidP="00226064">
            <w:pPr>
              <w:numPr>
                <w:ilvl w:val="0"/>
                <w:numId w:val="4"/>
              </w:numPr>
              <w:contextualSpacing/>
              <w:rPr>
                <w:rFonts w:ascii="Times New Roman" w:hAnsi="Times New Roman"/>
                <w:color w:val="000000" w:themeColor="text1"/>
                <w:szCs w:val="20"/>
              </w:rPr>
            </w:pPr>
            <w:r w:rsidRPr="00705F22">
              <w:rPr>
                <w:rFonts w:ascii="Times New Roman" w:hAnsi="Times New Roman" w:hint="eastAsia"/>
                <w:color w:val="000000" w:themeColor="text1"/>
                <w:szCs w:val="20"/>
              </w:rPr>
              <w:t>Malaria (Topic) and Malaria intervention (Abstract) or long lasting insecticidal (Abstract) or indoor residual spraying (Abstract) or health care (Abstract) or health care challenges (Abstract) and Madagascar (Title)</w:t>
            </w:r>
          </w:p>
        </w:tc>
      </w:tr>
      <w:tr w:rsidR="00155BA5" w:rsidRPr="00705F22" w14:paraId="754B4493" w14:textId="77777777" w:rsidTr="00C36598">
        <w:tc>
          <w:tcPr>
            <w:tcW w:w="1838" w:type="dxa"/>
            <w:tcBorders>
              <w:top w:val="single" w:sz="4" w:space="0" w:color="auto"/>
            </w:tcBorders>
          </w:tcPr>
          <w:p w14:paraId="155B444E" w14:textId="2D750713" w:rsidR="008A3932" w:rsidRPr="00705F22" w:rsidRDefault="008A3932" w:rsidP="00226064">
            <w:pPr>
              <w:spacing w:before="0" w:beforeAutospacing="0"/>
              <w:jc w:val="both"/>
              <w:rPr>
                <w:rFonts w:ascii="Times New Roman" w:hAnsi="Times New Roman"/>
                <w:b/>
                <w:bCs/>
                <w:color w:val="000000" w:themeColor="text1"/>
                <w:szCs w:val="20"/>
              </w:rPr>
            </w:pPr>
            <w:r w:rsidRPr="00705F22">
              <w:rPr>
                <w:rFonts w:ascii="Times New Roman" w:hAnsi="Times New Roman" w:hint="eastAsia"/>
                <w:b/>
                <w:bCs/>
                <w:color w:val="000000" w:themeColor="text1"/>
                <w:szCs w:val="20"/>
              </w:rPr>
              <w:t>EBSCOhost</w:t>
            </w:r>
          </w:p>
        </w:tc>
        <w:tc>
          <w:tcPr>
            <w:tcW w:w="6458" w:type="dxa"/>
            <w:tcBorders>
              <w:top w:val="single" w:sz="4" w:space="0" w:color="auto"/>
            </w:tcBorders>
          </w:tcPr>
          <w:p w14:paraId="6532C30A" w14:textId="77777777" w:rsidR="00113E07" w:rsidRDefault="00C4103B" w:rsidP="00226064">
            <w:pPr>
              <w:pStyle w:val="a9"/>
              <w:numPr>
                <w:ilvl w:val="0"/>
                <w:numId w:val="12"/>
              </w:numPr>
              <w:spacing w:before="0" w:beforeAutospacing="0"/>
              <w:jc w:val="both"/>
              <w:rPr>
                <w:rFonts w:ascii="Times New Roman" w:hAnsi="Times New Roman"/>
                <w:color w:val="000000" w:themeColor="text1"/>
                <w:szCs w:val="20"/>
              </w:rPr>
            </w:pPr>
            <w:r w:rsidRPr="00113E07">
              <w:rPr>
                <w:rFonts w:ascii="Times New Roman" w:hAnsi="Times New Roman" w:hint="eastAsia"/>
                <w:color w:val="000000" w:themeColor="text1"/>
                <w:szCs w:val="20"/>
              </w:rPr>
              <w:t xml:space="preserve">AB (Malaria) AND AB (Malaria transmission) OR AB (Malaria control) OR AB (Malaria vector control) OR AB (treatment) OR AB (vector </w:t>
            </w:r>
            <w:r w:rsidRPr="00113E07">
              <w:rPr>
                <w:rFonts w:ascii="Times New Roman" w:hAnsi="Times New Roman" w:hint="eastAsia"/>
                <w:color w:val="000000" w:themeColor="text1"/>
                <w:szCs w:val="20"/>
              </w:rPr>
              <w:lastRenderedPageBreak/>
              <w:t>control) OR AB (insecticide resistance) OR AB (socioeconomic factors) OR AB (healthcare or health care or hospital or health services or health facilities) AND Madagascar</w:t>
            </w:r>
          </w:p>
          <w:p w14:paraId="69582333" w14:textId="592E6DAF" w:rsidR="00C4103B" w:rsidRPr="00113E07" w:rsidRDefault="00C4103B" w:rsidP="00226064">
            <w:pPr>
              <w:pStyle w:val="a9"/>
              <w:numPr>
                <w:ilvl w:val="0"/>
                <w:numId w:val="12"/>
              </w:numPr>
              <w:spacing w:before="0" w:beforeAutospacing="0"/>
              <w:jc w:val="both"/>
              <w:rPr>
                <w:rFonts w:ascii="Times New Roman" w:hAnsi="Times New Roman"/>
                <w:color w:val="000000" w:themeColor="text1"/>
                <w:szCs w:val="20"/>
              </w:rPr>
            </w:pPr>
            <w:r w:rsidRPr="00113E07">
              <w:rPr>
                <w:rFonts w:ascii="Times New Roman" w:hAnsi="Times New Roman" w:hint="eastAsia"/>
                <w:color w:val="000000" w:themeColor="text1"/>
                <w:szCs w:val="20"/>
              </w:rPr>
              <w:t>AB (</w:t>
            </w:r>
            <w:r w:rsidRPr="00113E07">
              <w:rPr>
                <w:rFonts w:ascii="Times New Roman" w:hAnsi="Times New Roman"/>
                <w:color w:val="000000" w:themeColor="text1"/>
                <w:szCs w:val="20"/>
              </w:rPr>
              <w:t xml:space="preserve">Malaria </w:t>
            </w:r>
            <w:r w:rsidRPr="00113E07">
              <w:rPr>
                <w:rFonts w:ascii="Times New Roman" w:hAnsi="Times New Roman" w:hint="eastAsia"/>
                <w:color w:val="000000" w:themeColor="text1"/>
                <w:szCs w:val="20"/>
              </w:rPr>
              <w:t>intervention) AND AB (prevention) OR AB (</w:t>
            </w:r>
            <w:r w:rsidRPr="00113E07">
              <w:rPr>
                <w:rFonts w:ascii="Times New Roman" w:hAnsi="Times New Roman"/>
                <w:color w:val="000000" w:themeColor="text1"/>
                <w:szCs w:val="20"/>
              </w:rPr>
              <w:t>long lasting insecticidal</w:t>
            </w:r>
            <w:r w:rsidRPr="00113E07">
              <w:rPr>
                <w:rFonts w:ascii="Times New Roman" w:hAnsi="Times New Roman" w:hint="eastAsia"/>
                <w:color w:val="000000" w:themeColor="text1"/>
                <w:szCs w:val="20"/>
              </w:rPr>
              <w:t>) OR AB (</w:t>
            </w:r>
            <w:r w:rsidRPr="00113E07">
              <w:rPr>
                <w:rFonts w:ascii="Times New Roman" w:hAnsi="Times New Roman"/>
                <w:color w:val="000000" w:themeColor="text1"/>
                <w:szCs w:val="20"/>
              </w:rPr>
              <w:t>indoor residual spraying</w:t>
            </w:r>
            <w:r w:rsidRPr="00113E07">
              <w:rPr>
                <w:rFonts w:ascii="Times New Roman" w:hAnsi="Times New Roman" w:hint="eastAsia"/>
                <w:color w:val="000000" w:themeColor="text1"/>
                <w:szCs w:val="20"/>
              </w:rPr>
              <w:t>) OR AB (</w:t>
            </w:r>
            <w:r w:rsidRPr="00113E07">
              <w:rPr>
                <w:rFonts w:ascii="Times New Roman" w:hAnsi="Times New Roman"/>
                <w:color w:val="000000" w:themeColor="text1"/>
                <w:szCs w:val="20"/>
              </w:rPr>
              <w:t>health care</w:t>
            </w:r>
            <w:r w:rsidRPr="00113E07">
              <w:rPr>
                <w:rFonts w:ascii="Times New Roman" w:hAnsi="Times New Roman" w:hint="eastAsia"/>
                <w:color w:val="000000" w:themeColor="text1"/>
                <w:szCs w:val="20"/>
              </w:rPr>
              <w:t>) OR AB (</w:t>
            </w:r>
            <w:r w:rsidRPr="00113E07">
              <w:rPr>
                <w:rFonts w:ascii="Times New Roman" w:hAnsi="Times New Roman"/>
                <w:color w:val="000000" w:themeColor="text1"/>
                <w:szCs w:val="20"/>
              </w:rPr>
              <w:t>health care challenges</w:t>
            </w:r>
            <w:r w:rsidRPr="00113E07">
              <w:rPr>
                <w:rFonts w:ascii="Times New Roman" w:hAnsi="Times New Roman" w:hint="eastAsia"/>
                <w:color w:val="000000" w:themeColor="text1"/>
                <w:szCs w:val="20"/>
              </w:rPr>
              <w:t>) OR AB (socio-economic factors) OR AB (healthcare or health care or hospital or health services or health facilities) AND Madagascar</w:t>
            </w:r>
          </w:p>
        </w:tc>
      </w:tr>
    </w:tbl>
    <w:p w14:paraId="4BEB7D0A" w14:textId="77777777" w:rsidR="00705F22" w:rsidRPr="00155BA5" w:rsidRDefault="00705F22" w:rsidP="00226064">
      <w:pPr>
        <w:spacing w:before="0" w:beforeAutospacing="0" w:after="0"/>
        <w:jc w:val="both"/>
        <w:rPr>
          <w:rFonts w:ascii="Times New Roman" w:hAnsi="Times New Roman"/>
          <w:color w:val="000000" w:themeColor="text1"/>
          <w:sz w:val="20"/>
          <w:szCs w:val="20"/>
        </w:rPr>
      </w:pPr>
    </w:p>
    <w:sectPr w:rsidR="00705F22" w:rsidRPr="00155B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580C0" w14:textId="77777777" w:rsidR="00471FAC" w:rsidRDefault="00471FAC" w:rsidP="008A3932">
      <w:pPr>
        <w:spacing w:before="0" w:after="0" w:line="240" w:lineRule="auto"/>
        <w:rPr>
          <w:rFonts w:hint="eastAsia"/>
        </w:rPr>
      </w:pPr>
      <w:r>
        <w:separator/>
      </w:r>
    </w:p>
  </w:endnote>
  <w:endnote w:type="continuationSeparator" w:id="0">
    <w:p w14:paraId="764E2BE7" w14:textId="77777777" w:rsidR="00471FAC" w:rsidRDefault="00471FAC" w:rsidP="008A3932">
      <w:pPr>
        <w:spacing w:before="0"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FC0B" w14:textId="77777777" w:rsidR="00471FAC" w:rsidRDefault="00471FAC" w:rsidP="008A3932">
      <w:pPr>
        <w:spacing w:before="0" w:after="0" w:line="240" w:lineRule="auto"/>
        <w:rPr>
          <w:rFonts w:hint="eastAsia"/>
        </w:rPr>
      </w:pPr>
      <w:r>
        <w:separator/>
      </w:r>
    </w:p>
  </w:footnote>
  <w:footnote w:type="continuationSeparator" w:id="0">
    <w:p w14:paraId="3897E7A5" w14:textId="77777777" w:rsidR="00471FAC" w:rsidRDefault="00471FAC" w:rsidP="008A3932">
      <w:pPr>
        <w:spacing w:before="0"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7D31"/>
    <w:multiLevelType w:val="multilevel"/>
    <w:tmpl w:val="7B28304C"/>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bullet"/>
      <w:lvlText w:val=""/>
      <w:lvlJc w:val="right"/>
      <w:pPr>
        <w:ind w:left="1760" w:hanging="440"/>
      </w:pPr>
      <w:rPr>
        <w:rFonts w:ascii="Wingdings" w:hAnsi="Wingdings"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 w15:restartNumberingAfterBreak="0">
    <w:nsid w:val="13A43245"/>
    <w:multiLevelType w:val="multilevel"/>
    <w:tmpl w:val="908841F8"/>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2" w15:restartNumberingAfterBreak="0">
    <w:nsid w:val="22BF253B"/>
    <w:multiLevelType w:val="hybridMultilevel"/>
    <w:tmpl w:val="F63A9B28"/>
    <w:lvl w:ilvl="0" w:tplc="37587EF8">
      <w:start w:val="1"/>
      <w:numFmt w:val="decimal"/>
      <w:lvlText w:val="%1."/>
      <w:lvlJc w:val="left"/>
      <w:pPr>
        <w:ind w:left="1760" w:hanging="440"/>
      </w:pPr>
      <w:rPr>
        <w:rFonts w:hint="default"/>
      </w:rPr>
    </w:lvl>
    <w:lvl w:ilvl="1" w:tplc="04090019" w:tentative="1">
      <w:start w:val="1"/>
      <w:numFmt w:val="lowerLetter"/>
      <w:lvlText w:val="%2)"/>
      <w:lvlJc w:val="left"/>
      <w:pPr>
        <w:ind w:left="2200" w:hanging="440"/>
      </w:pPr>
    </w:lvl>
    <w:lvl w:ilvl="2" w:tplc="0409001B" w:tentative="1">
      <w:start w:val="1"/>
      <w:numFmt w:val="lowerRoman"/>
      <w:lvlText w:val="%3."/>
      <w:lvlJc w:val="right"/>
      <w:pPr>
        <w:ind w:left="2640" w:hanging="440"/>
      </w:pPr>
    </w:lvl>
    <w:lvl w:ilvl="3" w:tplc="0409000F" w:tentative="1">
      <w:start w:val="1"/>
      <w:numFmt w:val="decimal"/>
      <w:lvlText w:val="%4."/>
      <w:lvlJc w:val="left"/>
      <w:pPr>
        <w:ind w:left="3080" w:hanging="440"/>
      </w:pPr>
    </w:lvl>
    <w:lvl w:ilvl="4" w:tplc="04090019" w:tentative="1">
      <w:start w:val="1"/>
      <w:numFmt w:val="lowerLetter"/>
      <w:lvlText w:val="%5)"/>
      <w:lvlJc w:val="left"/>
      <w:pPr>
        <w:ind w:left="3520" w:hanging="440"/>
      </w:pPr>
    </w:lvl>
    <w:lvl w:ilvl="5" w:tplc="0409001B" w:tentative="1">
      <w:start w:val="1"/>
      <w:numFmt w:val="lowerRoman"/>
      <w:lvlText w:val="%6."/>
      <w:lvlJc w:val="right"/>
      <w:pPr>
        <w:ind w:left="3960" w:hanging="440"/>
      </w:pPr>
    </w:lvl>
    <w:lvl w:ilvl="6" w:tplc="0409000F" w:tentative="1">
      <w:start w:val="1"/>
      <w:numFmt w:val="decimal"/>
      <w:lvlText w:val="%7."/>
      <w:lvlJc w:val="left"/>
      <w:pPr>
        <w:ind w:left="4400" w:hanging="440"/>
      </w:pPr>
    </w:lvl>
    <w:lvl w:ilvl="7" w:tplc="04090019" w:tentative="1">
      <w:start w:val="1"/>
      <w:numFmt w:val="lowerLetter"/>
      <w:lvlText w:val="%8)"/>
      <w:lvlJc w:val="left"/>
      <w:pPr>
        <w:ind w:left="4840" w:hanging="440"/>
      </w:pPr>
    </w:lvl>
    <w:lvl w:ilvl="8" w:tplc="0409001B" w:tentative="1">
      <w:start w:val="1"/>
      <w:numFmt w:val="lowerRoman"/>
      <w:lvlText w:val="%9."/>
      <w:lvlJc w:val="right"/>
      <w:pPr>
        <w:ind w:left="5280" w:hanging="440"/>
      </w:pPr>
    </w:lvl>
  </w:abstractNum>
  <w:abstractNum w:abstractNumId="3" w15:restartNumberingAfterBreak="0">
    <w:nsid w:val="2F2A2B68"/>
    <w:multiLevelType w:val="hybridMultilevel"/>
    <w:tmpl w:val="17825010"/>
    <w:lvl w:ilvl="0" w:tplc="0B7871E6">
      <w:start w:val="1"/>
      <w:numFmt w:val="decimal"/>
      <w:lvlText w:val="%1."/>
      <w:lvlJc w:val="righ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389303B"/>
    <w:multiLevelType w:val="multilevel"/>
    <w:tmpl w:val="010C85A2"/>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5" w15:restartNumberingAfterBreak="0">
    <w:nsid w:val="4FA52317"/>
    <w:multiLevelType w:val="hybridMultilevel"/>
    <w:tmpl w:val="CE9E3ADC"/>
    <w:lvl w:ilvl="0" w:tplc="0409000F">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0B43FF2"/>
    <w:multiLevelType w:val="hybridMultilevel"/>
    <w:tmpl w:val="D1962472"/>
    <w:lvl w:ilvl="0" w:tplc="AC8ACF04">
      <w:start w:val="1"/>
      <w:numFmt w:val="bullet"/>
      <w:lvlText w:val=""/>
      <w:lvlJc w:val="right"/>
      <w:pPr>
        <w:ind w:left="440" w:hanging="152"/>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584F2393"/>
    <w:multiLevelType w:val="hybridMultilevel"/>
    <w:tmpl w:val="2428545E"/>
    <w:lvl w:ilvl="0" w:tplc="781C2D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A8D23CC"/>
    <w:multiLevelType w:val="multilevel"/>
    <w:tmpl w:val="1C647248"/>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9" w15:restartNumberingAfterBreak="0">
    <w:nsid w:val="603101B1"/>
    <w:multiLevelType w:val="hybridMultilevel"/>
    <w:tmpl w:val="0B249DD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6AB85355"/>
    <w:multiLevelType w:val="multilevel"/>
    <w:tmpl w:val="B68A7746"/>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1" w15:restartNumberingAfterBreak="0">
    <w:nsid w:val="797C5062"/>
    <w:multiLevelType w:val="hybridMultilevel"/>
    <w:tmpl w:val="27763EB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14F8F2E4">
      <w:start w:val="1"/>
      <w:numFmt w:val="decimal"/>
      <w:lvlText w:val="%7."/>
      <w:lvlJc w:val="left"/>
      <w:pPr>
        <w:ind w:left="3080" w:hanging="440"/>
      </w:pPr>
      <w:rPr>
        <w:rFonts w:hint="eastAsia"/>
      </w:r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332790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073421">
    <w:abstractNumId w:val="10"/>
  </w:num>
  <w:num w:numId="3" w16cid:durableId="6378825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697129">
    <w:abstractNumId w:val="0"/>
  </w:num>
  <w:num w:numId="5" w16cid:durableId="923958882">
    <w:abstractNumId w:val="1"/>
  </w:num>
  <w:num w:numId="6" w16cid:durableId="1526209314">
    <w:abstractNumId w:val="2"/>
  </w:num>
  <w:num w:numId="7" w16cid:durableId="879051101">
    <w:abstractNumId w:val="6"/>
  </w:num>
  <w:num w:numId="8" w16cid:durableId="1875574992">
    <w:abstractNumId w:val="9"/>
  </w:num>
  <w:num w:numId="9" w16cid:durableId="929851932">
    <w:abstractNumId w:val="11"/>
  </w:num>
  <w:num w:numId="10" w16cid:durableId="1734502131">
    <w:abstractNumId w:val="7"/>
  </w:num>
  <w:num w:numId="11" w16cid:durableId="1501038573">
    <w:abstractNumId w:val="3"/>
  </w:num>
  <w:num w:numId="12" w16cid:durableId="750273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F18"/>
    <w:rsid w:val="00090135"/>
    <w:rsid w:val="000F7CB8"/>
    <w:rsid w:val="00113E07"/>
    <w:rsid w:val="00155BA5"/>
    <w:rsid w:val="00167D5D"/>
    <w:rsid w:val="001B3496"/>
    <w:rsid w:val="00226064"/>
    <w:rsid w:val="002954DB"/>
    <w:rsid w:val="003A2488"/>
    <w:rsid w:val="00465C6D"/>
    <w:rsid w:val="00471FAC"/>
    <w:rsid w:val="005B298B"/>
    <w:rsid w:val="00705F22"/>
    <w:rsid w:val="00736800"/>
    <w:rsid w:val="008535F4"/>
    <w:rsid w:val="008A3932"/>
    <w:rsid w:val="00995B53"/>
    <w:rsid w:val="00AB2F18"/>
    <w:rsid w:val="00C36598"/>
    <w:rsid w:val="00C4103B"/>
    <w:rsid w:val="00C44729"/>
    <w:rsid w:val="00C524B6"/>
    <w:rsid w:val="00C670E3"/>
    <w:rsid w:val="00C90FF9"/>
    <w:rsid w:val="00CD0FA1"/>
    <w:rsid w:val="00D60D33"/>
    <w:rsid w:val="00E31FB2"/>
    <w:rsid w:val="00E6410F"/>
    <w:rsid w:val="00F11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2B128"/>
  <w15:chartTrackingRefBased/>
  <w15:docId w15:val="{46E87F75-56F3-40C0-B29A-7A2B9D53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932"/>
    <w:pPr>
      <w:widowControl w:val="0"/>
      <w:spacing w:before="100" w:beforeAutospacing="1" w:line="276" w:lineRule="auto"/>
    </w:pPr>
    <w:rPr>
      <w:rFonts w:ascii="等线" w:eastAsia="等线" w:hAnsi="等线" w:cs="Times New Roman"/>
      <w:szCs w:val="22"/>
      <w14:ligatures w14:val="none"/>
    </w:rPr>
  </w:style>
  <w:style w:type="paragraph" w:styleId="1">
    <w:name w:val="heading 1"/>
    <w:basedOn w:val="a"/>
    <w:next w:val="a"/>
    <w:link w:val="10"/>
    <w:uiPriority w:val="9"/>
    <w:qFormat/>
    <w:rsid w:val="00AB2F1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B2F1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B2F1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B2F1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B2F1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B2F18"/>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B2F1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B2F1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B2F1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2F1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B2F1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B2F1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B2F18"/>
    <w:rPr>
      <w:rFonts w:cstheme="majorBidi"/>
      <w:color w:val="2F5496" w:themeColor="accent1" w:themeShade="BF"/>
      <w:sz w:val="28"/>
      <w:szCs w:val="28"/>
    </w:rPr>
  </w:style>
  <w:style w:type="character" w:customStyle="1" w:styleId="50">
    <w:name w:val="标题 5 字符"/>
    <w:basedOn w:val="a0"/>
    <w:link w:val="5"/>
    <w:uiPriority w:val="9"/>
    <w:semiHidden/>
    <w:rsid w:val="00AB2F18"/>
    <w:rPr>
      <w:rFonts w:cstheme="majorBidi"/>
      <w:color w:val="2F5496" w:themeColor="accent1" w:themeShade="BF"/>
      <w:sz w:val="24"/>
    </w:rPr>
  </w:style>
  <w:style w:type="character" w:customStyle="1" w:styleId="60">
    <w:name w:val="标题 6 字符"/>
    <w:basedOn w:val="a0"/>
    <w:link w:val="6"/>
    <w:uiPriority w:val="9"/>
    <w:semiHidden/>
    <w:rsid w:val="00AB2F18"/>
    <w:rPr>
      <w:rFonts w:cstheme="majorBidi"/>
      <w:b/>
      <w:bCs/>
      <w:color w:val="2F5496" w:themeColor="accent1" w:themeShade="BF"/>
    </w:rPr>
  </w:style>
  <w:style w:type="character" w:customStyle="1" w:styleId="70">
    <w:name w:val="标题 7 字符"/>
    <w:basedOn w:val="a0"/>
    <w:link w:val="7"/>
    <w:uiPriority w:val="9"/>
    <w:semiHidden/>
    <w:rsid w:val="00AB2F18"/>
    <w:rPr>
      <w:rFonts w:cstheme="majorBidi"/>
      <w:b/>
      <w:bCs/>
      <w:color w:val="595959" w:themeColor="text1" w:themeTint="A6"/>
    </w:rPr>
  </w:style>
  <w:style w:type="character" w:customStyle="1" w:styleId="80">
    <w:name w:val="标题 8 字符"/>
    <w:basedOn w:val="a0"/>
    <w:link w:val="8"/>
    <w:uiPriority w:val="9"/>
    <w:semiHidden/>
    <w:rsid w:val="00AB2F18"/>
    <w:rPr>
      <w:rFonts w:cstheme="majorBidi"/>
      <w:color w:val="595959" w:themeColor="text1" w:themeTint="A6"/>
    </w:rPr>
  </w:style>
  <w:style w:type="character" w:customStyle="1" w:styleId="90">
    <w:name w:val="标题 9 字符"/>
    <w:basedOn w:val="a0"/>
    <w:link w:val="9"/>
    <w:uiPriority w:val="9"/>
    <w:semiHidden/>
    <w:rsid w:val="00AB2F18"/>
    <w:rPr>
      <w:rFonts w:eastAsiaTheme="majorEastAsia" w:cstheme="majorBidi"/>
      <w:color w:val="595959" w:themeColor="text1" w:themeTint="A6"/>
    </w:rPr>
  </w:style>
  <w:style w:type="paragraph" w:styleId="a3">
    <w:name w:val="Title"/>
    <w:basedOn w:val="a"/>
    <w:next w:val="a"/>
    <w:link w:val="a4"/>
    <w:uiPriority w:val="10"/>
    <w:qFormat/>
    <w:rsid w:val="00AB2F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B2F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2F1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B2F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2F18"/>
    <w:pPr>
      <w:spacing w:before="160"/>
      <w:jc w:val="center"/>
    </w:pPr>
    <w:rPr>
      <w:i/>
      <w:iCs/>
      <w:color w:val="404040" w:themeColor="text1" w:themeTint="BF"/>
    </w:rPr>
  </w:style>
  <w:style w:type="character" w:customStyle="1" w:styleId="a8">
    <w:name w:val="引用 字符"/>
    <w:basedOn w:val="a0"/>
    <w:link w:val="a7"/>
    <w:uiPriority w:val="29"/>
    <w:rsid w:val="00AB2F18"/>
    <w:rPr>
      <w:i/>
      <w:iCs/>
      <w:color w:val="404040" w:themeColor="text1" w:themeTint="BF"/>
    </w:rPr>
  </w:style>
  <w:style w:type="paragraph" w:styleId="a9">
    <w:name w:val="List Paragraph"/>
    <w:basedOn w:val="a"/>
    <w:uiPriority w:val="34"/>
    <w:qFormat/>
    <w:rsid w:val="00AB2F18"/>
    <w:pPr>
      <w:ind w:left="720"/>
      <w:contextualSpacing/>
    </w:pPr>
  </w:style>
  <w:style w:type="character" w:styleId="aa">
    <w:name w:val="Intense Emphasis"/>
    <w:basedOn w:val="a0"/>
    <w:uiPriority w:val="21"/>
    <w:qFormat/>
    <w:rsid w:val="00AB2F18"/>
    <w:rPr>
      <w:i/>
      <w:iCs/>
      <w:color w:val="2F5496" w:themeColor="accent1" w:themeShade="BF"/>
    </w:rPr>
  </w:style>
  <w:style w:type="paragraph" w:styleId="ab">
    <w:name w:val="Intense Quote"/>
    <w:basedOn w:val="a"/>
    <w:next w:val="a"/>
    <w:link w:val="ac"/>
    <w:uiPriority w:val="30"/>
    <w:qFormat/>
    <w:rsid w:val="00AB2F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B2F18"/>
    <w:rPr>
      <w:i/>
      <w:iCs/>
      <w:color w:val="2F5496" w:themeColor="accent1" w:themeShade="BF"/>
    </w:rPr>
  </w:style>
  <w:style w:type="character" w:styleId="ad">
    <w:name w:val="Intense Reference"/>
    <w:basedOn w:val="a0"/>
    <w:uiPriority w:val="32"/>
    <w:qFormat/>
    <w:rsid w:val="00AB2F18"/>
    <w:rPr>
      <w:b/>
      <w:bCs/>
      <w:smallCaps/>
      <w:color w:val="2F5496" w:themeColor="accent1" w:themeShade="BF"/>
      <w:spacing w:val="5"/>
    </w:rPr>
  </w:style>
  <w:style w:type="paragraph" w:styleId="ae">
    <w:name w:val="header"/>
    <w:basedOn w:val="a"/>
    <w:link w:val="af"/>
    <w:uiPriority w:val="99"/>
    <w:unhideWhenUsed/>
    <w:rsid w:val="008A393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A3932"/>
    <w:rPr>
      <w:sz w:val="18"/>
      <w:szCs w:val="18"/>
    </w:rPr>
  </w:style>
  <w:style w:type="paragraph" w:styleId="af0">
    <w:name w:val="footer"/>
    <w:basedOn w:val="a"/>
    <w:link w:val="af1"/>
    <w:uiPriority w:val="99"/>
    <w:unhideWhenUsed/>
    <w:rsid w:val="008A393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A3932"/>
    <w:rPr>
      <w:sz w:val="18"/>
      <w:szCs w:val="18"/>
    </w:rPr>
  </w:style>
  <w:style w:type="table" w:customStyle="1" w:styleId="11">
    <w:name w:val="网格型1"/>
    <w:basedOn w:val="a1"/>
    <w:rsid w:val="008A3932"/>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70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Manja Nelly</dc:creator>
  <cp:keywords/>
  <dc:description/>
  <cp:lastModifiedBy>Manja Nelly</cp:lastModifiedBy>
  <cp:revision>18</cp:revision>
  <dcterms:created xsi:type="dcterms:W3CDTF">2025-11-04T01:08:00Z</dcterms:created>
  <dcterms:modified xsi:type="dcterms:W3CDTF">2025-11-13T11:58:00Z</dcterms:modified>
</cp:coreProperties>
</file>