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9BBDA" w14:textId="679AAD99"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b/>
          <w:bCs/>
          <w:sz w:val="20"/>
          <w:szCs w:val="20"/>
        </w:rPr>
        <w:t xml:space="preserve">Table </w:t>
      </w:r>
      <w:r w:rsidR="007E4ADB">
        <w:rPr>
          <w:rFonts w:ascii="Times New Roman" w:hAnsi="Times New Roman" w:cs="Times New Roman" w:hint="eastAsia"/>
          <w:b/>
          <w:bCs/>
          <w:sz w:val="20"/>
          <w:szCs w:val="20"/>
        </w:rPr>
        <w:t>S3</w:t>
      </w:r>
      <w:r w:rsidRPr="004B3474">
        <w:rPr>
          <w:rFonts w:ascii="Times New Roman" w:hAnsi="Times New Roman" w:cs="Times New Roman"/>
          <w:b/>
          <w:bCs/>
          <w:sz w:val="20"/>
          <w:szCs w:val="20"/>
        </w:rPr>
        <w:t>.</w:t>
      </w:r>
      <w:r w:rsidRPr="004B3474">
        <w:rPr>
          <w:rFonts w:ascii="Times New Roman" w:hAnsi="Times New Roman" w:cs="Times New Roman"/>
          <w:sz w:val="20"/>
          <w:szCs w:val="20"/>
        </w:rPr>
        <w:t xml:space="preserve"> Characteristics and key insights of included studies and reports on malaria control in Madagascar in this review</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848"/>
        <w:gridCol w:w="2268"/>
        <w:gridCol w:w="2410"/>
        <w:gridCol w:w="2263"/>
        <w:gridCol w:w="4455"/>
      </w:tblGrid>
      <w:tr w:rsidR="001D48BC" w:rsidRPr="004B3474" w14:paraId="3F6EC254" w14:textId="77777777" w:rsidTr="00ED6E72">
        <w:tc>
          <w:tcPr>
            <w:tcW w:w="704" w:type="dxa"/>
            <w:tcBorders>
              <w:top w:val="single" w:sz="4" w:space="0" w:color="auto"/>
              <w:bottom w:val="single" w:sz="4" w:space="0" w:color="auto"/>
            </w:tcBorders>
          </w:tcPr>
          <w:p w14:paraId="22EB2D07" w14:textId="2772AE36"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No</w:t>
            </w:r>
          </w:p>
        </w:tc>
        <w:tc>
          <w:tcPr>
            <w:tcW w:w="1848" w:type="dxa"/>
            <w:tcBorders>
              <w:top w:val="single" w:sz="4" w:space="0" w:color="auto"/>
              <w:bottom w:val="single" w:sz="4" w:space="0" w:color="auto"/>
            </w:tcBorders>
          </w:tcPr>
          <w:p w14:paraId="332B3AF7" w14:textId="7592036A"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Author/Year</w:t>
            </w:r>
          </w:p>
        </w:tc>
        <w:tc>
          <w:tcPr>
            <w:tcW w:w="2268" w:type="dxa"/>
            <w:tcBorders>
              <w:top w:val="single" w:sz="4" w:space="0" w:color="auto"/>
              <w:bottom w:val="single" w:sz="4" w:space="0" w:color="auto"/>
            </w:tcBorders>
          </w:tcPr>
          <w:p w14:paraId="1C81D768" w14:textId="7D99E361"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Study design</w:t>
            </w:r>
          </w:p>
        </w:tc>
        <w:tc>
          <w:tcPr>
            <w:tcW w:w="2410" w:type="dxa"/>
            <w:tcBorders>
              <w:top w:val="single" w:sz="4" w:space="0" w:color="auto"/>
              <w:bottom w:val="single" w:sz="4" w:space="0" w:color="auto"/>
            </w:tcBorders>
          </w:tcPr>
          <w:p w14:paraId="3C317F6B" w14:textId="13B4F368" w:rsidR="001D48BC" w:rsidRPr="004B3474" w:rsidRDefault="001D48BC"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Polulation</w:t>
            </w:r>
            <w:proofErr w:type="spellEnd"/>
            <w:r w:rsidRPr="004B3474">
              <w:rPr>
                <w:rFonts w:ascii="Times New Roman" w:hAnsi="Times New Roman" w:cs="Times New Roman"/>
                <w:sz w:val="20"/>
                <w:szCs w:val="20"/>
              </w:rPr>
              <w:t>/Sample</w:t>
            </w:r>
          </w:p>
        </w:tc>
        <w:tc>
          <w:tcPr>
            <w:tcW w:w="2263" w:type="dxa"/>
            <w:tcBorders>
              <w:top w:val="single" w:sz="4" w:space="0" w:color="auto"/>
              <w:bottom w:val="single" w:sz="4" w:space="0" w:color="auto"/>
            </w:tcBorders>
          </w:tcPr>
          <w:p w14:paraId="51F20AC4" w14:textId="1FEA974D"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Intervention focus</w:t>
            </w:r>
          </w:p>
        </w:tc>
        <w:tc>
          <w:tcPr>
            <w:tcW w:w="4455" w:type="dxa"/>
            <w:tcBorders>
              <w:top w:val="single" w:sz="4" w:space="0" w:color="auto"/>
              <w:bottom w:val="single" w:sz="4" w:space="0" w:color="auto"/>
            </w:tcBorders>
          </w:tcPr>
          <w:p w14:paraId="4D93F019" w14:textId="05BB397F"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Key outcomes</w:t>
            </w:r>
          </w:p>
        </w:tc>
      </w:tr>
      <w:tr w:rsidR="001D48BC" w:rsidRPr="004B3474" w14:paraId="32A40B89" w14:textId="77777777" w:rsidTr="004B3474">
        <w:tc>
          <w:tcPr>
            <w:tcW w:w="13948" w:type="dxa"/>
            <w:gridSpan w:val="6"/>
            <w:tcBorders>
              <w:top w:val="single" w:sz="4" w:space="0" w:color="auto"/>
              <w:bottom w:val="single" w:sz="4" w:space="0" w:color="auto"/>
            </w:tcBorders>
          </w:tcPr>
          <w:p w14:paraId="045E59B4" w14:textId="6CD8EEBB"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i/>
                <w:iCs/>
                <w:sz w:val="20"/>
                <w:szCs w:val="20"/>
              </w:rPr>
              <w:t>Peer review literatures</w:t>
            </w:r>
          </w:p>
        </w:tc>
      </w:tr>
      <w:tr w:rsidR="001D48BC" w:rsidRPr="004B3474" w14:paraId="712A49E6" w14:textId="77777777" w:rsidTr="00ED6E72">
        <w:tc>
          <w:tcPr>
            <w:tcW w:w="704" w:type="dxa"/>
            <w:tcBorders>
              <w:top w:val="single" w:sz="4" w:space="0" w:color="auto"/>
            </w:tcBorders>
          </w:tcPr>
          <w:p w14:paraId="5A5B42A3" w14:textId="7E3F7E25"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w:t>
            </w:r>
          </w:p>
        </w:tc>
        <w:tc>
          <w:tcPr>
            <w:tcW w:w="1848" w:type="dxa"/>
            <w:tcBorders>
              <w:top w:val="single" w:sz="4" w:space="0" w:color="auto"/>
            </w:tcBorders>
          </w:tcPr>
          <w:p w14:paraId="7A184612" w14:textId="60E2B119" w:rsidR="001D48BC" w:rsidRPr="004B3474" w:rsidRDefault="001D48BC"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Nepomichene</w:t>
            </w:r>
            <w:proofErr w:type="spellEnd"/>
            <w:r w:rsidRPr="004B3474">
              <w:rPr>
                <w:rFonts w:ascii="Times New Roman" w:hAnsi="Times New Roman" w:cs="Times New Roman"/>
                <w:sz w:val="20"/>
                <w:szCs w:val="20"/>
              </w:rPr>
              <w:t xml:space="preserve"> et al., 2015 </w:t>
            </w:r>
            <w:sdt>
              <w:sdtPr>
                <w:rPr>
                  <w:rFonts w:ascii="Times New Roman" w:hAnsi="Times New Roman" w:cs="Times New Roman"/>
                  <w:color w:val="000000"/>
                  <w:sz w:val="20"/>
                  <w:szCs w:val="20"/>
                </w:rPr>
                <w:tag w:val="MENDELEY_CITATION_v3_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"/>
                <w:id w:val="266750135"/>
                <w:placeholder>
                  <w:docPart w:val="67FDC5DB3E5644D09B54C5AE9193B064"/>
                </w:placeholder>
              </w:sdtPr>
              <w:sdtContent>
                <w:r w:rsidR="00ED6E72" w:rsidRPr="00ED6E72">
                  <w:rPr>
                    <w:rFonts w:ascii="Times New Roman" w:hAnsi="Times New Roman" w:cs="Times New Roman"/>
                    <w:color w:val="000000"/>
                    <w:sz w:val="20"/>
                    <w:szCs w:val="20"/>
                  </w:rPr>
                  <w:t>[1]</w:t>
                </w:r>
              </w:sdtContent>
            </w:sdt>
          </w:p>
        </w:tc>
        <w:tc>
          <w:tcPr>
            <w:tcW w:w="2268" w:type="dxa"/>
            <w:tcBorders>
              <w:top w:val="single" w:sz="4" w:space="0" w:color="auto"/>
            </w:tcBorders>
          </w:tcPr>
          <w:p w14:paraId="10451F19" w14:textId="09B45D2B"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Entomological survey</w:t>
            </w:r>
          </w:p>
        </w:tc>
        <w:tc>
          <w:tcPr>
            <w:tcW w:w="2410" w:type="dxa"/>
            <w:tcBorders>
              <w:top w:val="single" w:sz="4" w:space="0" w:color="auto"/>
            </w:tcBorders>
          </w:tcPr>
          <w:p w14:paraId="46C6AD9E" w14:textId="6766F8BC"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Vector populations</w:t>
            </w:r>
          </w:p>
        </w:tc>
        <w:tc>
          <w:tcPr>
            <w:tcW w:w="2263" w:type="dxa"/>
            <w:tcBorders>
              <w:top w:val="single" w:sz="4" w:space="0" w:color="auto"/>
            </w:tcBorders>
          </w:tcPr>
          <w:p w14:paraId="4EFF4E54" w14:textId="74613463"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Outdoor biting</w:t>
            </w:r>
            <w:r w:rsidRPr="004B3474">
              <w:rPr>
                <w:rFonts w:ascii="Times New Roman" w:hAnsi="Times New Roman" w:cs="Times New Roman"/>
                <w:i/>
                <w:iCs/>
                <w:sz w:val="20"/>
                <w:szCs w:val="20"/>
              </w:rPr>
              <w:t xml:space="preserve"> An. </w:t>
            </w:r>
            <w:proofErr w:type="spellStart"/>
            <w:r w:rsidRPr="004B3474">
              <w:rPr>
                <w:rFonts w:ascii="Times New Roman" w:hAnsi="Times New Roman" w:cs="Times New Roman"/>
                <w:i/>
                <w:iCs/>
                <w:sz w:val="20"/>
                <w:szCs w:val="20"/>
              </w:rPr>
              <w:t>coustani</w:t>
            </w:r>
            <w:proofErr w:type="spellEnd"/>
            <w:r w:rsidRPr="004B3474">
              <w:rPr>
                <w:rFonts w:ascii="Times New Roman" w:hAnsi="Times New Roman" w:cs="Times New Roman"/>
                <w:i/>
                <w:iCs/>
                <w:sz w:val="20"/>
                <w:szCs w:val="20"/>
              </w:rPr>
              <w:t xml:space="preserve"> </w:t>
            </w:r>
            <w:r w:rsidRPr="004B3474">
              <w:rPr>
                <w:rFonts w:ascii="Times New Roman" w:hAnsi="Times New Roman" w:cs="Times New Roman"/>
                <w:sz w:val="20"/>
                <w:szCs w:val="20"/>
              </w:rPr>
              <w:t>detection</w:t>
            </w:r>
          </w:p>
        </w:tc>
        <w:tc>
          <w:tcPr>
            <w:tcW w:w="4455" w:type="dxa"/>
            <w:tcBorders>
              <w:top w:val="single" w:sz="4" w:space="0" w:color="auto"/>
            </w:tcBorders>
          </w:tcPr>
          <w:p w14:paraId="336CD4BE" w14:textId="57AA3661"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Identification of new vector; implications for control coverage</w:t>
            </w:r>
            <w:r w:rsidR="004B3474">
              <w:rPr>
                <w:rFonts w:ascii="Times New Roman" w:hAnsi="Times New Roman" w:cs="Times New Roman" w:hint="eastAsia"/>
                <w:sz w:val="20"/>
                <w:szCs w:val="20"/>
              </w:rPr>
              <w:t>.</w:t>
            </w:r>
          </w:p>
        </w:tc>
      </w:tr>
      <w:tr w:rsidR="001C7074" w:rsidRPr="004B3474" w14:paraId="1C26D61E" w14:textId="77777777" w:rsidTr="00ED6E72">
        <w:tc>
          <w:tcPr>
            <w:tcW w:w="704" w:type="dxa"/>
          </w:tcPr>
          <w:p w14:paraId="7E61E454" w14:textId="64D74C52"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w:t>
            </w:r>
          </w:p>
        </w:tc>
        <w:tc>
          <w:tcPr>
            <w:tcW w:w="1848" w:type="dxa"/>
          </w:tcPr>
          <w:p w14:paraId="0C815A63" w14:textId="2A29864C"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Clouston et al., 2015 </w:t>
            </w:r>
            <w:sdt>
              <w:sdtPr>
                <w:rPr>
                  <w:rFonts w:ascii="Times New Roman" w:hAnsi="Times New Roman" w:cs="Times New Roman"/>
                  <w:color w:val="000000"/>
                  <w:sz w:val="20"/>
                  <w:szCs w:val="20"/>
                </w:rPr>
                <w:tag w:val="MENDELEY_CITATION_v3_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"/>
                <w:id w:val="1296570535"/>
                <w:placeholder>
                  <w:docPart w:val="1A8E7A047B104FD1A19A6FBF91A5EFD8"/>
                </w:placeholder>
              </w:sdtPr>
              <w:sdtContent>
                <w:r w:rsidR="00ED6E72" w:rsidRPr="00ED6E72">
                  <w:rPr>
                    <w:rFonts w:ascii="Times New Roman" w:hAnsi="Times New Roman" w:cs="Times New Roman"/>
                    <w:color w:val="000000"/>
                    <w:sz w:val="20"/>
                    <w:szCs w:val="20"/>
                  </w:rPr>
                  <w:t>[2]</w:t>
                </w:r>
              </w:sdtContent>
            </w:sdt>
          </w:p>
        </w:tc>
        <w:tc>
          <w:tcPr>
            <w:tcW w:w="2268" w:type="dxa"/>
          </w:tcPr>
          <w:p w14:paraId="597542C8" w14:textId="22EFC64C"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Cross-sectional population survey</w:t>
            </w:r>
          </w:p>
        </w:tc>
        <w:tc>
          <w:tcPr>
            <w:tcW w:w="2410" w:type="dxa"/>
          </w:tcPr>
          <w:p w14:paraId="028FE30E" w14:textId="63972886"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Women (15–49 yrs) and children &lt;5 yrs</w:t>
            </w:r>
          </w:p>
        </w:tc>
        <w:tc>
          <w:tcPr>
            <w:tcW w:w="2263" w:type="dxa"/>
          </w:tcPr>
          <w:p w14:paraId="65062EE1" w14:textId="38FA917E"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Socioeconomic determinants</w:t>
            </w:r>
          </w:p>
        </w:tc>
        <w:tc>
          <w:tcPr>
            <w:tcW w:w="4455" w:type="dxa"/>
          </w:tcPr>
          <w:p w14:paraId="394160AE" w14:textId="37F50D37"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Education and wealth strongly influence malaria knowledge, prevention, and prevalence</w:t>
            </w:r>
            <w:r w:rsidR="004B3474">
              <w:rPr>
                <w:rFonts w:ascii="Times New Roman" w:hAnsi="Times New Roman" w:cs="Times New Roman" w:hint="eastAsia"/>
                <w:sz w:val="20"/>
                <w:szCs w:val="20"/>
              </w:rPr>
              <w:t>.</w:t>
            </w:r>
          </w:p>
        </w:tc>
      </w:tr>
      <w:tr w:rsidR="001C7074" w:rsidRPr="004B3474" w14:paraId="3B9B0E5F" w14:textId="77777777" w:rsidTr="00ED6E72">
        <w:tc>
          <w:tcPr>
            <w:tcW w:w="704" w:type="dxa"/>
          </w:tcPr>
          <w:p w14:paraId="18F10DC0" w14:textId="3297E1CC"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3</w:t>
            </w:r>
          </w:p>
        </w:tc>
        <w:tc>
          <w:tcPr>
            <w:tcW w:w="1848" w:type="dxa"/>
          </w:tcPr>
          <w:p w14:paraId="72A931D9" w14:textId="41A70127"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Howes et al., 2016 </w:t>
            </w:r>
            <w:sdt>
              <w:sdtPr>
                <w:rPr>
                  <w:rFonts w:ascii="Times New Roman" w:hAnsi="Times New Roman" w:cs="Times New Roman"/>
                  <w:color w:val="000000"/>
                  <w:sz w:val="20"/>
                  <w:szCs w:val="20"/>
                </w:rPr>
                <w:tag w:val="MENDELEY_CITATION_v3_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"/>
                <w:id w:val="-54087277"/>
                <w:placeholder>
                  <w:docPart w:val="45A3F9B80D634383943A1D10D222FF82"/>
                </w:placeholder>
              </w:sdtPr>
              <w:sdtContent>
                <w:r w:rsidR="00ED6E72" w:rsidRPr="00ED6E72">
                  <w:rPr>
                    <w:rFonts w:ascii="Times New Roman" w:hAnsi="Times New Roman" w:cs="Times New Roman"/>
                    <w:color w:val="000000"/>
                    <w:sz w:val="20"/>
                    <w:szCs w:val="20"/>
                  </w:rPr>
                  <w:t>[3]</w:t>
                </w:r>
              </w:sdtContent>
            </w:sdt>
          </w:p>
        </w:tc>
        <w:tc>
          <w:tcPr>
            <w:tcW w:w="2268" w:type="dxa"/>
          </w:tcPr>
          <w:p w14:paraId="5FEA4D63" w14:textId="2701B911"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Cross-sectional population survey</w:t>
            </w:r>
          </w:p>
        </w:tc>
        <w:tc>
          <w:tcPr>
            <w:tcW w:w="2410" w:type="dxa"/>
          </w:tcPr>
          <w:p w14:paraId="3AA7BD09" w14:textId="08258211"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Routine health facility data (2010–2015) and </w:t>
            </w:r>
            <w:proofErr w:type="spellStart"/>
            <w:r w:rsidRPr="004B3474">
              <w:rPr>
                <w:rFonts w:ascii="Times New Roman" w:hAnsi="Times New Roman" w:cs="Times New Roman"/>
                <w:sz w:val="20"/>
                <w:szCs w:val="20"/>
              </w:rPr>
              <w:t>PfPR</w:t>
            </w:r>
            <w:proofErr w:type="spellEnd"/>
            <w:r w:rsidRPr="004B3474">
              <w:rPr>
                <w:rFonts w:ascii="Times New Roman" w:hAnsi="Times New Roman" w:cs="Times New Roman"/>
                <w:sz w:val="20"/>
                <w:szCs w:val="20"/>
              </w:rPr>
              <w:t xml:space="preserve"> maps</w:t>
            </w:r>
          </w:p>
        </w:tc>
        <w:tc>
          <w:tcPr>
            <w:tcW w:w="2263" w:type="dxa"/>
          </w:tcPr>
          <w:p w14:paraId="500BD597" w14:textId="21FB8531"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Subnational surveillance</w:t>
            </w:r>
          </w:p>
        </w:tc>
        <w:tc>
          <w:tcPr>
            <w:tcW w:w="4455" w:type="dxa"/>
          </w:tcPr>
          <w:p w14:paraId="710DDB18" w14:textId="4931796C"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Eight ecozones identified; major data gaps (60–75% reporting) affect control planning.</w:t>
            </w:r>
          </w:p>
        </w:tc>
      </w:tr>
      <w:tr w:rsidR="001C7074" w:rsidRPr="004B3474" w14:paraId="5B47512A" w14:textId="77777777" w:rsidTr="00ED6E72">
        <w:tc>
          <w:tcPr>
            <w:tcW w:w="704" w:type="dxa"/>
          </w:tcPr>
          <w:p w14:paraId="468326A8" w14:textId="07BE1A31"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4</w:t>
            </w:r>
          </w:p>
        </w:tc>
        <w:tc>
          <w:tcPr>
            <w:tcW w:w="1848" w:type="dxa"/>
          </w:tcPr>
          <w:p w14:paraId="306ED432" w14:textId="19DBCD73" w:rsidR="001C7074" w:rsidRPr="004B3474" w:rsidRDefault="001C7074"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Kesteman</w:t>
            </w:r>
            <w:proofErr w:type="spellEnd"/>
            <w:r w:rsidRPr="004B3474">
              <w:rPr>
                <w:rFonts w:ascii="Times New Roman" w:hAnsi="Times New Roman" w:cs="Times New Roman"/>
                <w:sz w:val="20"/>
                <w:szCs w:val="20"/>
              </w:rPr>
              <w:t xml:space="preserve"> et al., 2016 </w:t>
            </w:r>
            <w:sdt>
              <w:sdtPr>
                <w:rPr>
                  <w:rFonts w:ascii="Times New Roman" w:hAnsi="Times New Roman" w:cs="Times New Roman"/>
                  <w:color w:val="000000"/>
                  <w:sz w:val="20"/>
                  <w:szCs w:val="20"/>
                </w:rPr>
                <w:tag w:val="MENDELEY_CITATION_v3_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"/>
                <w:id w:val="-1831199435"/>
                <w:placeholder>
                  <w:docPart w:val="6628ACB72CC1424A8F01F607A5F73596"/>
                </w:placeholder>
              </w:sdtPr>
              <w:sdtContent>
                <w:r w:rsidR="00ED6E72" w:rsidRPr="00ED6E72">
                  <w:rPr>
                    <w:rFonts w:ascii="Times New Roman" w:hAnsi="Times New Roman" w:cs="Times New Roman"/>
                    <w:color w:val="000000"/>
                    <w:sz w:val="20"/>
                    <w:szCs w:val="20"/>
                  </w:rPr>
                  <w:t>[4]</w:t>
                </w:r>
              </w:sdtContent>
            </w:sdt>
          </w:p>
        </w:tc>
        <w:tc>
          <w:tcPr>
            <w:tcW w:w="2268" w:type="dxa"/>
          </w:tcPr>
          <w:p w14:paraId="26CF61D9" w14:textId="1BFF28A5"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Nationwide control study</w:t>
            </w:r>
          </w:p>
        </w:tc>
        <w:tc>
          <w:tcPr>
            <w:tcW w:w="2410" w:type="dxa"/>
          </w:tcPr>
          <w:p w14:paraId="7CE999F2" w14:textId="26C70CDF"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Malaria patients and community controls (2012–2013)</w:t>
            </w:r>
          </w:p>
        </w:tc>
        <w:tc>
          <w:tcPr>
            <w:tcW w:w="2263" w:type="dxa"/>
          </w:tcPr>
          <w:p w14:paraId="28C3CA22" w14:textId="3D459310"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LLIN, IRS, IPTp effectiveness</w:t>
            </w:r>
          </w:p>
        </w:tc>
        <w:tc>
          <w:tcPr>
            <w:tcW w:w="4455" w:type="dxa"/>
          </w:tcPr>
          <w:p w14:paraId="7A2E3F82" w14:textId="3127B4AA"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LLIN and IRS each showed 51% protection; combined use 72%; IPTp 73% effective.</w:t>
            </w:r>
          </w:p>
        </w:tc>
      </w:tr>
      <w:tr w:rsidR="001C7074" w:rsidRPr="004B3474" w14:paraId="4241CF59" w14:textId="77777777" w:rsidTr="00ED6E72">
        <w:tc>
          <w:tcPr>
            <w:tcW w:w="704" w:type="dxa"/>
          </w:tcPr>
          <w:p w14:paraId="5A01AAAC" w14:textId="22FF7D6E"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5</w:t>
            </w:r>
          </w:p>
        </w:tc>
        <w:tc>
          <w:tcPr>
            <w:tcW w:w="1848" w:type="dxa"/>
          </w:tcPr>
          <w:p w14:paraId="0CFD7057" w14:textId="3059F43C" w:rsidR="001C7074" w:rsidRPr="004B3474" w:rsidRDefault="001C7074"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Kesteman</w:t>
            </w:r>
            <w:proofErr w:type="spellEnd"/>
            <w:r w:rsidRPr="004B3474">
              <w:rPr>
                <w:rFonts w:ascii="Times New Roman" w:hAnsi="Times New Roman" w:cs="Times New Roman"/>
                <w:sz w:val="20"/>
                <w:szCs w:val="20"/>
              </w:rPr>
              <w:t xml:space="preserve"> et al., 2016 </w:t>
            </w:r>
            <w:sdt>
              <w:sdtPr>
                <w:rPr>
                  <w:rFonts w:ascii="Times New Roman" w:hAnsi="Times New Roman" w:cs="Times New Roman"/>
                  <w:color w:val="000000"/>
                  <w:sz w:val="20"/>
                  <w:szCs w:val="20"/>
                </w:rPr>
                <w:tag w:val="MENDELEY_CITATION_v3_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"/>
                <w:id w:val="299425823"/>
                <w:placeholder>
                  <w:docPart w:val="26EA3F9248904D49BDEDC10C7EA9F83E"/>
                </w:placeholder>
              </w:sdtPr>
              <w:sdtContent>
                <w:r w:rsidR="00ED6E72" w:rsidRPr="00ED6E72">
                  <w:rPr>
                    <w:rFonts w:ascii="Times New Roman" w:hAnsi="Times New Roman" w:cs="Times New Roman"/>
                    <w:color w:val="000000"/>
                    <w:sz w:val="20"/>
                    <w:szCs w:val="20"/>
                  </w:rPr>
                  <w:t>[5]</w:t>
                </w:r>
              </w:sdtContent>
            </w:sdt>
          </w:p>
        </w:tc>
        <w:tc>
          <w:tcPr>
            <w:tcW w:w="2268" w:type="dxa"/>
          </w:tcPr>
          <w:p w14:paraId="71CB63A3" w14:textId="3C3E535A"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Nationwide cross-sectional</w:t>
            </w:r>
          </w:p>
        </w:tc>
        <w:tc>
          <w:tcPr>
            <w:tcW w:w="2410" w:type="dxa"/>
          </w:tcPr>
          <w:p w14:paraId="22BA6099" w14:textId="3E108999"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15,746 individuals across 62 sites</w:t>
            </w:r>
          </w:p>
        </w:tc>
        <w:tc>
          <w:tcPr>
            <w:tcW w:w="2263" w:type="dxa"/>
          </w:tcPr>
          <w:p w14:paraId="63189523" w14:textId="1B7B8D9F"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LLIN, IRS, IPTp, IEC</w:t>
            </w:r>
          </w:p>
        </w:tc>
        <w:tc>
          <w:tcPr>
            <w:tcW w:w="4455" w:type="dxa"/>
          </w:tcPr>
          <w:p w14:paraId="411E4B76" w14:textId="6DF4DAD6"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LLIN PE 41%; IRS community PE 78%; combining LLIN + IRS increased protection; IPTp and IEC effects non-significant.</w:t>
            </w:r>
          </w:p>
        </w:tc>
      </w:tr>
      <w:tr w:rsidR="001C7074" w:rsidRPr="004B3474" w14:paraId="38E2FBB6" w14:textId="77777777" w:rsidTr="00ED6E72">
        <w:tc>
          <w:tcPr>
            <w:tcW w:w="704" w:type="dxa"/>
          </w:tcPr>
          <w:p w14:paraId="71BC6F3B" w14:textId="3E7B9E35"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6</w:t>
            </w:r>
          </w:p>
        </w:tc>
        <w:tc>
          <w:tcPr>
            <w:tcW w:w="1848" w:type="dxa"/>
          </w:tcPr>
          <w:p w14:paraId="65042BD5" w14:textId="0359050B" w:rsidR="001C7074" w:rsidRPr="004B3474" w:rsidRDefault="001C7074"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Kesteman</w:t>
            </w:r>
            <w:proofErr w:type="spellEnd"/>
            <w:r w:rsidRPr="004B3474">
              <w:rPr>
                <w:rFonts w:ascii="Times New Roman" w:hAnsi="Times New Roman" w:cs="Times New Roman"/>
                <w:sz w:val="20"/>
                <w:szCs w:val="20"/>
              </w:rPr>
              <w:t xml:space="preserve"> et al., 2016 </w:t>
            </w:r>
            <w:sdt>
              <w:sdtPr>
                <w:rPr>
                  <w:rFonts w:ascii="Times New Roman" w:hAnsi="Times New Roman" w:cs="Times New Roman"/>
                  <w:color w:val="000000"/>
                  <w:sz w:val="20"/>
                  <w:szCs w:val="20"/>
                </w:rPr>
                <w:tag w:val="MENDELEY_CITATION_v3_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"/>
                <w:id w:val="-253440668"/>
                <w:placeholder>
                  <w:docPart w:val="7A758CDA6E324BCB96177A3F0614A6BD"/>
                </w:placeholder>
              </w:sdtPr>
              <w:sdtContent>
                <w:r w:rsidR="00ED6E72" w:rsidRPr="00ED6E72">
                  <w:rPr>
                    <w:rFonts w:ascii="Times New Roman" w:hAnsi="Times New Roman" w:cs="Times New Roman"/>
                    <w:color w:val="000000"/>
                    <w:sz w:val="20"/>
                    <w:szCs w:val="20"/>
                  </w:rPr>
                  <w:t>[6]</w:t>
                </w:r>
              </w:sdtContent>
            </w:sdt>
          </w:p>
        </w:tc>
        <w:tc>
          <w:tcPr>
            <w:tcW w:w="2268" w:type="dxa"/>
          </w:tcPr>
          <w:p w14:paraId="6C127EE4" w14:textId="5E9D5E32"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Cross-sectional outbreak investigation</w:t>
            </w:r>
          </w:p>
        </w:tc>
        <w:tc>
          <w:tcPr>
            <w:tcW w:w="2410" w:type="dxa"/>
          </w:tcPr>
          <w:p w14:paraId="1C9ADBFA" w14:textId="56337DC7"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1,615 individuals (20 clusters, SE)</w:t>
            </w:r>
          </w:p>
        </w:tc>
        <w:tc>
          <w:tcPr>
            <w:tcW w:w="2263" w:type="dxa"/>
          </w:tcPr>
          <w:p w14:paraId="7BF5D611" w14:textId="106D1E6D"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LLIN use, drug supply, environmental factors</w:t>
            </w:r>
          </w:p>
        </w:tc>
        <w:tc>
          <w:tcPr>
            <w:tcW w:w="4455" w:type="dxa"/>
          </w:tcPr>
          <w:p w14:paraId="2122389F" w14:textId="4534FAFD"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Outbreak linked to reduced LLIN integrity and insecticide activity, drug stockouts, and increased rainfall; infection higher among rural, poor, and children aged 6–14.</w:t>
            </w:r>
          </w:p>
        </w:tc>
      </w:tr>
      <w:tr w:rsidR="001C7074" w:rsidRPr="004B3474" w14:paraId="4E6B7086" w14:textId="77777777" w:rsidTr="00ED6E72">
        <w:tc>
          <w:tcPr>
            <w:tcW w:w="704" w:type="dxa"/>
          </w:tcPr>
          <w:p w14:paraId="76DF47AF" w14:textId="27712867"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7</w:t>
            </w:r>
          </w:p>
        </w:tc>
        <w:tc>
          <w:tcPr>
            <w:tcW w:w="1848" w:type="dxa"/>
          </w:tcPr>
          <w:p w14:paraId="6ECE0B38" w14:textId="5CF2317F"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Mattern et al., 2016 </w:t>
            </w:r>
            <w:sdt>
              <w:sdtPr>
                <w:rPr>
                  <w:rFonts w:ascii="Times New Roman" w:hAnsi="Times New Roman" w:cs="Times New Roman"/>
                  <w:color w:val="000000"/>
                  <w:sz w:val="20"/>
                  <w:szCs w:val="20"/>
                </w:rPr>
                <w:tag w:val="MENDELEY_CITATION_v3_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"/>
                <w:id w:val="955441115"/>
                <w:placeholder>
                  <w:docPart w:val="FD6D63913EB94E3E98CEE21C6A216B77"/>
                </w:placeholder>
              </w:sdtPr>
              <w:sdtContent>
                <w:r w:rsidR="00ED6E72" w:rsidRPr="00ED6E72">
                  <w:rPr>
                    <w:rFonts w:ascii="Times New Roman" w:hAnsi="Times New Roman" w:cs="Times New Roman"/>
                    <w:color w:val="000000"/>
                    <w:sz w:val="20"/>
                    <w:szCs w:val="20"/>
                  </w:rPr>
                  <w:t>[7]</w:t>
                </w:r>
              </w:sdtContent>
            </w:sdt>
          </w:p>
        </w:tc>
        <w:tc>
          <w:tcPr>
            <w:tcW w:w="2268" w:type="dxa"/>
          </w:tcPr>
          <w:p w14:paraId="71914CEA" w14:textId="36A37BBD"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Qualitative comparative study</w:t>
            </w:r>
          </w:p>
        </w:tc>
        <w:tc>
          <w:tcPr>
            <w:tcW w:w="2410" w:type="dxa"/>
          </w:tcPr>
          <w:p w14:paraId="6E40AAA9" w14:textId="38CEC519"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71 semi-structured interviews across 4 sites</w:t>
            </w:r>
          </w:p>
        </w:tc>
        <w:tc>
          <w:tcPr>
            <w:tcW w:w="2263" w:type="dxa"/>
          </w:tcPr>
          <w:p w14:paraId="41E006C3" w14:textId="6F6C15D6"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Local perceptions of malaria, fever </w:t>
            </w:r>
            <w:r w:rsidRPr="004B3474">
              <w:rPr>
                <w:rFonts w:ascii="Times New Roman" w:hAnsi="Times New Roman" w:cs="Times New Roman"/>
                <w:sz w:val="20"/>
                <w:szCs w:val="20"/>
              </w:rPr>
              <w:lastRenderedPageBreak/>
              <w:t>management, bed net use</w:t>
            </w:r>
          </w:p>
        </w:tc>
        <w:tc>
          <w:tcPr>
            <w:tcW w:w="4455" w:type="dxa"/>
          </w:tcPr>
          <w:p w14:paraId="4A7039EF" w14:textId="208EB711"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 xml:space="preserve">Revealed socio-cultural inequities: malaria seen as simple fever, not mosquito-borne; biomedical </w:t>
            </w:r>
            <w:r w:rsidRPr="004B3474">
              <w:rPr>
                <w:rFonts w:ascii="Times New Roman" w:hAnsi="Times New Roman" w:cs="Times New Roman"/>
                <w:sz w:val="20"/>
                <w:szCs w:val="20"/>
              </w:rPr>
              <w:lastRenderedPageBreak/>
              <w:t>messages poorly aligned with local beliefs; bed net use intermittent and not tied to malaria prevention</w:t>
            </w:r>
          </w:p>
        </w:tc>
      </w:tr>
      <w:tr w:rsidR="001C7074" w:rsidRPr="004B3474" w14:paraId="730B780C" w14:textId="77777777" w:rsidTr="00ED6E72">
        <w:tc>
          <w:tcPr>
            <w:tcW w:w="704" w:type="dxa"/>
          </w:tcPr>
          <w:p w14:paraId="0AC89156" w14:textId="3B27C665"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8</w:t>
            </w:r>
          </w:p>
        </w:tc>
        <w:tc>
          <w:tcPr>
            <w:tcW w:w="1848" w:type="dxa"/>
          </w:tcPr>
          <w:p w14:paraId="4B7C3CC0" w14:textId="546B9151" w:rsidR="001C7074" w:rsidRPr="004B3474" w:rsidRDefault="001C7074"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Randriamaherijaona</w:t>
            </w:r>
            <w:proofErr w:type="spellEnd"/>
            <w:r w:rsidRPr="004B3474">
              <w:rPr>
                <w:rFonts w:ascii="Times New Roman" w:hAnsi="Times New Roman" w:cs="Times New Roman"/>
                <w:sz w:val="20"/>
                <w:szCs w:val="20"/>
              </w:rPr>
              <w:t xml:space="preserve"> et al., 2017 </w:t>
            </w:r>
            <w:sdt>
              <w:sdtPr>
                <w:rPr>
                  <w:rFonts w:ascii="Times New Roman" w:hAnsi="Times New Roman" w:cs="Times New Roman"/>
                  <w:color w:val="000000"/>
                  <w:sz w:val="20"/>
                  <w:szCs w:val="20"/>
                </w:rPr>
                <w:tag w:val="MENDELEY_CITATION_v3_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"/>
                <w:id w:val="-176191176"/>
                <w:placeholder>
                  <w:docPart w:val="4F0CB41D7714465CA0975F6265C5C2C5"/>
                </w:placeholder>
              </w:sdtPr>
              <w:sdtContent>
                <w:r w:rsidR="00ED6E72" w:rsidRPr="00ED6E72">
                  <w:rPr>
                    <w:rFonts w:ascii="Times New Roman" w:hAnsi="Times New Roman" w:cs="Times New Roman"/>
                    <w:color w:val="000000"/>
                    <w:sz w:val="20"/>
                    <w:szCs w:val="20"/>
                  </w:rPr>
                  <w:t>[8]</w:t>
                </w:r>
              </w:sdtContent>
            </w:sdt>
          </w:p>
        </w:tc>
        <w:tc>
          <w:tcPr>
            <w:tcW w:w="2268" w:type="dxa"/>
          </w:tcPr>
          <w:p w14:paraId="7833678A" w14:textId="7A96EF1A"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Experimental hut trial</w:t>
            </w:r>
          </w:p>
        </w:tc>
        <w:tc>
          <w:tcPr>
            <w:tcW w:w="2410" w:type="dxa"/>
          </w:tcPr>
          <w:p w14:paraId="67181882" w14:textId="18E4609D"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Local </w:t>
            </w:r>
            <w:r w:rsidRPr="00ED6E72">
              <w:rPr>
                <w:rFonts w:ascii="Times New Roman" w:hAnsi="Times New Roman" w:cs="Times New Roman"/>
                <w:i/>
                <w:iCs/>
                <w:sz w:val="20"/>
                <w:szCs w:val="20"/>
              </w:rPr>
              <w:t>Anophele</w:t>
            </w:r>
            <w:r w:rsidRPr="004B3474">
              <w:rPr>
                <w:rFonts w:ascii="Times New Roman" w:hAnsi="Times New Roman" w:cs="Times New Roman"/>
                <w:sz w:val="20"/>
                <w:szCs w:val="20"/>
              </w:rPr>
              <w:t>s species, 2 sites</w:t>
            </w:r>
          </w:p>
        </w:tc>
        <w:tc>
          <w:tcPr>
            <w:tcW w:w="2263" w:type="dxa"/>
          </w:tcPr>
          <w:p w14:paraId="22712B57" w14:textId="0C5B1352"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Indoor residual spraying with bendiocarb</w:t>
            </w:r>
          </w:p>
        </w:tc>
        <w:tc>
          <w:tcPr>
            <w:tcW w:w="4455" w:type="dxa"/>
          </w:tcPr>
          <w:p w14:paraId="6A986299" w14:textId="49A9F786" w:rsidR="001C7074" w:rsidRPr="004B3474" w:rsidRDefault="001C7074"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Bendiocarb achieved ~80% mosquito mortality up to 5 months; no difference in </w:t>
            </w:r>
            <w:r w:rsidR="00ED6E72" w:rsidRPr="004B3474">
              <w:rPr>
                <w:rFonts w:ascii="Times New Roman" w:hAnsi="Times New Roman" w:cs="Times New Roman"/>
                <w:sz w:val="20"/>
                <w:szCs w:val="20"/>
              </w:rPr>
              <w:t>exophilic</w:t>
            </w:r>
            <w:r w:rsidRPr="004B3474">
              <w:rPr>
                <w:rFonts w:ascii="Times New Roman" w:hAnsi="Times New Roman" w:cs="Times New Roman"/>
                <w:sz w:val="20"/>
                <w:szCs w:val="20"/>
              </w:rPr>
              <w:t>/blood-feeding; resistance risk due to long-term use.</w:t>
            </w:r>
          </w:p>
        </w:tc>
      </w:tr>
      <w:tr w:rsidR="00CF0402" w:rsidRPr="004B3474" w14:paraId="620BDE30" w14:textId="77777777" w:rsidTr="00ED6E72">
        <w:tc>
          <w:tcPr>
            <w:tcW w:w="704" w:type="dxa"/>
          </w:tcPr>
          <w:p w14:paraId="1A0956DA" w14:textId="7FF2D566"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9</w:t>
            </w:r>
          </w:p>
        </w:tc>
        <w:tc>
          <w:tcPr>
            <w:tcW w:w="1848" w:type="dxa"/>
          </w:tcPr>
          <w:p w14:paraId="7355B1A6" w14:textId="53B93F9D"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Rakotoson et al., 2017 </w:t>
            </w:r>
            <w:sdt>
              <w:sdtPr>
                <w:rPr>
                  <w:rFonts w:ascii="Times New Roman" w:hAnsi="Times New Roman" w:cs="Times New Roman"/>
                  <w:color w:val="000000"/>
                  <w:sz w:val="20"/>
                  <w:szCs w:val="20"/>
                </w:rPr>
                <w:tag w:val="MENDELEY_CITATION_v3_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"/>
                <w:id w:val="-2093461060"/>
                <w:placeholder>
                  <w:docPart w:val="7AC9579DCBA148BCB07BB29F609C46C0"/>
                </w:placeholder>
              </w:sdtPr>
              <w:sdtContent>
                <w:r w:rsidR="00ED6E72" w:rsidRPr="00ED6E72">
                  <w:rPr>
                    <w:rFonts w:ascii="Times New Roman" w:hAnsi="Times New Roman" w:cs="Times New Roman"/>
                    <w:color w:val="000000"/>
                    <w:sz w:val="20"/>
                    <w:szCs w:val="20"/>
                  </w:rPr>
                  <w:t>[9]</w:t>
                </w:r>
              </w:sdtContent>
            </w:sdt>
          </w:p>
        </w:tc>
        <w:tc>
          <w:tcPr>
            <w:tcW w:w="2268" w:type="dxa"/>
          </w:tcPr>
          <w:p w14:paraId="398D1FF2" w14:textId="3152905F"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Bioassays and molecular analysis</w:t>
            </w:r>
          </w:p>
        </w:tc>
        <w:tc>
          <w:tcPr>
            <w:tcW w:w="2410" w:type="dxa"/>
          </w:tcPr>
          <w:p w14:paraId="760F5D74" w14:textId="4779691F"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Mosquitoes from the field</w:t>
            </w:r>
          </w:p>
        </w:tc>
        <w:tc>
          <w:tcPr>
            <w:tcW w:w="2263" w:type="dxa"/>
          </w:tcPr>
          <w:p w14:paraId="4681237A" w14:textId="17C2B796"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Insecticides used in ITNs and IRS</w:t>
            </w:r>
          </w:p>
        </w:tc>
        <w:tc>
          <w:tcPr>
            <w:tcW w:w="4455" w:type="dxa"/>
          </w:tcPr>
          <w:p w14:paraId="633ACE5E" w14:textId="2409A97F"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Anopheles gambiae showed pyrethroid resistance, but all species were susceptible to </w:t>
            </w:r>
            <w:proofErr w:type="spellStart"/>
            <w:r w:rsidRPr="004B3474">
              <w:rPr>
                <w:rFonts w:ascii="Times New Roman" w:hAnsi="Times New Roman" w:cs="Times New Roman"/>
                <w:sz w:val="20"/>
                <w:szCs w:val="20"/>
              </w:rPr>
              <w:t>pirimiphos</w:t>
            </w:r>
            <w:proofErr w:type="spellEnd"/>
            <w:r w:rsidRPr="004B3474">
              <w:rPr>
                <w:rFonts w:ascii="Times New Roman" w:hAnsi="Times New Roman" w:cs="Times New Roman"/>
                <w:sz w:val="20"/>
                <w:szCs w:val="20"/>
              </w:rPr>
              <w:t>-methyl.</w:t>
            </w:r>
          </w:p>
        </w:tc>
      </w:tr>
      <w:tr w:rsidR="00CF0402" w:rsidRPr="004B3474" w14:paraId="3F47AC53" w14:textId="77777777" w:rsidTr="00ED6E72">
        <w:tc>
          <w:tcPr>
            <w:tcW w:w="704" w:type="dxa"/>
          </w:tcPr>
          <w:p w14:paraId="7C57C2CE" w14:textId="21F1998D"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10</w:t>
            </w:r>
          </w:p>
        </w:tc>
        <w:tc>
          <w:tcPr>
            <w:tcW w:w="1848" w:type="dxa"/>
          </w:tcPr>
          <w:p w14:paraId="4DD96434" w14:textId="1F9D61E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Zegers de Beyl et al., 2017 </w:t>
            </w:r>
            <w:sdt>
              <w:sdtPr>
                <w:rPr>
                  <w:rFonts w:ascii="Times New Roman" w:hAnsi="Times New Roman" w:cs="Times New Roman"/>
                  <w:color w:val="000000"/>
                  <w:sz w:val="20"/>
                  <w:szCs w:val="20"/>
                </w:rPr>
                <w:tag w:val="MENDELEY_CITATION_v3_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"/>
                <w:id w:val="1507479763"/>
                <w:placeholder>
                  <w:docPart w:val="C99FB427CA454B1DAB7879D5AB5A5B04"/>
                </w:placeholder>
              </w:sdtPr>
              <w:sdtContent>
                <w:r w:rsidR="00ED6E72" w:rsidRPr="00ED6E72">
                  <w:rPr>
                    <w:rFonts w:ascii="Times New Roman" w:hAnsi="Times New Roman" w:cs="Times New Roman"/>
                    <w:color w:val="000000"/>
                    <w:sz w:val="20"/>
                    <w:szCs w:val="20"/>
                  </w:rPr>
                  <w:t>[10]</w:t>
                </w:r>
              </w:sdtContent>
            </w:sdt>
          </w:p>
        </w:tc>
        <w:tc>
          <w:tcPr>
            <w:tcW w:w="2268" w:type="dxa"/>
          </w:tcPr>
          <w:p w14:paraId="27E5F309" w14:textId="7066360A"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Evaluation of community-based ITN distribution</w:t>
            </w:r>
          </w:p>
        </w:tc>
        <w:tc>
          <w:tcPr>
            <w:tcW w:w="2410" w:type="dxa"/>
          </w:tcPr>
          <w:p w14:paraId="3BA9796F" w14:textId="1C34221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1125 households in </w:t>
            </w:r>
            <w:proofErr w:type="spellStart"/>
            <w:r w:rsidRPr="004B3474">
              <w:rPr>
                <w:rFonts w:ascii="Times New Roman" w:hAnsi="Times New Roman" w:cs="Times New Roman"/>
                <w:sz w:val="20"/>
                <w:szCs w:val="20"/>
              </w:rPr>
              <w:t>Toamasina</w:t>
            </w:r>
            <w:proofErr w:type="spellEnd"/>
            <w:r w:rsidRPr="004B3474">
              <w:rPr>
                <w:rFonts w:ascii="Times New Roman" w:hAnsi="Times New Roman" w:cs="Times New Roman"/>
                <w:sz w:val="20"/>
                <w:szCs w:val="20"/>
              </w:rPr>
              <w:t xml:space="preserve"> II District, Madagascar</w:t>
            </w:r>
          </w:p>
        </w:tc>
        <w:tc>
          <w:tcPr>
            <w:tcW w:w="2263" w:type="dxa"/>
          </w:tcPr>
          <w:p w14:paraId="6FA47701" w14:textId="170D450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Community-based ITN distribution pilot</w:t>
            </w:r>
          </w:p>
        </w:tc>
        <w:tc>
          <w:tcPr>
            <w:tcW w:w="4455" w:type="dxa"/>
          </w:tcPr>
          <w:p w14:paraId="13765FD8" w14:textId="731E8BAA"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in 96.5% household ownership of ITNs, 81.5% population access, higher ownership among poorer households, and 80% positive feedback on the system.</w:t>
            </w:r>
          </w:p>
        </w:tc>
      </w:tr>
      <w:tr w:rsidR="00CF0402" w:rsidRPr="004B3474" w14:paraId="57E69315" w14:textId="77777777" w:rsidTr="00ED6E72">
        <w:tc>
          <w:tcPr>
            <w:tcW w:w="704" w:type="dxa"/>
          </w:tcPr>
          <w:p w14:paraId="3BAAB13D" w14:textId="4C9C747D"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11</w:t>
            </w:r>
          </w:p>
        </w:tc>
        <w:tc>
          <w:tcPr>
            <w:tcW w:w="1848" w:type="dxa"/>
          </w:tcPr>
          <w:p w14:paraId="1E5E36C5" w14:textId="3400B9D0" w:rsidR="00CF0402" w:rsidRPr="004B3474" w:rsidRDefault="00CF0402"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Raobela</w:t>
            </w:r>
            <w:proofErr w:type="spellEnd"/>
            <w:r w:rsidRPr="004B3474">
              <w:rPr>
                <w:rFonts w:ascii="Times New Roman" w:hAnsi="Times New Roman" w:cs="Times New Roman"/>
                <w:sz w:val="20"/>
                <w:szCs w:val="20"/>
              </w:rPr>
              <w:t xml:space="preserve"> et al., 2018 </w:t>
            </w:r>
            <w:sdt>
              <w:sdtPr>
                <w:rPr>
                  <w:rFonts w:ascii="Times New Roman" w:hAnsi="Times New Roman" w:cs="Times New Roman"/>
                  <w:color w:val="000000"/>
                  <w:sz w:val="20"/>
                  <w:szCs w:val="20"/>
                </w:rPr>
                <w:tag w:val="MENDELEY_CITATION_v3_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"/>
                <w:id w:val="239137875"/>
                <w:placeholder>
                  <w:docPart w:val="9DE1F85244474CA2AE7842751FBAA2A6"/>
                </w:placeholder>
              </w:sdtPr>
              <w:sdtContent>
                <w:r w:rsidR="00ED6E72" w:rsidRPr="00ED6E72">
                  <w:rPr>
                    <w:rFonts w:ascii="Times New Roman" w:hAnsi="Times New Roman" w:cs="Times New Roman"/>
                    <w:color w:val="000000"/>
                    <w:sz w:val="20"/>
                    <w:szCs w:val="20"/>
                  </w:rPr>
                  <w:t>[11]</w:t>
                </w:r>
              </w:sdtContent>
            </w:sdt>
          </w:p>
        </w:tc>
        <w:tc>
          <w:tcPr>
            <w:tcW w:w="2268" w:type="dxa"/>
          </w:tcPr>
          <w:p w14:paraId="1F67F398" w14:textId="287C8967"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Therapeutic efficacy study</w:t>
            </w:r>
          </w:p>
        </w:tc>
        <w:tc>
          <w:tcPr>
            <w:tcW w:w="2410" w:type="dxa"/>
          </w:tcPr>
          <w:p w14:paraId="71F8C164" w14:textId="4CAFFA67"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348 falciparum malaria patients from 6 sites </w:t>
            </w:r>
          </w:p>
        </w:tc>
        <w:tc>
          <w:tcPr>
            <w:tcW w:w="2263" w:type="dxa"/>
          </w:tcPr>
          <w:p w14:paraId="6F201BDA" w14:textId="16260DE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Artesunate-amodiaquine (ASAQ)</w:t>
            </w:r>
          </w:p>
        </w:tc>
        <w:tc>
          <w:tcPr>
            <w:tcW w:w="4455" w:type="dxa"/>
          </w:tcPr>
          <w:p w14:paraId="3DD96438" w14:textId="4CF0DBAB"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99.7% cure rate (day 28)</w:t>
            </w:r>
          </w:p>
        </w:tc>
      </w:tr>
      <w:tr w:rsidR="00CF0402" w:rsidRPr="004B3474" w14:paraId="5A32C756" w14:textId="77777777" w:rsidTr="00ED6E72">
        <w:tc>
          <w:tcPr>
            <w:tcW w:w="704" w:type="dxa"/>
          </w:tcPr>
          <w:p w14:paraId="43A56532" w14:textId="292DB714"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12</w:t>
            </w:r>
          </w:p>
        </w:tc>
        <w:tc>
          <w:tcPr>
            <w:tcW w:w="1848" w:type="dxa"/>
          </w:tcPr>
          <w:p w14:paraId="3B27FD77" w14:textId="0A30BB9B"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Howes et al., 2018 </w:t>
            </w:r>
            <w:sdt>
              <w:sdtPr>
                <w:rPr>
                  <w:rFonts w:ascii="Times New Roman" w:hAnsi="Times New Roman" w:cs="Times New Roman"/>
                  <w:color w:val="000000"/>
                  <w:sz w:val="20"/>
                  <w:szCs w:val="20"/>
                </w:rPr>
                <w:tag w:val="MENDELEY_CITATION_v3_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"/>
                <w:id w:val="-1010135205"/>
                <w:placeholder>
                  <w:docPart w:val="794188F6BA00440AA97483E8BA5D754E"/>
                </w:placeholder>
              </w:sdtPr>
              <w:sdtContent>
                <w:r w:rsidR="00ED6E72" w:rsidRPr="00ED6E72">
                  <w:rPr>
                    <w:rFonts w:ascii="Times New Roman" w:hAnsi="Times New Roman" w:cs="Times New Roman"/>
                    <w:color w:val="000000"/>
                    <w:sz w:val="20"/>
                    <w:szCs w:val="20"/>
                  </w:rPr>
                  <w:t>[12]</w:t>
                </w:r>
              </w:sdtContent>
            </w:sdt>
          </w:p>
        </w:tc>
        <w:tc>
          <w:tcPr>
            <w:tcW w:w="2268" w:type="dxa"/>
          </w:tcPr>
          <w:p w14:paraId="083390F4" w14:textId="337AAFC8"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Cross-sectional community survey</w:t>
            </w:r>
          </w:p>
        </w:tc>
        <w:tc>
          <w:tcPr>
            <w:tcW w:w="2410" w:type="dxa"/>
          </w:tcPr>
          <w:p w14:paraId="3D4CA87F" w14:textId="04B6685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Community sample, central Madagascar</w:t>
            </w:r>
          </w:p>
        </w:tc>
        <w:tc>
          <w:tcPr>
            <w:tcW w:w="2263" w:type="dxa"/>
          </w:tcPr>
          <w:p w14:paraId="40E8F165" w14:textId="64CDC5E4"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Infection prevalence and diagnostic performance</w:t>
            </w:r>
          </w:p>
        </w:tc>
        <w:tc>
          <w:tcPr>
            <w:tcW w:w="4455" w:type="dxa"/>
          </w:tcPr>
          <w:p w14:paraId="438180B0" w14:textId="1889A8D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13.8% PCR vs. 4.1% RDT; most infections were submicroscopic. Village location, </w:t>
            </w:r>
            <w:proofErr w:type="spellStart"/>
            <w:r w:rsidRPr="004B3474">
              <w:rPr>
                <w:rFonts w:ascii="Times New Roman" w:hAnsi="Times New Roman" w:cs="Times New Roman"/>
                <w:sz w:val="20"/>
                <w:szCs w:val="20"/>
              </w:rPr>
              <w:t>bednet</w:t>
            </w:r>
            <w:proofErr w:type="spellEnd"/>
            <w:r w:rsidRPr="004B3474">
              <w:rPr>
                <w:rFonts w:ascii="Times New Roman" w:hAnsi="Times New Roman" w:cs="Times New Roman"/>
                <w:sz w:val="20"/>
                <w:szCs w:val="20"/>
              </w:rPr>
              <w:t xml:space="preserve"> ownership, fever, and household infection linked to risk</w:t>
            </w:r>
            <w:r w:rsidR="00ED6E72">
              <w:rPr>
                <w:rFonts w:ascii="Times New Roman" w:hAnsi="Times New Roman" w:cs="Times New Roman" w:hint="eastAsia"/>
                <w:sz w:val="20"/>
                <w:szCs w:val="20"/>
              </w:rPr>
              <w:t>.</w:t>
            </w:r>
          </w:p>
        </w:tc>
      </w:tr>
      <w:tr w:rsidR="00CF0402" w:rsidRPr="004B3474" w14:paraId="3F758F1C" w14:textId="77777777" w:rsidTr="00ED6E72">
        <w:tc>
          <w:tcPr>
            <w:tcW w:w="704" w:type="dxa"/>
          </w:tcPr>
          <w:p w14:paraId="6916218E" w14:textId="59D541A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13</w:t>
            </w:r>
          </w:p>
        </w:tc>
        <w:tc>
          <w:tcPr>
            <w:tcW w:w="1848" w:type="dxa"/>
          </w:tcPr>
          <w:p w14:paraId="11123355" w14:textId="2CAC8D07" w:rsidR="00CF0402" w:rsidRPr="004B3474" w:rsidRDefault="00CF0402"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Ihantamalala</w:t>
            </w:r>
            <w:proofErr w:type="spellEnd"/>
            <w:r w:rsidRPr="004B3474">
              <w:rPr>
                <w:rFonts w:ascii="Times New Roman" w:hAnsi="Times New Roman" w:cs="Times New Roman"/>
                <w:sz w:val="20"/>
                <w:szCs w:val="20"/>
              </w:rPr>
              <w:t xml:space="preserve"> et al., 2018 </w:t>
            </w:r>
            <w:sdt>
              <w:sdtPr>
                <w:rPr>
                  <w:rFonts w:ascii="Times New Roman" w:hAnsi="Times New Roman" w:cs="Times New Roman"/>
                  <w:color w:val="000000"/>
                  <w:sz w:val="20"/>
                  <w:szCs w:val="20"/>
                </w:rPr>
                <w:tag w:val="MENDELEY_CITATION_v3_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"/>
                <w:id w:val="-81219796"/>
                <w:placeholder>
                  <w:docPart w:val="39737D4A8AB746E4AA8AABC810DC8E3A"/>
                </w:placeholder>
              </w:sdtPr>
              <w:sdtContent>
                <w:r w:rsidR="00ED6E72" w:rsidRPr="00ED6E72">
                  <w:rPr>
                    <w:rFonts w:ascii="Times New Roman" w:hAnsi="Times New Roman" w:cs="Times New Roman"/>
                    <w:color w:val="000000"/>
                    <w:sz w:val="20"/>
                    <w:szCs w:val="20"/>
                  </w:rPr>
                  <w:t>[13]</w:t>
                </w:r>
              </w:sdtContent>
            </w:sdt>
          </w:p>
        </w:tc>
        <w:tc>
          <w:tcPr>
            <w:tcW w:w="2268" w:type="dxa"/>
          </w:tcPr>
          <w:p w14:paraId="02480931" w14:textId="268964BB"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Retrospective epidemiological study</w:t>
            </w:r>
          </w:p>
        </w:tc>
        <w:tc>
          <w:tcPr>
            <w:tcW w:w="2410" w:type="dxa"/>
          </w:tcPr>
          <w:p w14:paraId="209550F4" w14:textId="7FEA241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112 health districts in Madagascar (2010–2014)</w:t>
            </w:r>
          </w:p>
        </w:tc>
        <w:tc>
          <w:tcPr>
            <w:tcW w:w="2263" w:type="dxa"/>
          </w:tcPr>
          <w:p w14:paraId="1B4F644E" w14:textId="54783FA1"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Malaria incidence data analysis</w:t>
            </w:r>
          </w:p>
        </w:tc>
        <w:tc>
          <w:tcPr>
            <w:tcW w:w="4455" w:type="dxa"/>
          </w:tcPr>
          <w:p w14:paraId="4FC7CFA3" w14:textId="741F4626"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Increased malaria incidence from 2010 to 2014. High incidence in East/West regions. Seasonal peaks January–July</w:t>
            </w:r>
            <w:r w:rsidR="00ED6E72">
              <w:rPr>
                <w:rFonts w:ascii="Times New Roman" w:hAnsi="Times New Roman" w:cs="Times New Roman" w:hint="eastAsia"/>
                <w:sz w:val="20"/>
                <w:szCs w:val="20"/>
              </w:rPr>
              <w:t>.</w:t>
            </w:r>
          </w:p>
        </w:tc>
      </w:tr>
      <w:tr w:rsidR="00CF0402" w:rsidRPr="004B3474" w14:paraId="787251F1" w14:textId="77777777" w:rsidTr="00ED6E72">
        <w:tc>
          <w:tcPr>
            <w:tcW w:w="704" w:type="dxa"/>
          </w:tcPr>
          <w:p w14:paraId="1BFFF86B" w14:textId="6545414B"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14</w:t>
            </w:r>
          </w:p>
        </w:tc>
        <w:tc>
          <w:tcPr>
            <w:tcW w:w="1848" w:type="dxa"/>
          </w:tcPr>
          <w:p w14:paraId="45E9F324" w14:textId="6247EF10" w:rsidR="00CF0402" w:rsidRPr="004B3474" w:rsidRDefault="00CF0402"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Ihantamalala</w:t>
            </w:r>
            <w:proofErr w:type="spellEnd"/>
            <w:r w:rsidRPr="004B3474">
              <w:rPr>
                <w:rFonts w:ascii="Times New Roman" w:hAnsi="Times New Roman" w:cs="Times New Roman"/>
                <w:sz w:val="20"/>
                <w:szCs w:val="20"/>
              </w:rPr>
              <w:t xml:space="preserve"> et al., 2018 </w:t>
            </w:r>
            <w:sdt>
              <w:sdtPr>
                <w:rPr>
                  <w:rFonts w:ascii="Times New Roman" w:hAnsi="Times New Roman" w:cs="Times New Roman"/>
                  <w:color w:val="000000"/>
                  <w:sz w:val="20"/>
                  <w:szCs w:val="20"/>
                </w:rPr>
                <w:tag w:val="MENDELEY_CITATION_v3_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"/>
                <w:id w:val="-1744176017"/>
                <w:placeholder>
                  <w:docPart w:val="877C08471B454EA493076DD059189C59"/>
                </w:placeholder>
              </w:sdtPr>
              <w:sdtContent>
                <w:r w:rsidR="00ED6E72" w:rsidRPr="00ED6E72">
                  <w:rPr>
                    <w:rFonts w:ascii="Times New Roman" w:hAnsi="Times New Roman" w:cs="Times New Roman"/>
                    <w:color w:val="000000"/>
                    <w:sz w:val="20"/>
                    <w:szCs w:val="20"/>
                  </w:rPr>
                  <w:t>[14]</w:t>
                </w:r>
              </w:sdtContent>
            </w:sdt>
          </w:p>
        </w:tc>
        <w:tc>
          <w:tcPr>
            <w:tcW w:w="2268" w:type="dxa"/>
          </w:tcPr>
          <w:p w14:paraId="3B2196DA" w14:textId="1B17B236"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Spatial analysis of malaria and mobility data</w:t>
            </w:r>
          </w:p>
        </w:tc>
        <w:tc>
          <w:tcPr>
            <w:tcW w:w="2410" w:type="dxa"/>
          </w:tcPr>
          <w:p w14:paraId="12A4FCD2" w14:textId="771C7457"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Central Highlands, Capital, Coastal areas</w:t>
            </w:r>
          </w:p>
        </w:tc>
        <w:tc>
          <w:tcPr>
            <w:tcW w:w="2263" w:type="dxa"/>
          </w:tcPr>
          <w:p w14:paraId="5E83ACAD" w14:textId="19A82CB0"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Malaria transmission mapping</w:t>
            </w:r>
          </w:p>
        </w:tc>
        <w:tc>
          <w:tcPr>
            <w:tcW w:w="4455" w:type="dxa"/>
          </w:tcPr>
          <w:p w14:paraId="7C843F03" w14:textId="63C711CF"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Parasite importation hubs in Central Highlands. Infection sources in coastal areas, seasonal variation</w:t>
            </w:r>
          </w:p>
        </w:tc>
      </w:tr>
      <w:tr w:rsidR="00CF0402" w:rsidRPr="004B3474" w14:paraId="6E603C14" w14:textId="77777777" w:rsidTr="00ED6E72">
        <w:tc>
          <w:tcPr>
            <w:tcW w:w="704" w:type="dxa"/>
          </w:tcPr>
          <w:p w14:paraId="54BE947E" w14:textId="2CE6C3F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15</w:t>
            </w:r>
          </w:p>
        </w:tc>
        <w:tc>
          <w:tcPr>
            <w:tcW w:w="1848" w:type="dxa"/>
          </w:tcPr>
          <w:p w14:paraId="2E538F0D" w14:textId="53E08D4E" w:rsidR="00CF0402" w:rsidRPr="004B3474" w:rsidRDefault="00CF0402"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Awantang</w:t>
            </w:r>
            <w:proofErr w:type="spellEnd"/>
            <w:r w:rsidRPr="004B3474">
              <w:rPr>
                <w:rFonts w:ascii="Times New Roman" w:hAnsi="Times New Roman" w:cs="Times New Roman"/>
                <w:sz w:val="20"/>
                <w:szCs w:val="20"/>
              </w:rPr>
              <w:t xml:space="preserve"> et al., </w:t>
            </w:r>
            <w:r w:rsidRPr="004B3474">
              <w:rPr>
                <w:rFonts w:ascii="Times New Roman" w:hAnsi="Times New Roman" w:cs="Times New Roman"/>
                <w:sz w:val="20"/>
                <w:szCs w:val="20"/>
              </w:rPr>
              <w:lastRenderedPageBreak/>
              <w:t xml:space="preserve">2018 </w:t>
            </w:r>
            <w:sdt>
              <w:sdtPr>
                <w:rPr>
                  <w:rFonts w:ascii="Times New Roman" w:hAnsi="Times New Roman" w:cs="Times New Roman"/>
                  <w:color w:val="000000"/>
                  <w:sz w:val="20"/>
                  <w:szCs w:val="20"/>
                </w:rPr>
                <w:tag w:val="MENDELEY_CITATION_v3_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"/>
                <w:id w:val="1484119971"/>
                <w:placeholder>
                  <w:docPart w:val="B6FB172DAA0E4F3597102DE396F59426"/>
                </w:placeholder>
              </w:sdtPr>
              <w:sdtContent>
                <w:r w:rsidR="00ED6E72" w:rsidRPr="00ED6E72">
                  <w:rPr>
                    <w:rFonts w:ascii="Times New Roman" w:hAnsi="Times New Roman" w:cs="Times New Roman"/>
                    <w:color w:val="000000"/>
                    <w:sz w:val="20"/>
                    <w:szCs w:val="20"/>
                  </w:rPr>
                  <w:t>[15]</w:t>
                </w:r>
              </w:sdtContent>
            </w:sdt>
          </w:p>
        </w:tc>
        <w:tc>
          <w:tcPr>
            <w:tcW w:w="2268" w:type="dxa"/>
          </w:tcPr>
          <w:p w14:paraId="56A3A111" w14:textId="0F089A41"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 xml:space="preserve">Cross-sectional </w:t>
            </w:r>
            <w:r w:rsidRPr="004B3474">
              <w:rPr>
                <w:rFonts w:ascii="Times New Roman" w:hAnsi="Times New Roman" w:cs="Times New Roman"/>
                <w:sz w:val="20"/>
                <w:szCs w:val="20"/>
              </w:rPr>
              <w:lastRenderedPageBreak/>
              <w:t>household survey</w:t>
            </w:r>
          </w:p>
        </w:tc>
        <w:tc>
          <w:tcPr>
            <w:tcW w:w="2410" w:type="dxa"/>
          </w:tcPr>
          <w:p w14:paraId="5E66DD9E" w14:textId="58125F1E"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 xml:space="preserve">Mothers of children under </w:t>
            </w:r>
            <w:r w:rsidRPr="004B3474">
              <w:rPr>
                <w:rFonts w:ascii="Times New Roman" w:hAnsi="Times New Roman" w:cs="Times New Roman"/>
                <w:sz w:val="20"/>
                <w:szCs w:val="20"/>
              </w:rPr>
              <w:lastRenderedPageBreak/>
              <w:t>2 years</w:t>
            </w:r>
          </w:p>
        </w:tc>
        <w:tc>
          <w:tcPr>
            <w:tcW w:w="2263" w:type="dxa"/>
          </w:tcPr>
          <w:p w14:paraId="2B50EB70" w14:textId="53D7E1E1"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 xml:space="preserve">Intermittent preventive </w:t>
            </w:r>
            <w:r w:rsidRPr="004B3474">
              <w:rPr>
                <w:rFonts w:ascii="Times New Roman" w:hAnsi="Times New Roman" w:cs="Times New Roman"/>
                <w:sz w:val="20"/>
                <w:szCs w:val="20"/>
              </w:rPr>
              <w:lastRenderedPageBreak/>
              <w:t xml:space="preserve">treatment (IPTp) with </w:t>
            </w:r>
            <w:proofErr w:type="spellStart"/>
            <w:r w:rsidRPr="004B3474">
              <w:rPr>
                <w:rFonts w:ascii="Times New Roman" w:hAnsi="Times New Roman" w:cs="Times New Roman"/>
                <w:sz w:val="20"/>
                <w:szCs w:val="20"/>
              </w:rPr>
              <w:t>sulfadoxine</w:t>
            </w:r>
            <w:proofErr w:type="spellEnd"/>
            <w:r w:rsidRPr="004B3474">
              <w:rPr>
                <w:rFonts w:ascii="Times New Roman" w:hAnsi="Times New Roman" w:cs="Times New Roman"/>
                <w:sz w:val="20"/>
                <w:szCs w:val="20"/>
              </w:rPr>
              <w:t>-pyrimethamine (SP)</w:t>
            </w:r>
          </w:p>
        </w:tc>
        <w:tc>
          <w:tcPr>
            <w:tcW w:w="4455" w:type="dxa"/>
          </w:tcPr>
          <w:p w14:paraId="5A64F6E3" w14:textId="6ED31E48"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 xml:space="preserve">11.7% of women received 2+ doses of IPTp. Health </w:t>
            </w:r>
            <w:r w:rsidRPr="004B3474">
              <w:rPr>
                <w:rFonts w:ascii="Times New Roman" w:hAnsi="Times New Roman" w:cs="Times New Roman"/>
                <w:sz w:val="20"/>
                <w:szCs w:val="20"/>
              </w:rPr>
              <w:lastRenderedPageBreak/>
              <w:t>provider not offering SP. Community-level factors impacted IPTp coverage</w:t>
            </w:r>
            <w:r w:rsidR="00ED6E72">
              <w:rPr>
                <w:rFonts w:ascii="Times New Roman" w:hAnsi="Times New Roman" w:cs="Times New Roman" w:hint="eastAsia"/>
                <w:sz w:val="20"/>
                <w:szCs w:val="20"/>
              </w:rPr>
              <w:t>.</w:t>
            </w:r>
          </w:p>
        </w:tc>
      </w:tr>
      <w:tr w:rsidR="00CF0402" w:rsidRPr="004B3474" w14:paraId="09D61918" w14:textId="77777777" w:rsidTr="00ED6E72">
        <w:tc>
          <w:tcPr>
            <w:tcW w:w="704" w:type="dxa"/>
          </w:tcPr>
          <w:p w14:paraId="7CEDAE64" w14:textId="2BF8E640"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16</w:t>
            </w:r>
          </w:p>
        </w:tc>
        <w:tc>
          <w:tcPr>
            <w:tcW w:w="1848" w:type="dxa"/>
          </w:tcPr>
          <w:p w14:paraId="45483E85" w14:textId="691F5B25" w:rsidR="00CF0402" w:rsidRPr="004B3474" w:rsidRDefault="00CF0402"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Girond</w:t>
            </w:r>
            <w:proofErr w:type="spellEnd"/>
            <w:r w:rsidRPr="004B3474">
              <w:rPr>
                <w:rFonts w:ascii="Times New Roman" w:hAnsi="Times New Roman" w:cs="Times New Roman"/>
                <w:sz w:val="20"/>
                <w:szCs w:val="20"/>
              </w:rPr>
              <w:t xml:space="preserve"> et al., 2018 </w:t>
            </w:r>
            <w:sdt>
              <w:sdtPr>
                <w:rPr>
                  <w:rFonts w:ascii="Times New Roman" w:hAnsi="Times New Roman" w:cs="Times New Roman"/>
                  <w:color w:val="000000"/>
                  <w:sz w:val="20"/>
                  <w:szCs w:val="20"/>
                </w:rPr>
                <w:tag w:val="MENDELEY_CITATION_v3_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"/>
                <w:id w:val="1912039920"/>
                <w:placeholder>
                  <w:docPart w:val="08F290F5F3854D9FA2A8A7212FF6D1CC"/>
                </w:placeholder>
              </w:sdtPr>
              <w:sdtContent>
                <w:r w:rsidR="00ED6E72" w:rsidRPr="00ED6E72">
                  <w:rPr>
                    <w:rFonts w:ascii="Times New Roman" w:hAnsi="Times New Roman" w:cs="Times New Roman"/>
                    <w:color w:val="000000"/>
                    <w:sz w:val="20"/>
                    <w:szCs w:val="20"/>
                  </w:rPr>
                  <w:t>[16]</w:t>
                </w:r>
              </w:sdtContent>
            </w:sdt>
          </w:p>
        </w:tc>
        <w:tc>
          <w:tcPr>
            <w:tcW w:w="2268" w:type="dxa"/>
          </w:tcPr>
          <w:p w14:paraId="7F934875" w14:textId="6821C9B7"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Sentinel surveillance-based study</w:t>
            </w:r>
          </w:p>
        </w:tc>
        <w:tc>
          <w:tcPr>
            <w:tcW w:w="2410" w:type="dxa"/>
          </w:tcPr>
          <w:p w14:paraId="504FB008" w14:textId="343DA160"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Malaria cases from sentinel sites (2009–2015)</w:t>
            </w:r>
          </w:p>
        </w:tc>
        <w:tc>
          <w:tcPr>
            <w:tcW w:w="2263" w:type="dxa"/>
          </w:tcPr>
          <w:p w14:paraId="1C2102BE" w14:textId="20D8FA22"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Mass distribution of LLINs (MDCs) and continuous distribution (CB-CD)</w:t>
            </w:r>
          </w:p>
        </w:tc>
        <w:tc>
          <w:tcPr>
            <w:tcW w:w="4455" w:type="dxa"/>
          </w:tcPr>
          <w:p w14:paraId="3972F2B7" w14:textId="3B64A50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MDCs reduced malaria cases, but effect waned after 1–2 years</w:t>
            </w:r>
            <w:r w:rsidR="00ED6E72">
              <w:rPr>
                <w:rFonts w:ascii="Times New Roman" w:hAnsi="Times New Roman" w:cs="Times New Roman" w:hint="eastAsia"/>
                <w:sz w:val="20"/>
                <w:szCs w:val="20"/>
              </w:rPr>
              <w:t>.</w:t>
            </w:r>
          </w:p>
        </w:tc>
      </w:tr>
      <w:tr w:rsidR="00CF0402" w:rsidRPr="004B3474" w14:paraId="2E10E357" w14:textId="77777777" w:rsidTr="00ED6E72">
        <w:tc>
          <w:tcPr>
            <w:tcW w:w="704" w:type="dxa"/>
          </w:tcPr>
          <w:p w14:paraId="758D738D" w14:textId="06A5E0F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17</w:t>
            </w:r>
          </w:p>
        </w:tc>
        <w:tc>
          <w:tcPr>
            <w:tcW w:w="1848" w:type="dxa"/>
          </w:tcPr>
          <w:p w14:paraId="4E96CD27" w14:textId="62231FFA"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Kang et al., 2018 </w:t>
            </w:r>
            <w:sdt>
              <w:sdtPr>
                <w:rPr>
                  <w:rFonts w:ascii="Times New Roman" w:hAnsi="Times New Roman" w:cs="Times New Roman"/>
                  <w:color w:val="000000"/>
                  <w:sz w:val="20"/>
                  <w:szCs w:val="20"/>
                </w:rPr>
                <w:tag w:val="MENDELEY_CITATION_v3_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"/>
                <w:id w:val="2015558606"/>
                <w:placeholder>
                  <w:docPart w:val="423D0215BF5D4BEB91A47F20D189344F"/>
                </w:placeholder>
              </w:sdtPr>
              <w:sdtContent>
                <w:r w:rsidR="00ED6E72" w:rsidRPr="00ED6E72">
                  <w:rPr>
                    <w:rFonts w:ascii="Times New Roman" w:hAnsi="Times New Roman" w:cs="Times New Roman"/>
                    <w:color w:val="000000"/>
                    <w:sz w:val="20"/>
                    <w:szCs w:val="20"/>
                  </w:rPr>
                  <w:t>[17]</w:t>
                </w:r>
              </w:sdtContent>
            </w:sdt>
          </w:p>
        </w:tc>
        <w:tc>
          <w:tcPr>
            <w:tcW w:w="2268" w:type="dxa"/>
          </w:tcPr>
          <w:p w14:paraId="0A491E6C" w14:textId="5AAB5EEC" w:rsidR="00CF0402" w:rsidRPr="004B3474" w:rsidRDefault="00CF0402"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Spatio</w:t>
            </w:r>
            <w:proofErr w:type="spellEnd"/>
            <w:r w:rsidRPr="004B3474">
              <w:rPr>
                <w:rFonts w:ascii="Times New Roman" w:hAnsi="Times New Roman" w:cs="Times New Roman"/>
                <w:sz w:val="20"/>
                <w:szCs w:val="20"/>
              </w:rPr>
              <w:t>-temporal mapping</w:t>
            </w:r>
          </w:p>
        </w:tc>
        <w:tc>
          <w:tcPr>
            <w:tcW w:w="2410" w:type="dxa"/>
          </w:tcPr>
          <w:p w14:paraId="3220D320" w14:textId="7B6571F3"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Children aged 6–59 months (2011, 2013, 2016)</w:t>
            </w:r>
          </w:p>
        </w:tc>
        <w:tc>
          <w:tcPr>
            <w:tcW w:w="2263" w:type="dxa"/>
          </w:tcPr>
          <w:p w14:paraId="30504DD0" w14:textId="7DD17EE5"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Malaria Indicator Surveys (MISs)</w:t>
            </w:r>
          </w:p>
        </w:tc>
        <w:tc>
          <w:tcPr>
            <w:tcW w:w="4455" w:type="dxa"/>
          </w:tcPr>
          <w:p w14:paraId="13C60094" w14:textId="1F1C16D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Malaria prevalence increased since 2011. 42.3% in low-risk areas in 2011, 26.7% in 2016. 9.2% in high-transmission areas by 2016</w:t>
            </w:r>
            <w:r w:rsidR="00ED6E72">
              <w:rPr>
                <w:rFonts w:ascii="Times New Roman" w:hAnsi="Times New Roman" w:cs="Times New Roman" w:hint="eastAsia"/>
                <w:sz w:val="20"/>
                <w:szCs w:val="20"/>
              </w:rPr>
              <w:t>.</w:t>
            </w:r>
          </w:p>
        </w:tc>
      </w:tr>
      <w:tr w:rsidR="00CF0402" w:rsidRPr="004B3474" w14:paraId="198BB357" w14:textId="77777777" w:rsidTr="00ED6E72">
        <w:tc>
          <w:tcPr>
            <w:tcW w:w="704" w:type="dxa"/>
          </w:tcPr>
          <w:p w14:paraId="58EE5593" w14:textId="24B45B05"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18</w:t>
            </w:r>
          </w:p>
        </w:tc>
        <w:tc>
          <w:tcPr>
            <w:tcW w:w="1848" w:type="dxa"/>
          </w:tcPr>
          <w:p w14:paraId="4A55C17E" w14:textId="21E3204A"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Willie et al., 2018 </w:t>
            </w:r>
            <w:sdt>
              <w:sdtPr>
                <w:rPr>
                  <w:rFonts w:ascii="Times New Roman" w:hAnsi="Times New Roman" w:cs="Times New Roman"/>
                  <w:color w:val="000000"/>
                  <w:sz w:val="20"/>
                  <w:szCs w:val="20"/>
                </w:rPr>
                <w:tag w:val="MENDELEY_CITATION_v3_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"/>
                <w:id w:val="-92629996"/>
                <w:placeholder>
                  <w:docPart w:val="0404F402942B4BADA2F1A5F35226D450"/>
                </w:placeholder>
              </w:sdtPr>
              <w:sdtContent>
                <w:r w:rsidR="00ED6E72" w:rsidRPr="00ED6E72">
                  <w:rPr>
                    <w:rFonts w:ascii="Times New Roman" w:hAnsi="Times New Roman" w:cs="Times New Roman"/>
                    <w:color w:val="000000"/>
                    <w:sz w:val="20"/>
                    <w:szCs w:val="20"/>
                  </w:rPr>
                  <w:t>[18]</w:t>
                </w:r>
              </w:sdtContent>
            </w:sdt>
          </w:p>
        </w:tc>
        <w:tc>
          <w:tcPr>
            <w:tcW w:w="2268" w:type="dxa"/>
          </w:tcPr>
          <w:p w14:paraId="56ECD77D" w14:textId="49B818DD"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Performance evaluation of RDT</w:t>
            </w:r>
          </w:p>
        </w:tc>
        <w:tc>
          <w:tcPr>
            <w:tcW w:w="2410" w:type="dxa"/>
          </w:tcPr>
          <w:p w14:paraId="5713B2A5" w14:textId="369EB692"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260 patient blood samples</w:t>
            </w:r>
          </w:p>
        </w:tc>
        <w:tc>
          <w:tcPr>
            <w:tcW w:w="2263" w:type="dxa"/>
          </w:tcPr>
          <w:p w14:paraId="29B954C9" w14:textId="01CEC22E"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SD </w:t>
            </w:r>
            <w:proofErr w:type="spellStart"/>
            <w:r w:rsidRPr="004B3474">
              <w:rPr>
                <w:rFonts w:ascii="Times New Roman" w:hAnsi="Times New Roman" w:cs="Times New Roman"/>
                <w:sz w:val="20"/>
                <w:szCs w:val="20"/>
              </w:rPr>
              <w:t>Bioline</w:t>
            </w:r>
            <w:proofErr w:type="spellEnd"/>
            <w:r w:rsidRPr="004B3474">
              <w:rPr>
                <w:rFonts w:ascii="Times New Roman" w:hAnsi="Times New Roman" w:cs="Times New Roman"/>
                <w:sz w:val="20"/>
                <w:szCs w:val="20"/>
              </w:rPr>
              <w:t xml:space="preserve"> Malaria Ag </w:t>
            </w:r>
            <w:proofErr w:type="spellStart"/>
            <w:r w:rsidRPr="004B3474">
              <w:rPr>
                <w:rFonts w:ascii="Times New Roman" w:hAnsi="Times New Roman" w:cs="Times New Roman"/>
                <w:sz w:val="20"/>
                <w:szCs w:val="20"/>
              </w:rPr>
              <w:t>P.f</w:t>
            </w:r>
            <w:proofErr w:type="spellEnd"/>
            <w:r w:rsidRPr="004B3474">
              <w:rPr>
                <w:rFonts w:ascii="Times New Roman" w:hAnsi="Times New Roman" w:cs="Times New Roman"/>
                <w:sz w:val="20"/>
                <w:szCs w:val="20"/>
              </w:rPr>
              <w:t>/Pan RDT</w:t>
            </w:r>
          </w:p>
        </w:tc>
        <w:tc>
          <w:tcPr>
            <w:tcW w:w="4455" w:type="dxa"/>
          </w:tcPr>
          <w:p w14:paraId="45F66BA0" w14:textId="73FC0898"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Sensitivity: 87%, Specificity: 90%</w:t>
            </w:r>
          </w:p>
        </w:tc>
      </w:tr>
      <w:tr w:rsidR="00CF0402" w:rsidRPr="004B3474" w14:paraId="106E7549" w14:textId="77777777" w:rsidTr="00ED6E72">
        <w:tc>
          <w:tcPr>
            <w:tcW w:w="704" w:type="dxa"/>
          </w:tcPr>
          <w:p w14:paraId="1F6BDEC2" w14:textId="361488E3"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19</w:t>
            </w:r>
          </w:p>
        </w:tc>
        <w:tc>
          <w:tcPr>
            <w:tcW w:w="1848" w:type="dxa"/>
          </w:tcPr>
          <w:p w14:paraId="084D7D44" w14:textId="24C94BF8" w:rsidR="00CF0402" w:rsidRPr="004B3474" w:rsidRDefault="00CF0402"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Mehlotra</w:t>
            </w:r>
            <w:proofErr w:type="spellEnd"/>
            <w:r w:rsidRPr="004B3474">
              <w:rPr>
                <w:rFonts w:ascii="Times New Roman" w:hAnsi="Times New Roman" w:cs="Times New Roman"/>
                <w:sz w:val="20"/>
                <w:szCs w:val="20"/>
              </w:rPr>
              <w:t xml:space="preserve"> et al., 2019 </w:t>
            </w:r>
            <w:sdt>
              <w:sdtPr>
                <w:rPr>
                  <w:rFonts w:ascii="Times New Roman" w:hAnsi="Times New Roman" w:cs="Times New Roman"/>
                  <w:color w:val="000000"/>
                  <w:sz w:val="20"/>
                  <w:szCs w:val="20"/>
                </w:rPr>
                <w:tag w:val="MENDELEY_CITATION_v3_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"/>
                <w:id w:val="1690566961"/>
                <w:placeholder>
                  <w:docPart w:val="966A3A49093D4C98987B06AE605FE21D"/>
                </w:placeholder>
              </w:sdtPr>
              <w:sdtContent>
                <w:r w:rsidR="00ED6E72" w:rsidRPr="00ED6E72">
                  <w:rPr>
                    <w:rFonts w:ascii="Times New Roman" w:hAnsi="Times New Roman" w:cs="Times New Roman"/>
                    <w:color w:val="000000"/>
                    <w:sz w:val="20"/>
                    <w:szCs w:val="20"/>
                  </w:rPr>
                  <w:t>[19]</w:t>
                </w:r>
              </w:sdtContent>
            </w:sdt>
          </w:p>
        </w:tc>
        <w:tc>
          <w:tcPr>
            <w:tcW w:w="2268" w:type="dxa"/>
          </w:tcPr>
          <w:p w14:paraId="1FCB4371" w14:textId="24440D23"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Performance evaluation of RDT</w:t>
            </w:r>
          </w:p>
        </w:tc>
        <w:tc>
          <w:tcPr>
            <w:tcW w:w="2410" w:type="dxa"/>
          </w:tcPr>
          <w:p w14:paraId="53E70032" w14:textId="61B8C2DE"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963 patient samples</w:t>
            </w:r>
          </w:p>
        </w:tc>
        <w:tc>
          <w:tcPr>
            <w:tcW w:w="2263" w:type="dxa"/>
          </w:tcPr>
          <w:p w14:paraId="5FFF5634" w14:textId="08189F9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SD </w:t>
            </w:r>
            <w:proofErr w:type="spellStart"/>
            <w:r w:rsidRPr="004B3474">
              <w:rPr>
                <w:rFonts w:ascii="Times New Roman" w:hAnsi="Times New Roman" w:cs="Times New Roman"/>
                <w:sz w:val="20"/>
                <w:szCs w:val="20"/>
              </w:rPr>
              <w:t>Bioline</w:t>
            </w:r>
            <w:proofErr w:type="spellEnd"/>
            <w:r w:rsidRPr="004B3474">
              <w:rPr>
                <w:rFonts w:ascii="Times New Roman" w:hAnsi="Times New Roman" w:cs="Times New Roman"/>
                <w:sz w:val="20"/>
                <w:szCs w:val="20"/>
              </w:rPr>
              <w:t xml:space="preserve"> Malaria Ag </w:t>
            </w:r>
            <w:proofErr w:type="spellStart"/>
            <w:r w:rsidRPr="004B3474">
              <w:rPr>
                <w:rFonts w:ascii="Times New Roman" w:hAnsi="Times New Roman" w:cs="Times New Roman"/>
                <w:sz w:val="20"/>
                <w:szCs w:val="20"/>
              </w:rPr>
              <w:t>P.f</w:t>
            </w:r>
            <w:proofErr w:type="spellEnd"/>
            <w:r w:rsidRPr="004B3474">
              <w:rPr>
                <w:rFonts w:ascii="Times New Roman" w:hAnsi="Times New Roman" w:cs="Times New Roman"/>
                <w:sz w:val="20"/>
                <w:szCs w:val="20"/>
              </w:rPr>
              <w:t>/Pan RDT</w:t>
            </w:r>
          </w:p>
        </w:tc>
        <w:tc>
          <w:tcPr>
            <w:tcW w:w="4455" w:type="dxa"/>
          </w:tcPr>
          <w:p w14:paraId="619AF323" w14:textId="33AFD8C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Sensitivity varies with parasitemia levels. 16.3% P. falciparum submicroscopic. High parasitemia showed higher RDT band positivity</w:t>
            </w:r>
          </w:p>
        </w:tc>
      </w:tr>
      <w:tr w:rsidR="001D48BC" w:rsidRPr="004B3474" w14:paraId="55E070FE" w14:textId="77777777" w:rsidTr="00ED6E72">
        <w:tc>
          <w:tcPr>
            <w:tcW w:w="704" w:type="dxa"/>
          </w:tcPr>
          <w:p w14:paraId="789636C0" w14:textId="4CD43D89" w:rsidR="001D48BC" w:rsidRPr="004B3474" w:rsidRDefault="001D48BC"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20</w:t>
            </w:r>
          </w:p>
        </w:tc>
        <w:tc>
          <w:tcPr>
            <w:tcW w:w="1848" w:type="dxa"/>
          </w:tcPr>
          <w:p w14:paraId="35BF5DA9" w14:textId="1C6FE1BF" w:rsidR="001D48BC" w:rsidRPr="004B3474" w:rsidRDefault="00CF0402"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Randriatsarafara</w:t>
            </w:r>
            <w:proofErr w:type="spellEnd"/>
            <w:r w:rsidRPr="004B3474">
              <w:rPr>
                <w:rFonts w:ascii="Times New Roman" w:hAnsi="Times New Roman" w:cs="Times New Roman"/>
                <w:sz w:val="20"/>
                <w:szCs w:val="20"/>
              </w:rPr>
              <w:t xml:space="preserve"> et al., 2019 </w:t>
            </w:r>
            <w:sdt>
              <w:sdtPr>
                <w:rPr>
                  <w:rFonts w:ascii="Times New Roman" w:hAnsi="Times New Roman" w:cs="Times New Roman"/>
                  <w:color w:val="000000"/>
                  <w:sz w:val="20"/>
                  <w:szCs w:val="20"/>
                </w:rPr>
                <w:tag w:val="MENDELEY_CITATION_v3_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"/>
                <w:id w:val="-1896424754"/>
                <w:placeholder>
                  <w:docPart w:val="388DB8E226F243ACA421DD170138E076"/>
                </w:placeholder>
              </w:sdtPr>
              <w:sdtContent>
                <w:r w:rsidR="00ED6E72" w:rsidRPr="00ED6E72">
                  <w:rPr>
                    <w:rFonts w:ascii="Times New Roman" w:hAnsi="Times New Roman" w:cs="Times New Roman"/>
                    <w:color w:val="000000"/>
                    <w:sz w:val="20"/>
                    <w:szCs w:val="20"/>
                  </w:rPr>
                  <w:t>[20]</w:t>
                </w:r>
              </w:sdtContent>
            </w:sdt>
          </w:p>
        </w:tc>
        <w:tc>
          <w:tcPr>
            <w:tcW w:w="2268" w:type="dxa"/>
          </w:tcPr>
          <w:p w14:paraId="0978E441" w14:textId="60F9A9B6" w:rsidR="001D48BC" w:rsidRPr="004B3474" w:rsidRDefault="00ED6E72" w:rsidP="001B2A98">
            <w:pPr>
              <w:spacing w:line="276" w:lineRule="auto"/>
              <w:rPr>
                <w:rFonts w:ascii="Times New Roman" w:hAnsi="Times New Roman" w:cs="Times New Roman"/>
                <w:sz w:val="20"/>
                <w:szCs w:val="20"/>
              </w:rPr>
            </w:pPr>
            <w:r w:rsidRPr="00CC1B62">
              <w:rPr>
                <w:rFonts w:ascii="Times New Roman" w:hAnsi="Times New Roman" w:cs="Times New Roman"/>
                <w:sz w:val="20"/>
                <w:szCs w:val="20"/>
              </w:rPr>
              <w:t>Cross-sectional Mixed-Methods Study</w:t>
            </w:r>
          </w:p>
        </w:tc>
        <w:tc>
          <w:tcPr>
            <w:tcW w:w="2410" w:type="dxa"/>
          </w:tcPr>
          <w:p w14:paraId="7DD94C81" w14:textId="04F57CD2" w:rsidR="001D48BC" w:rsidRPr="004B3474" w:rsidRDefault="007F0E36" w:rsidP="001B2A98">
            <w:pPr>
              <w:spacing w:line="276" w:lineRule="auto"/>
              <w:rPr>
                <w:rFonts w:ascii="Times New Roman" w:hAnsi="Times New Roman" w:cs="Times New Roman"/>
                <w:sz w:val="20"/>
                <w:szCs w:val="20"/>
              </w:rPr>
            </w:pPr>
            <w:r w:rsidRPr="007F0E36">
              <w:rPr>
                <w:rFonts w:ascii="Times New Roman" w:hAnsi="Times New Roman" w:cs="Times New Roman" w:hint="eastAsia"/>
                <w:sz w:val="20"/>
                <w:szCs w:val="20"/>
              </w:rPr>
              <w:t>Private health facilities across 4 malaria epidemiological zones</w:t>
            </w:r>
          </w:p>
        </w:tc>
        <w:tc>
          <w:tcPr>
            <w:tcW w:w="2263" w:type="dxa"/>
          </w:tcPr>
          <w:p w14:paraId="658B0799" w14:textId="521E92F5" w:rsidR="007F0E36" w:rsidRPr="007F0E36" w:rsidRDefault="007F0E36" w:rsidP="001B2A98">
            <w:pPr>
              <w:spacing w:line="276" w:lineRule="auto"/>
              <w:rPr>
                <w:rFonts w:ascii="Times New Roman" w:hAnsi="Times New Roman" w:cs="Times New Roman"/>
                <w:sz w:val="20"/>
                <w:szCs w:val="20"/>
              </w:rPr>
            </w:pPr>
            <w:r w:rsidRPr="007F0E36">
              <w:rPr>
                <w:rFonts w:ascii="Times New Roman" w:hAnsi="Times New Roman" w:cs="Times New Roman" w:hint="eastAsia"/>
                <w:sz w:val="20"/>
                <w:szCs w:val="20"/>
              </w:rPr>
              <w:t>RDT-based diagnosis</w:t>
            </w:r>
          </w:p>
          <w:p w14:paraId="1458E83A" w14:textId="710E0F20" w:rsidR="001D48BC" w:rsidRPr="004B3474" w:rsidRDefault="007F0E36" w:rsidP="001B2A98">
            <w:pPr>
              <w:spacing w:line="276" w:lineRule="auto"/>
              <w:rPr>
                <w:rFonts w:ascii="Times New Roman" w:hAnsi="Times New Roman" w:cs="Times New Roman"/>
                <w:sz w:val="20"/>
                <w:szCs w:val="20"/>
              </w:rPr>
            </w:pPr>
            <w:r w:rsidRPr="007F0E36">
              <w:rPr>
                <w:rFonts w:ascii="Times New Roman" w:hAnsi="Times New Roman" w:cs="Times New Roman" w:hint="eastAsia"/>
                <w:sz w:val="20"/>
                <w:szCs w:val="20"/>
              </w:rPr>
              <w:t>ACT-based treatment for confirmed cases</w:t>
            </w:r>
          </w:p>
        </w:tc>
        <w:tc>
          <w:tcPr>
            <w:tcW w:w="4455" w:type="dxa"/>
          </w:tcPr>
          <w:p w14:paraId="14371764" w14:textId="77777777" w:rsidR="007F0E36" w:rsidRPr="007F0E36" w:rsidRDefault="007F0E36" w:rsidP="001B2A98">
            <w:pPr>
              <w:spacing w:line="276" w:lineRule="auto"/>
              <w:rPr>
                <w:rFonts w:ascii="Times New Roman" w:hAnsi="Times New Roman" w:cs="Times New Roman"/>
                <w:sz w:val="20"/>
                <w:szCs w:val="20"/>
              </w:rPr>
            </w:pPr>
            <w:r w:rsidRPr="007F0E36">
              <w:rPr>
                <w:rFonts w:ascii="Times New Roman" w:hAnsi="Times New Roman" w:cs="Times New Roman" w:hint="eastAsia"/>
                <w:sz w:val="20"/>
                <w:szCs w:val="20"/>
              </w:rPr>
              <w:t>Poor adherence to RDT/ACT guidelines;</w:t>
            </w:r>
          </w:p>
          <w:p w14:paraId="46C077DE" w14:textId="77777777" w:rsidR="007F0E36" w:rsidRPr="007F0E36" w:rsidRDefault="007F0E36" w:rsidP="001B2A98">
            <w:pPr>
              <w:spacing w:line="276" w:lineRule="auto"/>
              <w:rPr>
                <w:rFonts w:ascii="Times New Roman" w:hAnsi="Times New Roman" w:cs="Times New Roman"/>
                <w:sz w:val="20"/>
                <w:szCs w:val="20"/>
              </w:rPr>
            </w:pPr>
            <w:r w:rsidRPr="007F0E36">
              <w:rPr>
                <w:rFonts w:ascii="Times New Roman" w:hAnsi="Times New Roman" w:cs="Times New Roman" w:hint="eastAsia"/>
                <w:sz w:val="20"/>
                <w:szCs w:val="20"/>
              </w:rPr>
              <w:t>Low RDT availability/confidence;</w:t>
            </w:r>
          </w:p>
          <w:p w14:paraId="31D1BA2F" w14:textId="407DEB65" w:rsidR="001D48BC" w:rsidRPr="004B3474" w:rsidRDefault="007F0E36" w:rsidP="001B2A98">
            <w:pPr>
              <w:spacing w:line="276" w:lineRule="auto"/>
              <w:rPr>
                <w:rFonts w:ascii="Times New Roman" w:hAnsi="Times New Roman" w:cs="Times New Roman"/>
                <w:sz w:val="20"/>
                <w:szCs w:val="20"/>
              </w:rPr>
            </w:pPr>
            <w:r w:rsidRPr="007F0E36">
              <w:rPr>
                <w:rFonts w:ascii="Times New Roman" w:hAnsi="Times New Roman" w:cs="Times New Roman" w:hint="eastAsia"/>
                <w:sz w:val="20"/>
                <w:szCs w:val="20"/>
              </w:rPr>
              <w:t>Frequent incorrect treatment.</w:t>
            </w:r>
          </w:p>
        </w:tc>
      </w:tr>
      <w:tr w:rsidR="00CF0402" w:rsidRPr="004B3474" w14:paraId="6F35C7AC" w14:textId="77777777" w:rsidTr="00ED6E72">
        <w:tc>
          <w:tcPr>
            <w:tcW w:w="704" w:type="dxa"/>
          </w:tcPr>
          <w:p w14:paraId="1E5BAAE6" w14:textId="05499F25"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21</w:t>
            </w:r>
          </w:p>
        </w:tc>
        <w:tc>
          <w:tcPr>
            <w:tcW w:w="1848" w:type="dxa"/>
          </w:tcPr>
          <w:p w14:paraId="3DB7FF3D" w14:textId="23EA7C31"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Howes et al., 2019 </w:t>
            </w:r>
            <w:sdt>
              <w:sdtPr>
                <w:rPr>
                  <w:rFonts w:ascii="Times New Roman" w:hAnsi="Times New Roman" w:cs="Times New Roman"/>
                  <w:color w:val="000000"/>
                  <w:sz w:val="20"/>
                  <w:szCs w:val="20"/>
                </w:rPr>
                <w:tag w:val="MENDELEY_CITATION_v3_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"/>
                <w:id w:val="1240905530"/>
                <w:placeholder>
                  <w:docPart w:val="740456DF37A442ADB3EB6C4CD839AF35"/>
                </w:placeholder>
              </w:sdtPr>
              <w:sdtContent>
                <w:r w:rsidR="00ED6E72" w:rsidRPr="00ED6E72">
                  <w:rPr>
                    <w:rFonts w:ascii="Times New Roman" w:hAnsi="Times New Roman" w:cs="Times New Roman"/>
                    <w:color w:val="000000"/>
                    <w:sz w:val="20"/>
                    <w:szCs w:val="20"/>
                  </w:rPr>
                  <w:t>[21]</w:t>
                </w:r>
              </w:sdtContent>
            </w:sdt>
          </w:p>
        </w:tc>
        <w:tc>
          <w:tcPr>
            <w:tcW w:w="2268" w:type="dxa"/>
          </w:tcPr>
          <w:p w14:paraId="56C79E27" w14:textId="2065BA0A"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Stakeholder workshop and model mapping</w:t>
            </w:r>
          </w:p>
        </w:tc>
        <w:tc>
          <w:tcPr>
            <w:tcW w:w="2410" w:type="dxa"/>
          </w:tcPr>
          <w:p w14:paraId="430B1396" w14:textId="799EE061"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15 stakeholders from institution</w:t>
            </w:r>
          </w:p>
        </w:tc>
        <w:tc>
          <w:tcPr>
            <w:tcW w:w="2263" w:type="dxa"/>
          </w:tcPr>
          <w:p w14:paraId="1AFB3E08" w14:textId="5F12E5C4"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Model-based geostatistical malaria maps</w:t>
            </w:r>
          </w:p>
        </w:tc>
        <w:tc>
          <w:tcPr>
            <w:tcW w:w="4455" w:type="dxa"/>
          </w:tcPr>
          <w:p w14:paraId="338778E5" w14:textId="73058C35"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Mapped 13 malaria indicators using </w:t>
            </w:r>
            <w:proofErr w:type="spellStart"/>
            <w:r w:rsidRPr="004B3474">
              <w:rPr>
                <w:rFonts w:ascii="Times New Roman" w:hAnsi="Times New Roman" w:cs="Times New Roman"/>
                <w:sz w:val="20"/>
                <w:szCs w:val="20"/>
              </w:rPr>
              <w:t>geostatistics</w:t>
            </w:r>
            <w:proofErr w:type="spellEnd"/>
            <w:r w:rsidRPr="004B3474">
              <w:rPr>
                <w:rFonts w:ascii="Times New Roman" w:hAnsi="Times New Roman" w:cs="Times New Roman"/>
                <w:sz w:val="20"/>
                <w:szCs w:val="20"/>
              </w:rPr>
              <w:t>. Workshop used maps to guide malaria control strategies</w:t>
            </w:r>
          </w:p>
        </w:tc>
      </w:tr>
      <w:tr w:rsidR="00CF0402" w:rsidRPr="004B3474" w14:paraId="6D823171" w14:textId="77777777" w:rsidTr="00ED6E72">
        <w:tc>
          <w:tcPr>
            <w:tcW w:w="704" w:type="dxa"/>
          </w:tcPr>
          <w:p w14:paraId="7D3A138E" w14:textId="746AF0E8"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22</w:t>
            </w:r>
          </w:p>
        </w:tc>
        <w:tc>
          <w:tcPr>
            <w:tcW w:w="1848" w:type="dxa"/>
          </w:tcPr>
          <w:p w14:paraId="380D3B61" w14:textId="14F10680"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Nguyen et al., 2020 </w:t>
            </w:r>
            <w:sdt>
              <w:sdtPr>
                <w:rPr>
                  <w:rFonts w:ascii="Times New Roman" w:hAnsi="Times New Roman" w:cs="Times New Roman"/>
                  <w:color w:val="000000"/>
                  <w:sz w:val="20"/>
                  <w:szCs w:val="20"/>
                </w:rPr>
                <w:tag w:val="MENDELEY_CITATION_v3_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"/>
                <w:id w:val="-1679263584"/>
                <w:placeholder>
                  <w:docPart w:val="D78056E6FEE14F5D841811096A439D8C"/>
                </w:placeholder>
              </w:sdtPr>
              <w:sdtContent>
                <w:r w:rsidR="00ED6E72" w:rsidRPr="00ED6E72">
                  <w:rPr>
                    <w:rFonts w:ascii="Times New Roman" w:hAnsi="Times New Roman" w:cs="Times New Roman"/>
                    <w:color w:val="000000"/>
                    <w:sz w:val="20"/>
                    <w:szCs w:val="20"/>
                  </w:rPr>
                  <w:t>[22]</w:t>
                </w:r>
              </w:sdtContent>
            </w:sdt>
          </w:p>
        </w:tc>
        <w:tc>
          <w:tcPr>
            <w:tcW w:w="2268" w:type="dxa"/>
          </w:tcPr>
          <w:p w14:paraId="6EABB766" w14:textId="0C178B3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Spatiotemporal modelling of malaria </w:t>
            </w:r>
            <w:r w:rsidRPr="004B3474">
              <w:rPr>
                <w:rFonts w:ascii="Times New Roman" w:hAnsi="Times New Roman" w:cs="Times New Roman"/>
                <w:sz w:val="20"/>
                <w:szCs w:val="20"/>
              </w:rPr>
              <w:lastRenderedPageBreak/>
              <w:t>seasonality</w:t>
            </w:r>
          </w:p>
        </w:tc>
        <w:tc>
          <w:tcPr>
            <w:tcW w:w="2410" w:type="dxa"/>
          </w:tcPr>
          <w:p w14:paraId="4CA7C8FA" w14:textId="7E452C00"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Data from 2669 health facilities</w:t>
            </w:r>
          </w:p>
        </w:tc>
        <w:tc>
          <w:tcPr>
            <w:tcW w:w="2263" w:type="dxa"/>
          </w:tcPr>
          <w:p w14:paraId="5BD601A6" w14:textId="3EB5E67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Health facility data, spatiotemporal model</w:t>
            </w:r>
          </w:p>
        </w:tc>
        <w:tc>
          <w:tcPr>
            <w:tcW w:w="4455" w:type="dxa"/>
          </w:tcPr>
          <w:p w14:paraId="3C0A2D8C" w14:textId="63578E24"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Mapped malaria seasonality by location. Eastern coast peaks earlier; varying start months by region. </w:t>
            </w:r>
            <w:r w:rsidRPr="004B3474">
              <w:rPr>
                <w:rFonts w:ascii="Times New Roman" w:hAnsi="Times New Roman" w:cs="Times New Roman"/>
                <w:sz w:val="20"/>
                <w:szCs w:val="20"/>
              </w:rPr>
              <w:lastRenderedPageBreak/>
              <w:t>Model supports intervention planning</w:t>
            </w:r>
          </w:p>
        </w:tc>
      </w:tr>
      <w:tr w:rsidR="00CF0402" w:rsidRPr="004B3474" w14:paraId="2F47F052" w14:textId="77777777" w:rsidTr="00ED6E72">
        <w:tc>
          <w:tcPr>
            <w:tcW w:w="704" w:type="dxa"/>
          </w:tcPr>
          <w:p w14:paraId="36AFB73C" w14:textId="45A8E366"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23</w:t>
            </w:r>
          </w:p>
        </w:tc>
        <w:tc>
          <w:tcPr>
            <w:tcW w:w="1848" w:type="dxa"/>
          </w:tcPr>
          <w:p w14:paraId="0E1543F4" w14:textId="629412C2" w:rsidR="00CF0402" w:rsidRPr="004B3474" w:rsidRDefault="00CF0402"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Arambepola</w:t>
            </w:r>
            <w:proofErr w:type="spellEnd"/>
            <w:r w:rsidRPr="004B3474">
              <w:rPr>
                <w:rFonts w:ascii="Times New Roman" w:hAnsi="Times New Roman" w:cs="Times New Roman"/>
                <w:sz w:val="20"/>
                <w:szCs w:val="20"/>
              </w:rPr>
              <w:t xml:space="preserve"> et al., 2020 </w:t>
            </w:r>
            <w:sdt>
              <w:sdtPr>
                <w:rPr>
                  <w:rFonts w:ascii="Times New Roman" w:hAnsi="Times New Roman" w:cs="Times New Roman"/>
                  <w:color w:val="000000"/>
                  <w:sz w:val="20"/>
                  <w:szCs w:val="20"/>
                </w:rPr>
                <w:tag w:val="MENDELEY_CITATION_v3_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"/>
                <w:id w:val="1441493400"/>
                <w:placeholder>
                  <w:docPart w:val="2FEAAC1F49A1450F900C74422765D8F7"/>
                </w:placeholder>
              </w:sdtPr>
              <w:sdtContent>
                <w:r w:rsidR="00ED6E72" w:rsidRPr="00ED6E72">
                  <w:rPr>
                    <w:rFonts w:ascii="Times New Roman" w:hAnsi="Times New Roman" w:cs="Times New Roman"/>
                    <w:color w:val="000000"/>
                    <w:sz w:val="20"/>
                    <w:szCs w:val="20"/>
                  </w:rPr>
                  <w:t>[23]</w:t>
                </w:r>
              </w:sdtContent>
            </w:sdt>
          </w:p>
        </w:tc>
        <w:tc>
          <w:tcPr>
            <w:tcW w:w="2268" w:type="dxa"/>
          </w:tcPr>
          <w:p w14:paraId="60DCA23C" w14:textId="40DE2535"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Bayesian modelling</w:t>
            </w:r>
          </w:p>
        </w:tc>
        <w:tc>
          <w:tcPr>
            <w:tcW w:w="2410" w:type="dxa"/>
          </w:tcPr>
          <w:p w14:paraId="0B48B34A" w14:textId="25462A43"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Health facility data, Malaria Indicator Survey data (2013–2016)</w:t>
            </w:r>
          </w:p>
        </w:tc>
        <w:tc>
          <w:tcPr>
            <w:tcW w:w="2263" w:type="dxa"/>
          </w:tcPr>
          <w:p w14:paraId="7F12C90A" w14:textId="0FD0152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None</w:t>
            </w:r>
          </w:p>
        </w:tc>
        <w:tc>
          <w:tcPr>
            <w:tcW w:w="4455" w:type="dxa"/>
          </w:tcPr>
          <w:p w14:paraId="0EB77674" w14:textId="3CC901BE"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Coastal areas had highest prevalence. Seasonal variations observed. Prevalence peaked in 2015.</w:t>
            </w:r>
          </w:p>
        </w:tc>
      </w:tr>
      <w:tr w:rsidR="00CF0402" w:rsidRPr="004B3474" w14:paraId="2F405A53" w14:textId="77777777" w:rsidTr="00ED6E72">
        <w:tc>
          <w:tcPr>
            <w:tcW w:w="704" w:type="dxa"/>
          </w:tcPr>
          <w:p w14:paraId="75DB4BC2" w14:textId="7B28A847"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24</w:t>
            </w:r>
          </w:p>
        </w:tc>
        <w:tc>
          <w:tcPr>
            <w:tcW w:w="1848" w:type="dxa"/>
          </w:tcPr>
          <w:p w14:paraId="78F646BC" w14:textId="063FEA07" w:rsidR="00CF0402" w:rsidRPr="004B3474" w:rsidRDefault="00CF0402"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Arisco</w:t>
            </w:r>
            <w:proofErr w:type="spellEnd"/>
            <w:r w:rsidRPr="004B3474">
              <w:rPr>
                <w:rFonts w:ascii="Times New Roman" w:hAnsi="Times New Roman" w:cs="Times New Roman"/>
                <w:sz w:val="20"/>
                <w:szCs w:val="20"/>
              </w:rPr>
              <w:t xml:space="preserve"> et al., 2020 </w:t>
            </w:r>
            <w:sdt>
              <w:sdtPr>
                <w:rPr>
                  <w:rFonts w:ascii="Times New Roman" w:hAnsi="Times New Roman" w:cs="Times New Roman"/>
                  <w:color w:val="000000"/>
                  <w:sz w:val="20"/>
                  <w:szCs w:val="20"/>
                </w:rPr>
                <w:tag w:val="MENDELEY_CITATION_v3_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"/>
                <w:id w:val="-54394001"/>
                <w:placeholder>
                  <w:docPart w:val="2851DC1C7848496F8F42EE404E2029CA"/>
                </w:placeholder>
              </w:sdtPr>
              <w:sdtContent>
                <w:r w:rsidR="00ED6E72" w:rsidRPr="00ED6E72">
                  <w:rPr>
                    <w:rFonts w:ascii="Times New Roman" w:hAnsi="Times New Roman" w:cs="Times New Roman"/>
                    <w:color w:val="000000"/>
                    <w:sz w:val="20"/>
                    <w:szCs w:val="20"/>
                  </w:rPr>
                  <w:t>[24]</w:t>
                </w:r>
              </w:sdtContent>
            </w:sdt>
          </w:p>
        </w:tc>
        <w:tc>
          <w:tcPr>
            <w:tcW w:w="2268" w:type="dxa"/>
          </w:tcPr>
          <w:p w14:paraId="1B04A4D8" w14:textId="4E9CB66B"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Cross-sectional study</w:t>
            </w:r>
          </w:p>
        </w:tc>
        <w:tc>
          <w:tcPr>
            <w:tcW w:w="2410" w:type="dxa"/>
          </w:tcPr>
          <w:p w14:paraId="1C34A067" w14:textId="6D0EF34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Four regions in rural Madagascar</w:t>
            </w:r>
          </w:p>
        </w:tc>
        <w:tc>
          <w:tcPr>
            <w:tcW w:w="2263" w:type="dxa"/>
          </w:tcPr>
          <w:p w14:paraId="29FA5028" w14:textId="71988EF0"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None</w:t>
            </w:r>
          </w:p>
        </w:tc>
        <w:tc>
          <w:tcPr>
            <w:tcW w:w="4455" w:type="dxa"/>
          </w:tcPr>
          <w:p w14:paraId="02E1E5FA" w14:textId="04B06F6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Aquatic agriculture predicts Anopheles larvae presence. Risk factors differ by region. Ecological and socioeconomic factors influence malaria risk.</w:t>
            </w:r>
          </w:p>
        </w:tc>
      </w:tr>
      <w:tr w:rsidR="00CF0402" w:rsidRPr="004B3474" w14:paraId="71D33365" w14:textId="77777777" w:rsidTr="00ED6E72">
        <w:tc>
          <w:tcPr>
            <w:tcW w:w="704" w:type="dxa"/>
          </w:tcPr>
          <w:p w14:paraId="52D5E5F7" w14:textId="61CC9F08"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25</w:t>
            </w:r>
          </w:p>
        </w:tc>
        <w:tc>
          <w:tcPr>
            <w:tcW w:w="1848" w:type="dxa"/>
          </w:tcPr>
          <w:p w14:paraId="72E40DF8" w14:textId="6BB621D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Anand et al., 2020 </w:t>
            </w:r>
            <w:sdt>
              <w:sdtPr>
                <w:rPr>
                  <w:rFonts w:ascii="Times New Roman" w:hAnsi="Times New Roman" w:cs="Times New Roman"/>
                  <w:color w:val="000000"/>
                  <w:sz w:val="20"/>
                  <w:szCs w:val="20"/>
                </w:rPr>
                <w:tag w:val="MENDELEY_CITATION_v3_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"/>
                <w:id w:val="-1379464968"/>
                <w:placeholder>
                  <w:docPart w:val="8D69258289CB47F78BA569F63115D69C"/>
                </w:placeholder>
              </w:sdtPr>
              <w:sdtContent>
                <w:r w:rsidR="00ED6E72" w:rsidRPr="00ED6E72">
                  <w:rPr>
                    <w:rFonts w:ascii="Times New Roman" w:hAnsi="Times New Roman" w:cs="Times New Roman"/>
                    <w:color w:val="000000"/>
                    <w:sz w:val="20"/>
                    <w:szCs w:val="20"/>
                  </w:rPr>
                  <w:t>[25]</w:t>
                </w:r>
              </w:sdtContent>
            </w:sdt>
          </w:p>
        </w:tc>
        <w:tc>
          <w:tcPr>
            <w:tcW w:w="2268" w:type="dxa"/>
          </w:tcPr>
          <w:p w14:paraId="31F8C9BF" w14:textId="6FE4EBFF"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Mixed methods survey, health facility assessments, provider and volunteer interviews</w:t>
            </w:r>
          </w:p>
        </w:tc>
        <w:tc>
          <w:tcPr>
            <w:tcW w:w="2410" w:type="dxa"/>
          </w:tcPr>
          <w:p w14:paraId="30607888" w14:textId="3C3E87FA"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35 health facilities, 129 patients, 41 health providers, 34 community health volunteers</w:t>
            </w:r>
          </w:p>
        </w:tc>
        <w:tc>
          <w:tcPr>
            <w:tcW w:w="2263" w:type="dxa"/>
          </w:tcPr>
          <w:p w14:paraId="7FFCD291" w14:textId="45F362DA"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Malaria elimination readiness assessment</w:t>
            </w:r>
          </w:p>
        </w:tc>
        <w:tc>
          <w:tcPr>
            <w:tcW w:w="4455" w:type="dxa"/>
          </w:tcPr>
          <w:p w14:paraId="21270ABA" w14:textId="252427A7"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25% HFs had no RDTs. 43% of fever patients tested. 75% managers reviewed data. 68% HPs received malaria training. 24% CHVs no longer treated fever. Avg. district readiness score: 52/100.</w:t>
            </w:r>
          </w:p>
        </w:tc>
      </w:tr>
      <w:tr w:rsidR="00CF0402" w:rsidRPr="004B3474" w14:paraId="62E1FF7C" w14:textId="77777777" w:rsidTr="00ED6E72">
        <w:tc>
          <w:tcPr>
            <w:tcW w:w="704" w:type="dxa"/>
          </w:tcPr>
          <w:p w14:paraId="4E67A1E0" w14:textId="01FDDDD6"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26</w:t>
            </w:r>
          </w:p>
        </w:tc>
        <w:tc>
          <w:tcPr>
            <w:tcW w:w="1848" w:type="dxa"/>
          </w:tcPr>
          <w:p w14:paraId="78B9F5B3" w14:textId="087C368F"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Steinhardt et al., 2021 </w:t>
            </w:r>
            <w:sdt>
              <w:sdtPr>
                <w:rPr>
                  <w:rFonts w:ascii="Times New Roman" w:hAnsi="Times New Roman" w:cs="Times New Roman"/>
                  <w:color w:val="000000"/>
                  <w:sz w:val="20"/>
                  <w:szCs w:val="20"/>
                </w:rPr>
                <w:tag w:val="MENDELEY_CITATION_v3_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"/>
                <w:id w:val="-1150974565"/>
                <w:placeholder>
                  <w:docPart w:val="25CF7BEDBFF248AE8DBCECCC72EFCF40"/>
                </w:placeholder>
              </w:sdtPr>
              <w:sdtContent>
                <w:r w:rsidR="00ED6E72" w:rsidRPr="00ED6E72">
                  <w:rPr>
                    <w:rFonts w:ascii="Times New Roman" w:hAnsi="Times New Roman" w:cs="Times New Roman"/>
                    <w:color w:val="000000"/>
                    <w:sz w:val="20"/>
                    <w:szCs w:val="20"/>
                  </w:rPr>
                  <w:t>[26]</w:t>
                </w:r>
              </w:sdtContent>
            </w:sdt>
          </w:p>
        </w:tc>
        <w:tc>
          <w:tcPr>
            <w:tcW w:w="2268" w:type="dxa"/>
          </w:tcPr>
          <w:p w14:paraId="1113C060" w14:textId="0EBBEC0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School-based serosurveys</w:t>
            </w:r>
          </w:p>
        </w:tc>
        <w:tc>
          <w:tcPr>
            <w:tcW w:w="2410" w:type="dxa"/>
          </w:tcPr>
          <w:p w14:paraId="3DC7EF87" w14:textId="5A5AD1B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93 communes, 12,770 students blood samples</w:t>
            </w:r>
          </w:p>
        </w:tc>
        <w:tc>
          <w:tcPr>
            <w:tcW w:w="2263" w:type="dxa"/>
          </w:tcPr>
          <w:p w14:paraId="3A3CE0EA" w14:textId="692D098A"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Comparison of API with serological data</w:t>
            </w:r>
          </w:p>
        </w:tc>
        <w:tc>
          <w:tcPr>
            <w:tcW w:w="4455" w:type="dxa"/>
          </w:tcPr>
          <w:p w14:paraId="4C8D46CD" w14:textId="7FD3D0B7"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RDT positivity: 0.5%. Seroprevalence: 17.9% to 59.7%. API identified 71% of high-transmission communes.</w:t>
            </w:r>
          </w:p>
        </w:tc>
      </w:tr>
      <w:tr w:rsidR="00CF0402" w:rsidRPr="004B3474" w14:paraId="72E675D0" w14:textId="77777777" w:rsidTr="00ED6E72">
        <w:tc>
          <w:tcPr>
            <w:tcW w:w="704" w:type="dxa"/>
          </w:tcPr>
          <w:p w14:paraId="13133029" w14:textId="03340BC0"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27</w:t>
            </w:r>
          </w:p>
        </w:tc>
        <w:tc>
          <w:tcPr>
            <w:tcW w:w="1848" w:type="dxa"/>
          </w:tcPr>
          <w:p w14:paraId="622B4EE3" w14:textId="5C548C6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Hyde et al., 2021 </w:t>
            </w:r>
            <w:sdt>
              <w:sdtPr>
                <w:rPr>
                  <w:rFonts w:ascii="Times New Roman" w:hAnsi="Times New Roman" w:cs="Times New Roman"/>
                  <w:color w:val="000000"/>
                  <w:sz w:val="20"/>
                  <w:szCs w:val="20"/>
                </w:rPr>
                <w:tag w:val="MENDELEY_CITATION_v3_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"/>
                <w:id w:val="-1451775417"/>
                <w:placeholder>
                  <w:docPart w:val="7EB98C7106FE41BD84D18445896EFC4B"/>
                </w:placeholder>
              </w:sdtPr>
              <w:sdtContent>
                <w:r w:rsidR="00ED6E72" w:rsidRPr="00ED6E72">
                  <w:rPr>
                    <w:rFonts w:ascii="Times New Roman" w:hAnsi="Times New Roman" w:cs="Times New Roman"/>
                    <w:color w:val="000000"/>
                    <w:sz w:val="20"/>
                    <w:szCs w:val="20"/>
                  </w:rPr>
                  <w:t>[27]</w:t>
                </w:r>
              </w:sdtContent>
            </w:sdt>
          </w:p>
        </w:tc>
        <w:tc>
          <w:tcPr>
            <w:tcW w:w="2268" w:type="dxa"/>
          </w:tcPr>
          <w:p w14:paraId="327E4AEF" w14:textId="7C041D73"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Geographic analysis of routine health data (2014–2017)</w:t>
            </w:r>
          </w:p>
        </w:tc>
        <w:tc>
          <w:tcPr>
            <w:tcW w:w="2410" w:type="dxa"/>
          </w:tcPr>
          <w:p w14:paraId="320D7EF4" w14:textId="44EABBB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73,022 confirmed malaria cases in </w:t>
            </w:r>
            <w:proofErr w:type="spellStart"/>
            <w:r w:rsidRPr="004B3474">
              <w:rPr>
                <w:rFonts w:ascii="Times New Roman" w:hAnsi="Times New Roman" w:cs="Times New Roman"/>
                <w:sz w:val="20"/>
                <w:szCs w:val="20"/>
              </w:rPr>
              <w:t>Ifanadiana</w:t>
            </w:r>
            <w:proofErr w:type="spellEnd"/>
            <w:r w:rsidRPr="004B3474">
              <w:rPr>
                <w:rFonts w:ascii="Times New Roman" w:hAnsi="Times New Roman" w:cs="Times New Roman"/>
                <w:sz w:val="20"/>
                <w:szCs w:val="20"/>
              </w:rPr>
              <w:t xml:space="preserve"> District</w:t>
            </w:r>
          </w:p>
        </w:tc>
        <w:tc>
          <w:tcPr>
            <w:tcW w:w="2263" w:type="dxa"/>
          </w:tcPr>
          <w:p w14:paraId="4ACC1F19" w14:textId="7C308BEF"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Adjusted malaria incidence based on underreporting and healthcare access.</w:t>
            </w:r>
          </w:p>
        </w:tc>
        <w:tc>
          <w:tcPr>
            <w:tcW w:w="4455" w:type="dxa"/>
          </w:tcPr>
          <w:p w14:paraId="13D1CE5D" w14:textId="6D7546F5"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Estimated 80% underreporting of malaria cases. Adjusted incidence 4x higher during high transmission season. Improved spatial resolution of malaria surveillance.</w:t>
            </w:r>
          </w:p>
        </w:tc>
      </w:tr>
      <w:tr w:rsidR="00CF0402" w:rsidRPr="004B3474" w14:paraId="45F2BA70" w14:textId="77777777" w:rsidTr="00ED6E72">
        <w:tc>
          <w:tcPr>
            <w:tcW w:w="704" w:type="dxa"/>
          </w:tcPr>
          <w:p w14:paraId="0E4296F7" w14:textId="7EB37048"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28</w:t>
            </w:r>
          </w:p>
        </w:tc>
        <w:tc>
          <w:tcPr>
            <w:tcW w:w="1848" w:type="dxa"/>
          </w:tcPr>
          <w:p w14:paraId="2BA63283" w14:textId="544E4F92" w:rsidR="00CF0402" w:rsidRPr="004B3474" w:rsidRDefault="00CF0402"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Fiadanana</w:t>
            </w:r>
            <w:proofErr w:type="spellEnd"/>
            <w:r w:rsidRPr="004B3474">
              <w:rPr>
                <w:rFonts w:ascii="Times New Roman" w:hAnsi="Times New Roman" w:cs="Times New Roman"/>
                <w:sz w:val="20"/>
                <w:szCs w:val="20"/>
              </w:rPr>
              <w:t xml:space="preserve"> et al., 2021 </w:t>
            </w:r>
            <w:sdt>
              <w:sdtPr>
                <w:rPr>
                  <w:rFonts w:ascii="Times New Roman" w:hAnsi="Times New Roman" w:cs="Times New Roman"/>
                  <w:color w:val="000000"/>
                  <w:sz w:val="20"/>
                  <w:szCs w:val="20"/>
                </w:rPr>
                <w:tag w:val="MENDELEY_CITATION_v3_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"/>
                <w:id w:val="-1628316953"/>
                <w:placeholder>
                  <w:docPart w:val="591321C1B5F14CFDB7150583607F473D"/>
                </w:placeholder>
              </w:sdtPr>
              <w:sdtContent>
                <w:r w:rsidR="00ED6E72" w:rsidRPr="00ED6E72">
                  <w:rPr>
                    <w:rFonts w:ascii="Times New Roman" w:hAnsi="Times New Roman" w:cs="Times New Roman"/>
                    <w:color w:val="000000"/>
                    <w:sz w:val="20"/>
                    <w:szCs w:val="20"/>
                  </w:rPr>
                  <w:t>[28]</w:t>
                </w:r>
              </w:sdtContent>
            </w:sdt>
          </w:p>
        </w:tc>
        <w:tc>
          <w:tcPr>
            <w:tcW w:w="2268" w:type="dxa"/>
          </w:tcPr>
          <w:p w14:paraId="21EC8895" w14:textId="4F0C9EB5"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Secondary analysis of 3 qualitative studies</w:t>
            </w:r>
          </w:p>
        </w:tc>
        <w:tc>
          <w:tcPr>
            <w:tcW w:w="2410" w:type="dxa"/>
          </w:tcPr>
          <w:p w14:paraId="0A40906D" w14:textId="32316956"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192 interviews across 10 districts, children 5–15 years</w:t>
            </w:r>
          </w:p>
        </w:tc>
        <w:tc>
          <w:tcPr>
            <w:tcW w:w="2263" w:type="dxa"/>
          </w:tcPr>
          <w:p w14:paraId="69F16655" w14:textId="2CA2CB14"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Assessment of social, cultural, and family determinants of LLIN use</w:t>
            </w:r>
          </w:p>
        </w:tc>
        <w:tc>
          <w:tcPr>
            <w:tcW w:w="4455" w:type="dxa"/>
          </w:tcPr>
          <w:p w14:paraId="6CEFC8AE" w14:textId="7C559900"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LLINs seen positively but underused by children &gt;5 years. Cultural practices and taboos reduce LLIN use. Younger children prioritized when nets are limited.</w:t>
            </w:r>
          </w:p>
        </w:tc>
      </w:tr>
      <w:tr w:rsidR="00CF0402" w:rsidRPr="004B3474" w14:paraId="540CFB69" w14:textId="77777777" w:rsidTr="00ED6E72">
        <w:tc>
          <w:tcPr>
            <w:tcW w:w="704" w:type="dxa"/>
          </w:tcPr>
          <w:p w14:paraId="0BE74504" w14:textId="44E77F73"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29</w:t>
            </w:r>
          </w:p>
        </w:tc>
        <w:tc>
          <w:tcPr>
            <w:tcW w:w="1848" w:type="dxa"/>
          </w:tcPr>
          <w:p w14:paraId="424F5443" w14:textId="18858ADD"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Sayre et al., 2021 </w:t>
            </w:r>
            <w:sdt>
              <w:sdtPr>
                <w:rPr>
                  <w:rFonts w:ascii="Times New Roman" w:hAnsi="Times New Roman" w:cs="Times New Roman"/>
                  <w:color w:val="000000"/>
                  <w:sz w:val="20"/>
                  <w:szCs w:val="20"/>
                </w:rPr>
                <w:tag w:val="MENDELEY_CITATION_v3_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"/>
                <w:id w:val="-1136725133"/>
                <w:placeholder>
                  <w:docPart w:val="33042FD0F96343AB91B5AAFF49050468"/>
                </w:placeholder>
              </w:sdtPr>
              <w:sdtContent>
                <w:r w:rsidR="00ED6E72" w:rsidRPr="00ED6E72">
                  <w:rPr>
                    <w:rFonts w:ascii="Times New Roman" w:hAnsi="Times New Roman" w:cs="Times New Roman"/>
                    <w:color w:val="000000"/>
                    <w:sz w:val="20"/>
                    <w:szCs w:val="20"/>
                  </w:rPr>
                  <w:t>[29]</w:t>
                </w:r>
              </w:sdtContent>
            </w:sdt>
          </w:p>
        </w:tc>
        <w:tc>
          <w:tcPr>
            <w:tcW w:w="2268" w:type="dxa"/>
          </w:tcPr>
          <w:p w14:paraId="786075D0" w14:textId="5791515E"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Cross-sectional survey</w:t>
            </w:r>
          </w:p>
        </w:tc>
        <w:tc>
          <w:tcPr>
            <w:tcW w:w="2410" w:type="dxa"/>
          </w:tcPr>
          <w:p w14:paraId="2794A6D9" w14:textId="7CEB6587"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8050 individuals across </w:t>
            </w:r>
            <w:r w:rsidRPr="004B3474">
              <w:rPr>
                <w:rFonts w:ascii="Times New Roman" w:hAnsi="Times New Roman" w:cs="Times New Roman"/>
                <w:sz w:val="20"/>
                <w:szCs w:val="20"/>
              </w:rPr>
              <w:lastRenderedPageBreak/>
              <w:t xml:space="preserve">334 households in </w:t>
            </w:r>
            <w:proofErr w:type="spellStart"/>
            <w:r w:rsidRPr="004B3474">
              <w:rPr>
                <w:rFonts w:ascii="Times New Roman" w:hAnsi="Times New Roman" w:cs="Times New Roman"/>
                <w:sz w:val="20"/>
                <w:szCs w:val="20"/>
              </w:rPr>
              <w:t>Farafangana</w:t>
            </w:r>
            <w:proofErr w:type="spellEnd"/>
            <w:r w:rsidRPr="004B3474">
              <w:rPr>
                <w:rFonts w:ascii="Times New Roman" w:hAnsi="Times New Roman" w:cs="Times New Roman"/>
                <w:sz w:val="20"/>
                <w:szCs w:val="20"/>
              </w:rPr>
              <w:t xml:space="preserve"> district</w:t>
            </w:r>
          </w:p>
        </w:tc>
        <w:tc>
          <w:tcPr>
            <w:tcW w:w="2263" w:type="dxa"/>
          </w:tcPr>
          <w:p w14:paraId="0CD19718" w14:textId="6DA2D8D6"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 xml:space="preserve">Baseline assessment for </w:t>
            </w:r>
            <w:r w:rsidRPr="004B3474">
              <w:rPr>
                <w:rFonts w:ascii="Times New Roman" w:hAnsi="Times New Roman" w:cs="Times New Roman"/>
                <w:sz w:val="20"/>
                <w:szCs w:val="20"/>
              </w:rPr>
              <w:lastRenderedPageBreak/>
              <w:t xml:space="preserve">expanding </w:t>
            </w:r>
            <w:proofErr w:type="spellStart"/>
            <w:r w:rsidRPr="004B3474">
              <w:rPr>
                <w:rFonts w:ascii="Times New Roman" w:hAnsi="Times New Roman" w:cs="Times New Roman"/>
                <w:sz w:val="20"/>
                <w:szCs w:val="20"/>
              </w:rPr>
              <w:t>mCCM</w:t>
            </w:r>
            <w:proofErr w:type="spellEnd"/>
            <w:r w:rsidRPr="004B3474">
              <w:rPr>
                <w:rFonts w:ascii="Times New Roman" w:hAnsi="Times New Roman" w:cs="Times New Roman"/>
                <w:sz w:val="20"/>
                <w:szCs w:val="20"/>
              </w:rPr>
              <w:t xml:space="preserve"> to all ages</w:t>
            </w:r>
          </w:p>
        </w:tc>
        <w:tc>
          <w:tcPr>
            <w:tcW w:w="4455" w:type="dxa"/>
          </w:tcPr>
          <w:p w14:paraId="5F9E3967" w14:textId="39BC50E4"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 xml:space="preserve">25.4% malaria RDT positivity in children &lt;15. </w:t>
            </w:r>
            <w:r w:rsidRPr="004B3474">
              <w:rPr>
                <w:rFonts w:ascii="Times New Roman" w:hAnsi="Times New Roman" w:cs="Times New Roman"/>
                <w:sz w:val="20"/>
                <w:szCs w:val="20"/>
              </w:rPr>
              <w:lastRenderedPageBreak/>
              <w:t>Higher prevalence in 5-14 years (31.8%). 28.7% sought care for fever</w:t>
            </w:r>
            <w:r w:rsidR="007F0E36">
              <w:rPr>
                <w:rFonts w:ascii="Times New Roman" w:hAnsi="Times New Roman" w:cs="Times New Roman" w:hint="eastAsia"/>
                <w:sz w:val="20"/>
                <w:szCs w:val="20"/>
              </w:rPr>
              <w:t>.</w:t>
            </w:r>
          </w:p>
        </w:tc>
      </w:tr>
      <w:tr w:rsidR="00CF0402" w:rsidRPr="004B3474" w14:paraId="5023BBBE" w14:textId="77777777" w:rsidTr="00ED6E72">
        <w:tc>
          <w:tcPr>
            <w:tcW w:w="704" w:type="dxa"/>
          </w:tcPr>
          <w:p w14:paraId="1115C091" w14:textId="0011365F"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30</w:t>
            </w:r>
          </w:p>
        </w:tc>
        <w:tc>
          <w:tcPr>
            <w:tcW w:w="1848" w:type="dxa"/>
          </w:tcPr>
          <w:p w14:paraId="0A8930DA" w14:textId="5B61490B"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Rice et al., 2021 </w:t>
            </w:r>
            <w:sdt>
              <w:sdtPr>
                <w:rPr>
                  <w:rFonts w:ascii="Times New Roman" w:hAnsi="Times New Roman" w:cs="Times New Roman"/>
                  <w:color w:val="000000"/>
                  <w:sz w:val="20"/>
                  <w:szCs w:val="20"/>
                </w:rPr>
                <w:tag w:val="MENDELEY_CITATION_v3_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"/>
                <w:id w:val="-1422785510"/>
                <w:placeholder>
                  <w:docPart w:val="61C8D268F8554538B5B46F390FC508C9"/>
                </w:placeholder>
              </w:sdtPr>
              <w:sdtContent>
                <w:r w:rsidR="00ED6E72" w:rsidRPr="00ED6E72">
                  <w:rPr>
                    <w:rFonts w:ascii="Times New Roman" w:hAnsi="Times New Roman" w:cs="Times New Roman"/>
                    <w:color w:val="000000"/>
                    <w:sz w:val="20"/>
                    <w:szCs w:val="20"/>
                  </w:rPr>
                  <w:t>[30]</w:t>
                </w:r>
              </w:sdtContent>
            </w:sdt>
          </w:p>
        </w:tc>
        <w:tc>
          <w:tcPr>
            <w:tcW w:w="2268" w:type="dxa"/>
          </w:tcPr>
          <w:p w14:paraId="4C23DB2F" w14:textId="1299DBC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Cross-sectional survey</w:t>
            </w:r>
          </w:p>
        </w:tc>
        <w:tc>
          <w:tcPr>
            <w:tcW w:w="2410" w:type="dxa"/>
          </w:tcPr>
          <w:p w14:paraId="169C7890" w14:textId="339157E8"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7117 individuals in 1476 households from 31 communities</w:t>
            </w:r>
          </w:p>
        </w:tc>
        <w:tc>
          <w:tcPr>
            <w:tcW w:w="2263" w:type="dxa"/>
          </w:tcPr>
          <w:p w14:paraId="0BC9E1AA" w14:textId="69E6275C"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Malaria prevalence survey in 5 ecological regions</w:t>
            </w:r>
          </w:p>
        </w:tc>
        <w:tc>
          <w:tcPr>
            <w:tcW w:w="4455" w:type="dxa"/>
          </w:tcPr>
          <w:p w14:paraId="5AE2F6D2" w14:textId="3D80EA96"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Malaria prevalence varied &gt;10-fold between nearby communities. Highest prevalence in west coast (29.4%). Multiple infections in 50% of households in southeast</w:t>
            </w:r>
          </w:p>
        </w:tc>
      </w:tr>
      <w:tr w:rsidR="00CF0402" w:rsidRPr="004B3474" w14:paraId="2DC83C4A" w14:textId="77777777" w:rsidTr="00ED6E72">
        <w:tc>
          <w:tcPr>
            <w:tcW w:w="704" w:type="dxa"/>
          </w:tcPr>
          <w:p w14:paraId="05E63F9E" w14:textId="2F5F9AF4"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31</w:t>
            </w:r>
          </w:p>
        </w:tc>
        <w:tc>
          <w:tcPr>
            <w:tcW w:w="1848" w:type="dxa"/>
          </w:tcPr>
          <w:p w14:paraId="6D2350D6" w14:textId="46A5B8C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Rakotoarisoa et al., 2022 </w:t>
            </w:r>
            <w:sdt>
              <w:sdtPr>
                <w:rPr>
                  <w:rFonts w:ascii="Times New Roman" w:hAnsi="Times New Roman" w:cs="Times New Roman"/>
                  <w:color w:val="000000"/>
                  <w:sz w:val="20"/>
                  <w:szCs w:val="20"/>
                </w:rPr>
                <w:tag w:val="MENDELEY_CITATION_v3_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"/>
                <w:id w:val="-85380491"/>
                <w:placeholder>
                  <w:docPart w:val="3B37DC1CA97C4945B62E3B5EE1E4F93E"/>
                </w:placeholder>
              </w:sdtPr>
              <w:sdtContent>
                <w:r w:rsidR="00ED6E72" w:rsidRPr="00ED6E72">
                  <w:rPr>
                    <w:rFonts w:ascii="Times New Roman" w:hAnsi="Times New Roman" w:cs="Times New Roman"/>
                    <w:color w:val="000000"/>
                    <w:sz w:val="20"/>
                    <w:szCs w:val="20"/>
                  </w:rPr>
                  <w:t>[31]</w:t>
                </w:r>
              </w:sdtContent>
            </w:sdt>
          </w:p>
        </w:tc>
        <w:tc>
          <w:tcPr>
            <w:tcW w:w="2268" w:type="dxa"/>
          </w:tcPr>
          <w:p w14:paraId="7EE103AC" w14:textId="657CDA28"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Randomized controlled trial</w:t>
            </w:r>
          </w:p>
        </w:tc>
        <w:tc>
          <w:tcPr>
            <w:tcW w:w="2410" w:type="dxa"/>
          </w:tcPr>
          <w:p w14:paraId="1956C6E9" w14:textId="01CA2D71"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558 children aged 1-15 years from 5 regions</w:t>
            </w:r>
          </w:p>
        </w:tc>
        <w:tc>
          <w:tcPr>
            <w:tcW w:w="2263" w:type="dxa"/>
          </w:tcPr>
          <w:p w14:paraId="3119A200" w14:textId="443DF3A9"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Artemether-lumefantrine (AL) vs Artesunate-amodiaquine (ASAQ</w:t>
            </w:r>
          </w:p>
        </w:tc>
        <w:tc>
          <w:tcPr>
            <w:tcW w:w="4455" w:type="dxa"/>
          </w:tcPr>
          <w:p w14:paraId="3F68AD2C" w14:textId="17B9694D" w:rsidR="00CF0402" w:rsidRPr="004B3474" w:rsidRDefault="00CF0402"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AL cleared gametocytes by day 14; ASAQ took longer (until day 21). AL was faster at gametocyte clearance</w:t>
            </w:r>
          </w:p>
        </w:tc>
      </w:tr>
      <w:tr w:rsidR="007A05E5" w:rsidRPr="004B3474" w14:paraId="43B53A00" w14:textId="77777777" w:rsidTr="00ED6E72">
        <w:tc>
          <w:tcPr>
            <w:tcW w:w="704" w:type="dxa"/>
          </w:tcPr>
          <w:p w14:paraId="75BDAB69" w14:textId="01C83E37"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32</w:t>
            </w:r>
          </w:p>
        </w:tc>
        <w:tc>
          <w:tcPr>
            <w:tcW w:w="1848" w:type="dxa"/>
          </w:tcPr>
          <w:p w14:paraId="0865D4C2" w14:textId="52C20167" w:rsidR="007A05E5" w:rsidRPr="004B3474" w:rsidRDefault="007A05E5"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Ratovoson</w:t>
            </w:r>
            <w:proofErr w:type="spellEnd"/>
            <w:r w:rsidRPr="004B3474">
              <w:rPr>
                <w:rFonts w:ascii="Times New Roman" w:hAnsi="Times New Roman" w:cs="Times New Roman"/>
                <w:sz w:val="20"/>
                <w:szCs w:val="20"/>
              </w:rPr>
              <w:t xml:space="preserve"> et al., 2022 </w:t>
            </w:r>
            <w:sdt>
              <w:sdtPr>
                <w:rPr>
                  <w:rFonts w:ascii="Times New Roman" w:hAnsi="Times New Roman" w:cs="Times New Roman"/>
                  <w:color w:val="000000"/>
                  <w:sz w:val="20"/>
                  <w:szCs w:val="20"/>
                </w:rPr>
                <w:tag w:val="MENDELEY_CITATION_v3_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"/>
                <w:id w:val="2001236651"/>
                <w:placeholder>
                  <w:docPart w:val="F34976DF0B1E42659FA7509C865849FC"/>
                </w:placeholder>
              </w:sdtPr>
              <w:sdtContent>
                <w:r w:rsidR="00ED6E72" w:rsidRPr="00ED6E72">
                  <w:rPr>
                    <w:rFonts w:ascii="Times New Roman" w:hAnsi="Times New Roman" w:cs="Times New Roman"/>
                    <w:color w:val="000000"/>
                    <w:sz w:val="20"/>
                    <w:szCs w:val="20"/>
                  </w:rPr>
                  <w:t>[32]</w:t>
                </w:r>
              </w:sdtContent>
            </w:sdt>
          </w:p>
        </w:tc>
        <w:tc>
          <w:tcPr>
            <w:tcW w:w="2268" w:type="dxa"/>
          </w:tcPr>
          <w:p w14:paraId="459FC276" w14:textId="78ACC7AE"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Cluster RCT</w:t>
            </w:r>
          </w:p>
        </w:tc>
        <w:tc>
          <w:tcPr>
            <w:tcW w:w="2410" w:type="dxa"/>
          </w:tcPr>
          <w:p w14:paraId="1CF3F43F" w14:textId="177551AE"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47,562 individuals from 22 fokontany</w:t>
            </w:r>
          </w:p>
        </w:tc>
        <w:tc>
          <w:tcPr>
            <w:tcW w:w="2263" w:type="dxa"/>
          </w:tcPr>
          <w:p w14:paraId="55EDE462" w14:textId="0ACB303E"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Proactive CCM and </w:t>
            </w:r>
            <w:proofErr w:type="spellStart"/>
            <w:r w:rsidRPr="004B3474">
              <w:rPr>
                <w:rFonts w:ascii="Times New Roman" w:hAnsi="Times New Roman" w:cs="Times New Roman"/>
                <w:sz w:val="20"/>
                <w:szCs w:val="20"/>
              </w:rPr>
              <w:t>iCCM</w:t>
            </w:r>
            <w:proofErr w:type="spellEnd"/>
          </w:p>
        </w:tc>
        <w:tc>
          <w:tcPr>
            <w:tcW w:w="4455" w:type="dxa"/>
          </w:tcPr>
          <w:p w14:paraId="225F7917" w14:textId="30067E8F"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Pro-CCM reduced malaria prevalence in children under 15 (OR = 0.59).</w:t>
            </w:r>
          </w:p>
        </w:tc>
      </w:tr>
      <w:tr w:rsidR="007A05E5" w:rsidRPr="004B3474" w14:paraId="4C0C1BE4" w14:textId="77777777" w:rsidTr="00ED6E72">
        <w:tc>
          <w:tcPr>
            <w:tcW w:w="704" w:type="dxa"/>
          </w:tcPr>
          <w:p w14:paraId="1A7EF941" w14:textId="7A076E3D"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33</w:t>
            </w:r>
          </w:p>
        </w:tc>
        <w:tc>
          <w:tcPr>
            <w:tcW w:w="1848" w:type="dxa"/>
          </w:tcPr>
          <w:p w14:paraId="142CF1A2" w14:textId="36409C30"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Rogier et al., 2022 </w:t>
            </w:r>
            <w:sdt>
              <w:sdtPr>
                <w:rPr>
                  <w:rFonts w:ascii="Times New Roman" w:hAnsi="Times New Roman" w:cs="Times New Roman"/>
                  <w:color w:val="000000"/>
                  <w:sz w:val="20"/>
                  <w:szCs w:val="20"/>
                </w:rPr>
                <w:tag w:val="MENDELEY_CITATION_v3_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"/>
                <w:id w:val="-2025236840"/>
                <w:placeholder>
                  <w:docPart w:val="F43C55435ED145AEB9764787AC4093C8"/>
                </w:placeholder>
              </w:sdtPr>
              <w:sdtContent>
                <w:r w:rsidR="00ED6E72" w:rsidRPr="00ED6E72">
                  <w:rPr>
                    <w:rFonts w:ascii="Times New Roman" w:hAnsi="Times New Roman" w:cs="Times New Roman"/>
                    <w:color w:val="000000"/>
                    <w:sz w:val="20"/>
                    <w:szCs w:val="20"/>
                  </w:rPr>
                  <w:t>[33]</w:t>
                </w:r>
              </w:sdtContent>
            </w:sdt>
          </w:p>
        </w:tc>
        <w:tc>
          <w:tcPr>
            <w:tcW w:w="2268" w:type="dxa"/>
          </w:tcPr>
          <w:p w14:paraId="1B3E7E1D" w14:textId="2DDF935B"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Cross-sectional genotyping</w:t>
            </w:r>
          </w:p>
        </w:tc>
        <w:tc>
          <w:tcPr>
            <w:tcW w:w="2410" w:type="dxa"/>
          </w:tcPr>
          <w:p w14:paraId="4778E318" w14:textId="47B3E516"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Symptomatic malaria cases (2016–2018)</w:t>
            </w:r>
          </w:p>
        </w:tc>
        <w:tc>
          <w:tcPr>
            <w:tcW w:w="2263" w:type="dxa"/>
          </w:tcPr>
          <w:p w14:paraId="03ACF148" w14:textId="217EB4CB"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HRP2/3 antigen screening, pfhrp2/3 genotyping</w:t>
            </w:r>
          </w:p>
        </w:tc>
        <w:tc>
          <w:tcPr>
            <w:tcW w:w="4455" w:type="dxa"/>
          </w:tcPr>
          <w:p w14:paraId="1CB0F74E" w14:textId="14EA85EC"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Prevalence of pfhrp2 gene deletions was 0.6% (95% CI: 0.2%-1.6%), and there were no cases of dual pfhrp2/3 gene deletions observed</w:t>
            </w:r>
          </w:p>
        </w:tc>
      </w:tr>
      <w:tr w:rsidR="007A05E5" w:rsidRPr="004B3474" w14:paraId="1D0D8C78" w14:textId="77777777" w:rsidTr="00ED6E72">
        <w:tc>
          <w:tcPr>
            <w:tcW w:w="704" w:type="dxa"/>
          </w:tcPr>
          <w:p w14:paraId="0796C848" w14:textId="0A1D0517"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34</w:t>
            </w:r>
          </w:p>
        </w:tc>
        <w:tc>
          <w:tcPr>
            <w:tcW w:w="1848" w:type="dxa"/>
          </w:tcPr>
          <w:p w14:paraId="3E8E2C73" w14:textId="1A4BE7F6" w:rsidR="007A05E5" w:rsidRPr="004B3474" w:rsidRDefault="007A05E5"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Andrianaranjaka</w:t>
            </w:r>
            <w:proofErr w:type="spellEnd"/>
            <w:r w:rsidRPr="004B3474">
              <w:rPr>
                <w:rFonts w:ascii="Times New Roman" w:hAnsi="Times New Roman" w:cs="Times New Roman"/>
                <w:sz w:val="20"/>
                <w:szCs w:val="20"/>
              </w:rPr>
              <w:t xml:space="preserve"> et al., 2022 </w:t>
            </w:r>
            <w:sdt>
              <w:sdtPr>
                <w:rPr>
                  <w:rFonts w:ascii="Times New Roman" w:hAnsi="Times New Roman" w:cs="Times New Roman"/>
                  <w:color w:val="000000"/>
                  <w:sz w:val="20"/>
                  <w:szCs w:val="20"/>
                </w:rPr>
                <w:tag w:val="MENDELEY_CITATION_v3_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"/>
                <w:id w:val="-1926260551"/>
                <w:placeholder>
                  <w:docPart w:val="1D991AF23EBF477A9314D23AA14D5547"/>
                </w:placeholder>
              </w:sdtPr>
              <w:sdtContent>
                <w:r w:rsidR="00ED6E72" w:rsidRPr="00ED6E72">
                  <w:rPr>
                    <w:rFonts w:ascii="Times New Roman" w:hAnsi="Times New Roman" w:cs="Times New Roman"/>
                    <w:color w:val="000000"/>
                    <w:sz w:val="20"/>
                    <w:szCs w:val="20"/>
                  </w:rPr>
                  <w:t>[34]</w:t>
                </w:r>
              </w:sdtContent>
            </w:sdt>
          </w:p>
        </w:tc>
        <w:tc>
          <w:tcPr>
            <w:tcW w:w="2268" w:type="dxa"/>
          </w:tcPr>
          <w:p w14:paraId="6F4C1DC1" w14:textId="31A0F79A"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Pilot Study, Nested-PCR</w:t>
            </w:r>
          </w:p>
        </w:tc>
        <w:tc>
          <w:tcPr>
            <w:tcW w:w="2410" w:type="dxa"/>
          </w:tcPr>
          <w:p w14:paraId="561E571E" w14:textId="639E9321"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170 samples (74 from </w:t>
            </w:r>
            <w:proofErr w:type="spellStart"/>
            <w:r w:rsidRPr="004B3474">
              <w:rPr>
                <w:rFonts w:ascii="Times New Roman" w:hAnsi="Times New Roman" w:cs="Times New Roman"/>
                <w:sz w:val="20"/>
                <w:szCs w:val="20"/>
              </w:rPr>
              <w:t>Ankazomborona</w:t>
            </w:r>
            <w:proofErr w:type="spellEnd"/>
            <w:r w:rsidRPr="004B3474">
              <w:rPr>
                <w:rFonts w:ascii="Times New Roman" w:hAnsi="Times New Roman" w:cs="Times New Roman"/>
                <w:sz w:val="20"/>
                <w:szCs w:val="20"/>
              </w:rPr>
              <w:t>, 96 from Matanga)</w:t>
            </w:r>
          </w:p>
        </w:tc>
        <w:tc>
          <w:tcPr>
            <w:tcW w:w="2263" w:type="dxa"/>
          </w:tcPr>
          <w:p w14:paraId="65010A37" w14:textId="0DED0840"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Used malaria RDTs for DNA extraction</w:t>
            </w:r>
          </w:p>
        </w:tc>
        <w:tc>
          <w:tcPr>
            <w:tcW w:w="4455" w:type="dxa"/>
          </w:tcPr>
          <w:p w14:paraId="73F1C488" w14:textId="25721011"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Plasmodium positivity: 23.5%. P. falciparum: 92.2%. P. vivax: 5%. Mixed infection: 2.5%. Multiple infection rate: 28.6%</w:t>
            </w:r>
          </w:p>
        </w:tc>
      </w:tr>
      <w:tr w:rsidR="007A05E5" w:rsidRPr="004B3474" w14:paraId="7B055D31" w14:textId="77777777" w:rsidTr="00ED6E72">
        <w:tc>
          <w:tcPr>
            <w:tcW w:w="704" w:type="dxa"/>
          </w:tcPr>
          <w:p w14:paraId="697DABE3" w14:textId="66461659"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35</w:t>
            </w:r>
          </w:p>
        </w:tc>
        <w:tc>
          <w:tcPr>
            <w:tcW w:w="1848" w:type="dxa"/>
          </w:tcPr>
          <w:p w14:paraId="15381A27" w14:textId="3E16314C"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González et al., 2023 </w:t>
            </w:r>
            <w:sdt>
              <w:sdtPr>
                <w:rPr>
                  <w:rFonts w:ascii="Times New Roman" w:hAnsi="Times New Roman" w:cs="Times New Roman"/>
                  <w:color w:val="000000"/>
                  <w:sz w:val="20"/>
                  <w:szCs w:val="20"/>
                </w:rPr>
                <w:tag w:val="MENDELEY_CITATION_v3_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"/>
                <w:id w:val="1083723066"/>
                <w:placeholder>
                  <w:docPart w:val="17417436460A4ACD979AFEF053C3FF17"/>
                </w:placeholder>
              </w:sdtPr>
              <w:sdtContent>
                <w:r w:rsidR="00ED6E72" w:rsidRPr="00ED6E72">
                  <w:rPr>
                    <w:rFonts w:ascii="Times New Roman" w:hAnsi="Times New Roman" w:cs="Times New Roman"/>
                    <w:color w:val="000000"/>
                    <w:sz w:val="20"/>
                    <w:szCs w:val="20"/>
                  </w:rPr>
                  <w:t>[35]</w:t>
                </w:r>
              </w:sdtContent>
            </w:sdt>
          </w:p>
        </w:tc>
        <w:tc>
          <w:tcPr>
            <w:tcW w:w="2268" w:type="dxa"/>
          </w:tcPr>
          <w:p w14:paraId="24501938" w14:textId="7BC6D137"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Quasi-experimental, </w:t>
            </w:r>
            <w:proofErr w:type="spellStart"/>
            <w:r w:rsidRPr="004B3474">
              <w:rPr>
                <w:rFonts w:ascii="Times New Roman" w:hAnsi="Times New Roman" w:cs="Times New Roman"/>
                <w:sz w:val="20"/>
                <w:szCs w:val="20"/>
              </w:rPr>
              <w:t>multicentre</w:t>
            </w:r>
            <w:proofErr w:type="spellEnd"/>
            <w:r w:rsidRPr="004B3474">
              <w:rPr>
                <w:rFonts w:ascii="Times New Roman" w:hAnsi="Times New Roman" w:cs="Times New Roman"/>
                <w:sz w:val="20"/>
                <w:szCs w:val="20"/>
              </w:rPr>
              <w:t xml:space="preserve"> evaluation</w:t>
            </w:r>
          </w:p>
        </w:tc>
        <w:tc>
          <w:tcPr>
            <w:tcW w:w="2410" w:type="dxa"/>
          </w:tcPr>
          <w:p w14:paraId="2FE44506" w14:textId="155522A5"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Rural pregnant women</w:t>
            </w:r>
          </w:p>
        </w:tc>
        <w:tc>
          <w:tcPr>
            <w:tcW w:w="2263" w:type="dxa"/>
          </w:tcPr>
          <w:p w14:paraId="6338BC30" w14:textId="7E1ECA90"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Community delivery of IPTp (C-IPTp)</w:t>
            </w:r>
          </w:p>
        </w:tc>
        <w:tc>
          <w:tcPr>
            <w:tcW w:w="4455" w:type="dxa"/>
          </w:tcPr>
          <w:p w14:paraId="12986272" w14:textId="7E4DE01C"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IPTp3+ coverage for Madagascar from 17.7% to 40.8%, reflecting a 145.6% increase.</w:t>
            </w:r>
          </w:p>
        </w:tc>
      </w:tr>
      <w:tr w:rsidR="007A05E5" w:rsidRPr="004B3474" w14:paraId="4961C285" w14:textId="77777777" w:rsidTr="00ED6E72">
        <w:tc>
          <w:tcPr>
            <w:tcW w:w="704" w:type="dxa"/>
          </w:tcPr>
          <w:p w14:paraId="2BD2A333" w14:textId="4DD0AA93"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36</w:t>
            </w:r>
          </w:p>
        </w:tc>
        <w:tc>
          <w:tcPr>
            <w:tcW w:w="1848" w:type="dxa"/>
          </w:tcPr>
          <w:p w14:paraId="4ACB9991" w14:textId="5E4751BB"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Hilton et al. 2023 </w:t>
            </w:r>
            <w:sdt>
              <w:sdtPr>
                <w:rPr>
                  <w:rFonts w:ascii="Times New Roman" w:hAnsi="Times New Roman" w:cs="Times New Roman"/>
                  <w:color w:val="000000"/>
                  <w:sz w:val="20"/>
                  <w:szCs w:val="20"/>
                </w:rPr>
                <w:tag w:val="MENDELEY_CITATION_v3_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"/>
                <w:id w:val="-1797434197"/>
                <w:placeholder>
                  <w:docPart w:val="F31D203D059746E4937042442A4125A6"/>
                </w:placeholder>
              </w:sdtPr>
              <w:sdtContent>
                <w:r w:rsidR="00ED6E72" w:rsidRPr="00ED6E72">
                  <w:rPr>
                    <w:rFonts w:ascii="Times New Roman" w:hAnsi="Times New Roman" w:cs="Times New Roman"/>
                    <w:color w:val="000000"/>
                    <w:sz w:val="20"/>
                    <w:szCs w:val="20"/>
                  </w:rPr>
                  <w:t>[36]</w:t>
                </w:r>
              </w:sdtContent>
            </w:sdt>
          </w:p>
        </w:tc>
        <w:tc>
          <w:tcPr>
            <w:tcW w:w="2268" w:type="dxa"/>
          </w:tcPr>
          <w:p w14:paraId="7FCF38CC" w14:textId="2434810A"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Retrospective observational</w:t>
            </w:r>
          </w:p>
        </w:tc>
        <w:tc>
          <w:tcPr>
            <w:tcW w:w="2410" w:type="dxa"/>
          </w:tcPr>
          <w:p w14:paraId="4BC2E43E" w14:textId="0D47101D"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9 districts in Madagascar (2017–2020)</w:t>
            </w:r>
          </w:p>
        </w:tc>
        <w:tc>
          <w:tcPr>
            <w:tcW w:w="2263" w:type="dxa"/>
          </w:tcPr>
          <w:p w14:paraId="0EBAFB5D" w14:textId="7A41D3D7"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Non-pyrethroid IRS</w:t>
            </w:r>
          </w:p>
        </w:tc>
        <w:tc>
          <w:tcPr>
            <w:tcW w:w="4455" w:type="dxa"/>
          </w:tcPr>
          <w:p w14:paraId="3649D449" w14:textId="4A68DEDC"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30.3% reduction in malaria incidence. Third year IRS reduced cases 30.9% more than first year. 86-90% coverage reduced incidence by 19.7%</w:t>
            </w:r>
          </w:p>
        </w:tc>
      </w:tr>
      <w:tr w:rsidR="007A05E5" w:rsidRPr="004B3474" w14:paraId="23F7C51B" w14:textId="77777777" w:rsidTr="00ED6E72">
        <w:tc>
          <w:tcPr>
            <w:tcW w:w="704" w:type="dxa"/>
          </w:tcPr>
          <w:p w14:paraId="46704587" w14:textId="667DBAE3"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37</w:t>
            </w:r>
          </w:p>
        </w:tc>
        <w:tc>
          <w:tcPr>
            <w:tcW w:w="1848" w:type="dxa"/>
          </w:tcPr>
          <w:p w14:paraId="5C282462" w14:textId="7841F749"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Garchitorena et al., </w:t>
            </w:r>
            <w:r w:rsidRPr="004B3474">
              <w:rPr>
                <w:rFonts w:ascii="Times New Roman" w:hAnsi="Times New Roman" w:cs="Times New Roman"/>
                <w:sz w:val="20"/>
                <w:szCs w:val="20"/>
              </w:rPr>
              <w:lastRenderedPageBreak/>
              <w:t xml:space="preserve">2024 </w:t>
            </w:r>
            <w:sdt>
              <w:sdtPr>
                <w:rPr>
                  <w:rFonts w:ascii="Times New Roman" w:hAnsi="Times New Roman" w:cs="Times New Roman"/>
                  <w:color w:val="000000"/>
                  <w:sz w:val="20"/>
                  <w:szCs w:val="20"/>
                </w:rPr>
                <w:tag w:val="MENDELEY_CITATION_v3_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"/>
                <w:id w:val="29700716"/>
                <w:placeholder>
                  <w:docPart w:val="8158D518391D4F4294D580197ED11827"/>
                </w:placeholder>
              </w:sdtPr>
              <w:sdtContent>
                <w:r w:rsidR="00ED6E72" w:rsidRPr="00ED6E72">
                  <w:rPr>
                    <w:rFonts w:ascii="Times New Roman" w:hAnsi="Times New Roman" w:cs="Times New Roman"/>
                    <w:color w:val="000000"/>
                    <w:sz w:val="20"/>
                    <w:szCs w:val="20"/>
                  </w:rPr>
                  <w:t>[37]</w:t>
                </w:r>
              </w:sdtContent>
            </w:sdt>
          </w:p>
        </w:tc>
        <w:tc>
          <w:tcPr>
            <w:tcW w:w="2268" w:type="dxa"/>
          </w:tcPr>
          <w:p w14:paraId="0B08A35D" w14:textId="520091DA"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 xml:space="preserve">Cluster randomized </w:t>
            </w:r>
            <w:proofErr w:type="spellStart"/>
            <w:r w:rsidRPr="004B3474">
              <w:rPr>
                <w:rFonts w:ascii="Times New Roman" w:hAnsi="Times New Roman" w:cs="Times New Roman"/>
                <w:sz w:val="20"/>
                <w:szCs w:val="20"/>
              </w:rPr>
              <w:t>tria</w:t>
            </w:r>
            <w:proofErr w:type="spellEnd"/>
          </w:p>
        </w:tc>
        <w:tc>
          <w:tcPr>
            <w:tcW w:w="2410" w:type="dxa"/>
          </w:tcPr>
          <w:p w14:paraId="656FDF81" w14:textId="7AE83840"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30 health centers, ~1600 </w:t>
            </w:r>
            <w:r w:rsidRPr="004B3474">
              <w:rPr>
                <w:rFonts w:ascii="Times New Roman" w:hAnsi="Times New Roman" w:cs="Times New Roman"/>
                <w:sz w:val="20"/>
                <w:szCs w:val="20"/>
              </w:rPr>
              <w:lastRenderedPageBreak/>
              <w:t xml:space="preserve">households in </w:t>
            </w:r>
            <w:proofErr w:type="spellStart"/>
            <w:r w:rsidRPr="004B3474">
              <w:rPr>
                <w:rFonts w:ascii="Times New Roman" w:hAnsi="Times New Roman" w:cs="Times New Roman"/>
                <w:sz w:val="20"/>
                <w:szCs w:val="20"/>
              </w:rPr>
              <w:t>Farafangana</w:t>
            </w:r>
            <w:proofErr w:type="spellEnd"/>
            <w:r w:rsidRPr="004B3474">
              <w:rPr>
                <w:rFonts w:ascii="Times New Roman" w:hAnsi="Times New Roman" w:cs="Times New Roman"/>
                <w:sz w:val="20"/>
                <w:szCs w:val="20"/>
              </w:rPr>
              <w:t xml:space="preserve"> District</w:t>
            </w:r>
          </w:p>
        </w:tc>
        <w:tc>
          <w:tcPr>
            <w:tcW w:w="2263" w:type="dxa"/>
          </w:tcPr>
          <w:p w14:paraId="0FDE44F6" w14:textId="39C2EA35" w:rsidR="007A05E5" w:rsidRPr="004B3474" w:rsidRDefault="007A05E5"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lastRenderedPageBreak/>
              <w:t>mCCM</w:t>
            </w:r>
            <w:proofErr w:type="spellEnd"/>
            <w:r w:rsidRPr="004B3474">
              <w:rPr>
                <w:rFonts w:ascii="Times New Roman" w:hAnsi="Times New Roman" w:cs="Times New Roman"/>
                <w:sz w:val="20"/>
                <w:szCs w:val="20"/>
              </w:rPr>
              <w:t xml:space="preserve"> for all ages </w:t>
            </w:r>
            <w:r w:rsidRPr="004B3474">
              <w:rPr>
                <w:rFonts w:ascii="Times New Roman" w:hAnsi="Times New Roman" w:cs="Times New Roman"/>
                <w:sz w:val="20"/>
                <w:szCs w:val="20"/>
              </w:rPr>
              <w:lastRenderedPageBreak/>
              <w:t xml:space="preserve">(intervention) vs </w:t>
            </w:r>
            <w:proofErr w:type="spellStart"/>
            <w:r w:rsidRPr="004B3474">
              <w:rPr>
                <w:rFonts w:ascii="Times New Roman" w:hAnsi="Times New Roman" w:cs="Times New Roman"/>
                <w:sz w:val="20"/>
                <w:szCs w:val="20"/>
              </w:rPr>
              <w:t>mCCM</w:t>
            </w:r>
            <w:proofErr w:type="spellEnd"/>
            <w:r w:rsidRPr="004B3474">
              <w:rPr>
                <w:rFonts w:ascii="Times New Roman" w:hAnsi="Times New Roman" w:cs="Times New Roman"/>
                <w:sz w:val="20"/>
                <w:szCs w:val="20"/>
              </w:rPr>
              <w:t xml:space="preserve"> for CU5 only (control)</w:t>
            </w:r>
          </w:p>
        </w:tc>
        <w:tc>
          <w:tcPr>
            <w:tcW w:w="4455" w:type="dxa"/>
          </w:tcPr>
          <w:p w14:paraId="5D0856D3" w14:textId="059FCFF2"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 xml:space="preserve">Care-seeking for fever/malaria nearly tripled. RDTs </w:t>
            </w:r>
            <w:r w:rsidRPr="004B3474">
              <w:rPr>
                <w:rFonts w:ascii="Times New Roman" w:hAnsi="Times New Roman" w:cs="Times New Roman"/>
                <w:sz w:val="20"/>
                <w:szCs w:val="20"/>
              </w:rPr>
              <w:lastRenderedPageBreak/>
              <w:t>increased 1.65x in 6-13-year-olds. Larger improvements in remote areas. Significant improvements in health access</w:t>
            </w:r>
          </w:p>
        </w:tc>
      </w:tr>
      <w:tr w:rsidR="007A05E5" w:rsidRPr="004B3474" w14:paraId="5883BFBF" w14:textId="77777777" w:rsidTr="00ED6E72">
        <w:tc>
          <w:tcPr>
            <w:tcW w:w="704" w:type="dxa"/>
          </w:tcPr>
          <w:p w14:paraId="73515839" w14:textId="050D249E"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38</w:t>
            </w:r>
          </w:p>
        </w:tc>
        <w:tc>
          <w:tcPr>
            <w:tcW w:w="1848" w:type="dxa"/>
          </w:tcPr>
          <w:p w14:paraId="12B2847C" w14:textId="6C0B95D6" w:rsidR="007A05E5" w:rsidRPr="004B3474" w:rsidRDefault="007A05E5"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Gebreegziabher</w:t>
            </w:r>
            <w:proofErr w:type="spellEnd"/>
            <w:r w:rsidRPr="004B3474">
              <w:rPr>
                <w:rFonts w:ascii="Times New Roman" w:hAnsi="Times New Roman" w:cs="Times New Roman"/>
                <w:sz w:val="20"/>
                <w:szCs w:val="20"/>
              </w:rPr>
              <w:t xml:space="preserve"> et al., 2024 </w:t>
            </w:r>
            <w:sdt>
              <w:sdtPr>
                <w:rPr>
                  <w:rFonts w:ascii="Times New Roman" w:hAnsi="Times New Roman" w:cs="Times New Roman"/>
                  <w:color w:val="000000"/>
                  <w:sz w:val="20"/>
                  <w:szCs w:val="20"/>
                </w:rPr>
                <w:tag w:val="MENDELEY_CITATION_v3_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"/>
                <w:id w:val="1087195548"/>
                <w:placeholder>
                  <w:docPart w:val="4C71C8840033468C8DF98C36D2A9C309"/>
                </w:placeholder>
              </w:sdtPr>
              <w:sdtContent>
                <w:r w:rsidR="00ED6E72" w:rsidRPr="00ED6E72">
                  <w:rPr>
                    <w:rFonts w:ascii="Times New Roman" w:hAnsi="Times New Roman" w:cs="Times New Roman"/>
                    <w:color w:val="000000"/>
                    <w:sz w:val="20"/>
                    <w:szCs w:val="20"/>
                  </w:rPr>
                  <w:t>[38]</w:t>
                </w:r>
              </w:sdtContent>
            </w:sdt>
          </w:p>
        </w:tc>
        <w:tc>
          <w:tcPr>
            <w:tcW w:w="2268" w:type="dxa"/>
          </w:tcPr>
          <w:p w14:paraId="65915399" w14:textId="0A116B43"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Mixed-methods study</w:t>
            </w:r>
          </w:p>
        </w:tc>
        <w:tc>
          <w:tcPr>
            <w:tcW w:w="2410" w:type="dxa"/>
          </w:tcPr>
          <w:p w14:paraId="13410A86" w14:textId="594CA295"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High-risk populations in </w:t>
            </w:r>
            <w:proofErr w:type="spellStart"/>
            <w:r w:rsidRPr="004B3474">
              <w:rPr>
                <w:rFonts w:ascii="Times New Roman" w:hAnsi="Times New Roman" w:cs="Times New Roman"/>
                <w:sz w:val="20"/>
                <w:szCs w:val="20"/>
              </w:rPr>
              <w:t>Antsirabe</w:t>
            </w:r>
            <w:proofErr w:type="spellEnd"/>
            <w:r w:rsidRPr="004B3474">
              <w:rPr>
                <w:rFonts w:ascii="Times New Roman" w:hAnsi="Times New Roman" w:cs="Times New Roman"/>
                <w:sz w:val="20"/>
                <w:szCs w:val="20"/>
              </w:rPr>
              <w:t xml:space="preserve"> II, </w:t>
            </w:r>
            <w:proofErr w:type="spellStart"/>
            <w:r w:rsidRPr="004B3474">
              <w:rPr>
                <w:rFonts w:ascii="Times New Roman" w:hAnsi="Times New Roman" w:cs="Times New Roman"/>
                <w:sz w:val="20"/>
                <w:szCs w:val="20"/>
              </w:rPr>
              <w:t>Faratsiho</w:t>
            </w:r>
            <w:proofErr w:type="spellEnd"/>
            <w:r w:rsidRPr="004B3474">
              <w:rPr>
                <w:rFonts w:ascii="Times New Roman" w:hAnsi="Times New Roman" w:cs="Times New Roman"/>
                <w:sz w:val="20"/>
                <w:szCs w:val="20"/>
              </w:rPr>
              <w:t xml:space="preserve">, </w:t>
            </w:r>
            <w:proofErr w:type="spellStart"/>
            <w:r w:rsidRPr="004B3474">
              <w:rPr>
                <w:rFonts w:ascii="Times New Roman" w:hAnsi="Times New Roman" w:cs="Times New Roman"/>
                <w:sz w:val="20"/>
                <w:szCs w:val="20"/>
              </w:rPr>
              <w:t>Antsiranana</w:t>
            </w:r>
            <w:proofErr w:type="spellEnd"/>
            <w:r w:rsidRPr="004B3474">
              <w:rPr>
                <w:rFonts w:ascii="Times New Roman" w:hAnsi="Times New Roman" w:cs="Times New Roman"/>
                <w:sz w:val="20"/>
                <w:szCs w:val="20"/>
              </w:rPr>
              <w:t xml:space="preserve"> I districts</w:t>
            </w:r>
          </w:p>
        </w:tc>
        <w:tc>
          <w:tcPr>
            <w:tcW w:w="2263" w:type="dxa"/>
          </w:tcPr>
          <w:p w14:paraId="413D6669" w14:textId="6C0625A3"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Assessment of malaria risk factors and intervention preferences</w:t>
            </w:r>
          </w:p>
        </w:tc>
        <w:tc>
          <w:tcPr>
            <w:tcW w:w="4455" w:type="dxa"/>
          </w:tcPr>
          <w:p w14:paraId="6B8E98AB" w14:textId="42DED38D"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High-risk groups: rice workers, miners, mobile vendors, students. Risk factors: travel, overnight stays, lack of prevention tools. Barriers: cost, distance to health facilities</w:t>
            </w:r>
          </w:p>
        </w:tc>
      </w:tr>
      <w:tr w:rsidR="007A05E5" w:rsidRPr="004B3474" w14:paraId="10049A77" w14:textId="77777777" w:rsidTr="00ED6E72">
        <w:tc>
          <w:tcPr>
            <w:tcW w:w="704" w:type="dxa"/>
          </w:tcPr>
          <w:p w14:paraId="515FE451" w14:textId="662B5FCA"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39</w:t>
            </w:r>
          </w:p>
        </w:tc>
        <w:tc>
          <w:tcPr>
            <w:tcW w:w="1848" w:type="dxa"/>
          </w:tcPr>
          <w:p w14:paraId="66C6E0C6" w14:textId="03088F3D" w:rsidR="007A05E5" w:rsidRPr="004B3474" w:rsidRDefault="007A05E5" w:rsidP="001B2A98">
            <w:pPr>
              <w:spacing w:line="276" w:lineRule="auto"/>
              <w:rPr>
                <w:rFonts w:ascii="Times New Roman" w:hAnsi="Times New Roman" w:cs="Times New Roman"/>
                <w:sz w:val="20"/>
                <w:szCs w:val="20"/>
              </w:rPr>
            </w:pPr>
            <w:proofErr w:type="spellStart"/>
            <w:r w:rsidRPr="004B3474">
              <w:rPr>
                <w:rFonts w:ascii="Times New Roman" w:hAnsi="Times New Roman" w:cs="Times New Roman"/>
                <w:sz w:val="20"/>
                <w:szCs w:val="20"/>
              </w:rPr>
              <w:t>Andrianantoandro</w:t>
            </w:r>
            <w:proofErr w:type="spellEnd"/>
            <w:r w:rsidRPr="004B3474">
              <w:rPr>
                <w:rFonts w:ascii="Times New Roman" w:hAnsi="Times New Roman" w:cs="Times New Roman"/>
                <w:sz w:val="20"/>
                <w:szCs w:val="20"/>
              </w:rPr>
              <w:t xml:space="preserve"> et al., 2024 </w:t>
            </w:r>
            <w:sdt>
              <w:sdtPr>
                <w:rPr>
                  <w:rFonts w:ascii="Times New Roman" w:hAnsi="Times New Roman" w:cs="Times New Roman"/>
                  <w:color w:val="000000"/>
                  <w:sz w:val="20"/>
                  <w:szCs w:val="20"/>
                </w:rPr>
                <w:tag w:val="MENDELEY_CITATION_v3_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"/>
                <w:id w:val="523765529"/>
                <w:placeholder>
                  <w:docPart w:val="4CB66999966B4708820A98D10C582525"/>
                </w:placeholder>
              </w:sdtPr>
              <w:sdtContent>
                <w:r w:rsidR="00ED6E72" w:rsidRPr="00ED6E72">
                  <w:rPr>
                    <w:rFonts w:ascii="Times New Roman" w:hAnsi="Times New Roman" w:cs="Times New Roman"/>
                    <w:color w:val="000000"/>
                    <w:sz w:val="20"/>
                    <w:szCs w:val="20"/>
                  </w:rPr>
                  <w:t>[39]</w:t>
                </w:r>
              </w:sdtContent>
            </w:sdt>
          </w:p>
        </w:tc>
        <w:tc>
          <w:tcPr>
            <w:tcW w:w="2268" w:type="dxa"/>
          </w:tcPr>
          <w:p w14:paraId="76A9F49A" w14:textId="33448272"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Cost-effectiveness analysis</w:t>
            </w:r>
          </w:p>
        </w:tc>
        <w:tc>
          <w:tcPr>
            <w:tcW w:w="2410" w:type="dxa"/>
          </w:tcPr>
          <w:p w14:paraId="7119AEA1" w14:textId="664D13BF"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Two districts in Madagascar (</w:t>
            </w:r>
            <w:proofErr w:type="spellStart"/>
            <w:r w:rsidRPr="004B3474">
              <w:rPr>
                <w:rFonts w:ascii="Times New Roman" w:hAnsi="Times New Roman" w:cs="Times New Roman"/>
                <w:sz w:val="20"/>
                <w:szCs w:val="20"/>
              </w:rPr>
              <w:t>Ankazobe</w:t>
            </w:r>
            <w:proofErr w:type="spellEnd"/>
            <w:r w:rsidRPr="004B3474">
              <w:rPr>
                <w:rFonts w:ascii="Times New Roman" w:hAnsi="Times New Roman" w:cs="Times New Roman"/>
                <w:sz w:val="20"/>
                <w:szCs w:val="20"/>
              </w:rPr>
              <w:t xml:space="preserve">, </w:t>
            </w:r>
            <w:proofErr w:type="spellStart"/>
            <w:r w:rsidRPr="004B3474">
              <w:rPr>
                <w:rFonts w:ascii="Times New Roman" w:hAnsi="Times New Roman" w:cs="Times New Roman"/>
                <w:sz w:val="20"/>
                <w:szCs w:val="20"/>
              </w:rPr>
              <w:t>Brickaville</w:t>
            </w:r>
            <w:proofErr w:type="spellEnd"/>
            <w:r w:rsidRPr="004B3474">
              <w:rPr>
                <w:rFonts w:ascii="Times New Roman" w:hAnsi="Times New Roman" w:cs="Times New Roman"/>
                <w:sz w:val="20"/>
                <w:szCs w:val="20"/>
              </w:rPr>
              <w:t>)</w:t>
            </w:r>
          </w:p>
        </w:tc>
        <w:tc>
          <w:tcPr>
            <w:tcW w:w="2263" w:type="dxa"/>
          </w:tcPr>
          <w:p w14:paraId="014D4BE8" w14:textId="35FB7967"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IRS and ITNs for malaria control</w:t>
            </w:r>
          </w:p>
        </w:tc>
        <w:tc>
          <w:tcPr>
            <w:tcW w:w="4455" w:type="dxa"/>
          </w:tcPr>
          <w:p w14:paraId="0D65A8AD" w14:textId="0B6D374B"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NMCP cost: USD 45.4 million/year</w:t>
            </w:r>
          </w:p>
        </w:tc>
      </w:tr>
      <w:tr w:rsidR="007A05E5" w:rsidRPr="004B3474" w14:paraId="5F09E21F" w14:textId="77777777" w:rsidTr="00ED6E72">
        <w:tc>
          <w:tcPr>
            <w:tcW w:w="704" w:type="dxa"/>
            <w:tcBorders>
              <w:bottom w:val="single" w:sz="4" w:space="0" w:color="auto"/>
            </w:tcBorders>
          </w:tcPr>
          <w:p w14:paraId="1BA68D41" w14:textId="23F2A22B"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40</w:t>
            </w:r>
          </w:p>
        </w:tc>
        <w:tc>
          <w:tcPr>
            <w:tcW w:w="1848" w:type="dxa"/>
            <w:tcBorders>
              <w:bottom w:val="single" w:sz="4" w:space="0" w:color="auto"/>
            </w:tcBorders>
          </w:tcPr>
          <w:p w14:paraId="5F85B36A" w14:textId="1912B6F9"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Ye et al., 2024 </w:t>
            </w:r>
            <w:sdt>
              <w:sdtPr>
                <w:rPr>
                  <w:rFonts w:ascii="Times New Roman" w:hAnsi="Times New Roman" w:cs="Times New Roman"/>
                  <w:color w:val="000000"/>
                  <w:sz w:val="20"/>
                  <w:szCs w:val="20"/>
                </w:rPr>
                <w:tag w:val="MENDELEY_CITATION_v3_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"/>
                <w:id w:val="-2056466969"/>
                <w:placeholder>
                  <w:docPart w:val="39BF4417455A4C03B58479D7B764B816"/>
                </w:placeholder>
              </w:sdtPr>
              <w:sdtContent>
                <w:r w:rsidR="00ED6E72" w:rsidRPr="00ED6E72">
                  <w:rPr>
                    <w:rFonts w:ascii="Times New Roman" w:hAnsi="Times New Roman" w:cs="Times New Roman"/>
                    <w:color w:val="000000"/>
                    <w:sz w:val="20"/>
                    <w:szCs w:val="20"/>
                  </w:rPr>
                  <w:t>[40]</w:t>
                </w:r>
              </w:sdtContent>
            </w:sdt>
          </w:p>
        </w:tc>
        <w:tc>
          <w:tcPr>
            <w:tcW w:w="2268" w:type="dxa"/>
            <w:tcBorders>
              <w:bottom w:val="single" w:sz="4" w:space="0" w:color="auto"/>
            </w:tcBorders>
          </w:tcPr>
          <w:p w14:paraId="2740E5EE" w14:textId="4CA8657A"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Data quality assessment</w:t>
            </w:r>
          </w:p>
        </w:tc>
        <w:tc>
          <w:tcPr>
            <w:tcW w:w="2410" w:type="dxa"/>
            <w:tcBorders>
              <w:bottom w:val="single" w:sz="4" w:space="0" w:color="auto"/>
            </w:tcBorders>
          </w:tcPr>
          <w:p w14:paraId="7FC1935B" w14:textId="7349CEA9"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Health centers in 2 regions</w:t>
            </w:r>
          </w:p>
        </w:tc>
        <w:tc>
          <w:tcPr>
            <w:tcW w:w="2263" w:type="dxa"/>
            <w:tcBorders>
              <w:bottom w:val="single" w:sz="4" w:space="0" w:color="auto"/>
            </w:tcBorders>
          </w:tcPr>
          <w:p w14:paraId="403EF73B" w14:textId="718A2553"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Malaria data review</w:t>
            </w:r>
          </w:p>
        </w:tc>
        <w:tc>
          <w:tcPr>
            <w:tcW w:w="4455" w:type="dxa"/>
            <w:tcBorders>
              <w:bottom w:val="single" w:sz="4" w:space="0" w:color="auto"/>
            </w:tcBorders>
          </w:tcPr>
          <w:p w14:paraId="4A9F5EEF" w14:textId="5BC6CBC6"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Timeliness: 85% (</w:t>
            </w:r>
            <w:proofErr w:type="spellStart"/>
            <w:r w:rsidRPr="004B3474">
              <w:rPr>
                <w:rFonts w:ascii="Times New Roman" w:hAnsi="Times New Roman" w:cs="Times New Roman"/>
                <w:sz w:val="20"/>
                <w:szCs w:val="20"/>
              </w:rPr>
              <w:t>Atsinanana</w:t>
            </w:r>
            <w:proofErr w:type="spellEnd"/>
            <w:r w:rsidRPr="004B3474">
              <w:rPr>
                <w:rFonts w:ascii="Times New Roman" w:hAnsi="Times New Roman" w:cs="Times New Roman"/>
                <w:sz w:val="20"/>
                <w:szCs w:val="20"/>
              </w:rPr>
              <w:t>), 95% (</w:t>
            </w:r>
            <w:proofErr w:type="spellStart"/>
            <w:r w:rsidRPr="004B3474">
              <w:rPr>
                <w:rFonts w:ascii="Times New Roman" w:hAnsi="Times New Roman" w:cs="Times New Roman"/>
                <w:sz w:val="20"/>
                <w:szCs w:val="20"/>
              </w:rPr>
              <w:t>Atsimo-Andrefana</w:t>
            </w:r>
            <w:proofErr w:type="spellEnd"/>
            <w:r w:rsidRPr="004B3474">
              <w:rPr>
                <w:rFonts w:ascii="Times New Roman" w:hAnsi="Times New Roman" w:cs="Times New Roman"/>
                <w:sz w:val="20"/>
                <w:szCs w:val="20"/>
              </w:rPr>
              <w:t>). Completeness: 43% (</w:t>
            </w:r>
            <w:proofErr w:type="spellStart"/>
            <w:r w:rsidRPr="004B3474">
              <w:rPr>
                <w:rFonts w:ascii="Times New Roman" w:hAnsi="Times New Roman" w:cs="Times New Roman"/>
                <w:sz w:val="20"/>
                <w:szCs w:val="20"/>
              </w:rPr>
              <w:t>Atsinanana</w:t>
            </w:r>
            <w:proofErr w:type="spellEnd"/>
            <w:r w:rsidRPr="004B3474">
              <w:rPr>
                <w:rFonts w:ascii="Times New Roman" w:hAnsi="Times New Roman" w:cs="Times New Roman"/>
                <w:sz w:val="20"/>
                <w:szCs w:val="20"/>
              </w:rPr>
              <w:t>), 68% (</w:t>
            </w:r>
            <w:proofErr w:type="spellStart"/>
            <w:r w:rsidRPr="004B3474">
              <w:rPr>
                <w:rFonts w:ascii="Times New Roman" w:hAnsi="Times New Roman" w:cs="Times New Roman"/>
                <w:sz w:val="20"/>
                <w:szCs w:val="20"/>
              </w:rPr>
              <w:t>Atsimo-Andrefana</w:t>
            </w:r>
            <w:proofErr w:type="spellEnd"/>
            <w:r w:rsidRPr="004B3474">
              <w:rPr>
                <w:rFonts w:ascii="Times New Roman" w:hAnsi="Times New Roman" w:cs="Times New Roman"/>
                <w:sz w:val="20"/>
                <w:szCs w:val="20"/>
              </w:rPr>
              <w:t>). Source docs: 59% (</w:t>
            </w:r>
            <w:proofErr w:type="spellStart"/>
            <w:r w:rsidRPr="004B3474">
              <w:rPr>
                <w:rFonts w:ascii="Times New Roman" w:hAnsi="Times New Roman" w:cs="Times New Roman"/>
                <w:sz w:val="20"/>
                <w:szCs w:val="20"/>
              </w:rPr>
              <w:t>Atsimo-Andrefana</w:t>
            </w:r>
            <w:proofErr w:type="spellEnd"/>
            <w:r w:rsidRPr="004B3474">
              <w:rPr>
                <w:rFonts w:ascii="Times New Roman" w:hAnsi="Times New Roman" w:cs="Times New Roman"/>
                <w:sz w:val="20"/>
                <w:szCs w:val="20"/>
              </w:rPr>
              <w:t>), 48% (</w:t>
            </w:r>
            <w:proofErr w:type="spellStart"/>
            <w:r w:rsidRPr="004B3474">
              <w:rPr>
                <w:rFonts w:ascii="Times New Roman" w:hAnsi="Times New Roman" w:cs="Times New Roman"/>
                <w:sz w:val="20"/>
                <w:szCs w:val="20"/>
              </w:rPr>
              <w:t>Atsinanana</w:t>
            </w:r>
            <w:proofErr w:type="spellEnd"/>
            <w:r w:rsidRPr="004B3474">
              <w:rPr>
                <w:rFonts w:ascii="Times New Roman" w:hAnsi="Times New Roman" w:cs="Times New Roman"/>
                <w:sz w:val="20"/>
                <w:szCs w:val="20"/>
              </w:rPr>
              <w:t>)</w:t>
            </w:r>
          </w:p>
        </w:tc>
      </w:tr>
      <w:tr w:rsidR="007A05E5" w:rsidRPr="004B3474" w14:paraId="0D672496" w14:textId="77777777" w:rsidTr="004B3474">
        <w:tc>
          <w:tcPr>
            <w:tcW w:w="13948" w:type="dxa"/>
            <w:gridSpan w:val="6"/>
            <w:tcBorders>
              <w:top w:val="single" w:sz="4" w:space="0" w:color="auto"/>
              <w:bottom w:val="single" w:sz="4" w:space="0" w:color="auto"/>
            </w:tcBorders>
          </w:tcPr>
          <w:p w14:paraId="53876CD6" w14:textId="632F9AFB" w:rsidR="007A05E5" w:rsidRPr="004B3474" w:rsidRDefault="007A05E5" w:rsidP="001B2A98">
            <w:pPr>
              <w:spacing w:line="276" w:lineRule="auto"/>
              <w:rPr>
                <w:rFonts w:ascii="Times New Roman" w:hAnsi="Times New Roman" w:cs="Times New Roman"/>
                <w:i/>
                <w:iCs/>
                <w:sz w:val="20"/>
                <w:szCs w:val="20"/>
              </w:rPr>
            </w:pPr>
            <w:r w:rsidRPr="004B3474">
              <w:rPr>
                <w:rFonts w:ascii="Times New Roman" w:hAnsi="Times New Roman" w:cs="Times New Roman"/>
                <w:i/>
                <w:iCs/>
                <w:sz w:val="20"/>
                <w:szCs w:val="20"/>
              </w:rPr>
              <w:t>Grey literatures</w:t>
            </w:r>
          </w:p>
        </w:tc>
      </w:tr>
      <w:tr w:rsidR="007A05E5" w:rsidRPr="004B3474" w14:paraId="35AA62C8" w14:textId="77777777" w:rsidTr="00ED6E72">
        <w:tc>
          <w:tcPr>
            <w:tcW w:w="704" w:type="dxa"/>
            <w:tcBorders>
              <w:top w:val="single" w:sz="4" w:space="0" w:color="auto"/>
            </w:tcBorders>
          </w:tcPr>
          <w:p w14:paraId="48F355F9" w14:textId="6B445CC7"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41</w:t>
            </w:r>
          </w:p>
        </w:tc>
        <w:tc>
          <w:tcPr>
            <w:tcW w:w="1848" w:type="dxa"/>
            <w:tcBorders>
              <w:top w:val="single" w:sz="4" w:space="0" w:color="auto"/>
            </w:tcBorders>
          </w:tcPr>
          <w:p w14:paraId="3A36163C" w14:textId="5E3F58E4"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Catholic Relief Services, 2020 </w:t>
            </w:r>
            <w:sdt>
              <w:sdtPr>
                <w:rPr>
                  <w:rFonts w:ascii="Times New Roman" w:hAnsi="Times New Roman" w:cs="Times New Roman"/>
                  <w:color w:val="000000"/>
                  <w:sz w:val="20"/>
                  <w:szCs w:val="20"/>
                </w:rPr>
                <w:tag w:val="MENDELEY_CITATION_v3_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"/>
                <w:id w:val="557291474"/>
                <w:placeholder>
                  <w:docPart w:val="68E761119D144D51B757D9630ABB22C9"/>
                </w:placeholder>
              </w:sdtPr>
              <w:sdtContent>
                <w:r w:rsidR="00ED6E72" w:rsidRPr="00ED6E72">
                  <w:rPr>
                    <w:rFonts w:ascii="Times New Roman" w:hAnsi="Times New Roman" w:cs="Times New Roman"/>
                    <w:color w:val="000000"/>
                    <w:sz w:val="20"/>
                    <w:szCs w:val="20"/>
                  </w:rPr>
                  <w:t>[41]</w:t>
                </w:r>
              </w:sdtContent>
            </w:sdt>
          </w:p>
        </w:tc>
        <w:tc>
          <w:tcPr>
            <w:tcW w:w="2268" w:type="dxa"/>
            <w:tcBorders>
              <w:top w:val="single" w:sz="4" w:space="0" w:color="auto"/>
            </w:tcBorders>
          </w:tcPr>
          <w:p w14:paraId="47FFE166" w14:textId="3FD44E81"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Report on multi-sectoral malaria programming</w:t>
            </w:r>
          </w:p>
        </w:tc>
        <w:tc>
          <w:tcPr>
            <w:tcW w:w="2410" w:type="dxa"/>
            <w:tcBorders>
              <w:top w:val="single" w:sz="4" w:space="0" w:color="auto"/>
            </w:tcBorders>
          </w:tcPr>
          <w:p w14:paraId="3E76EB95" w14:textId="4ED4775D"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Rural communities in southeastern</w:t>
            </w:r>
          </w:p>
        </w:tc>
        <w:tc>
          <w:tcPr>
            <w:tcW w:w="2263" w:type="dxa"/>
            <w:tcBorders>
              <w:top w:val="single" w:sz="4" w:space="0" w:color="auto"/>
            </w:tcBorders>
          </w:tcPr>
          <w:p w14:paraId="733891B0" w14:textId="47F41615"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Multi-sectoral program combining malaria testing/treatment, nutrition assessment, vector mapping, surveillance, lab analysis, and local health worker capacity building</w:t>
            </w:r>
          </w:p>
        </w:tc>
        <w:tc>
          <w:tcPr>
            <w:tcW w:w="4455" w:type="dxa"/>
            <w:tcBorders>
              <w:top w:val="single" w:sz="4" w:space="0" w:color="auto"/>
            </w:tcBorders>
          </w:tcPr>
          <w:p w14:paraId="5C39EF9E" w14:textId="7A0001A9"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Malaria hotspots overlap with areas of high malnutrition. Multi-sectoral approaches targeting both malaria and nutrition can improve intervention effectiveness and provide dual benefits.</w:t>
            </w:r>
          </w:p>
        </w:tc>
      </w:tr>
      <w:tr w:rsidR="007A05E5" w:rsidRPr="004B3474" w14:paraId="233D68A5" w14:textId="77777777" w:rsidTr="00ED6E72">
        <w:tc>
          <w:tcPr>
            <w:tcW w:w="704" w:type="dxa"/>
          </w:tcPr>
          <w:p w14:paraId="649C5916" w14:textId="38A82E89"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lastRenderedPageBreak/>
              <w:t>42</w:t>
            </w:r>
          </w:p>
        </w:tc>
        <w:tc>
          <w:tcPr>
            <w:tcW w:w="1848" w:type="dxa"/>
          </w:tcPr>
          <w:p w14:paraId="5D12974D" w14:textId="2E92B584"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Ministry of health </w:t>
            </w:r>
            <w:sdt>
              <w:sdtPr>
                <w:rPr>
                  <w:rFonts w:ascii="Times New Roman" w:hAnsi="Times New Roman" w:cs="Times New Roman"/>
                  <w:color w:val="000000"/>
                  <w:sz w:val="20"/>
                  <w:szCs w:val="20"/>
                </w:rPr>
                <w:tag w:val="MENDELEY_CITATION_v3_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"/>
                <w:id w:val="-348946060"/>
                <w:placeholder>
                  <w:docPart w:val="36F4AEC380FA47B8B93ECED166D5A401"/>
                </w:placeholder>
              </w:sdtPr>
              <w:sdtContent>
                <w:r w:rsidR="00ED6E72" w:rsidRPr="00ED6E72">
                  <w:rPr>
                    <w:rFonts w:ascii="Times New Roman" w:hAnsi="Times New Roman" w:cs="Times New Roman"/>
                    <w:color w:val="000000"/>
                    <w:sz w:val="20"/>
                    <w:szCs w:val="20"/>
                  </w:rPr>
                  <w:t>[42]</w:t>
                </w:r>
              </w:sdtContent>
            </w:sdt>
          </w:p>
        </w:tc>
        <w:tc>
          <w:tcPr>
            <w:tcW w:w="2268" w:type="dxa"/>
          </w:tcPr>
          <w:p w14:paraId="2D435DE9" w14:textId="2793F3A6"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Governmental report</w:t>
            </w:r>
          </w:p>
        </w:tc>
        <w:tc>
          <w:tcPr>
            <w:tcW w:w="2410" w:type="dxa"/>
          </w:tcPr>
          <w:p w14:paraId="0C766D91" w14:textId="71F6FF6B"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 xml:space="preserve">Malaria control and prevention strategies </w:t>
            </w:r>
          </w:p>
        </w:tc>
        <w:tc>
          <w:tcPr>
            <w:tcW w:w="2263" w:type="dxa"/>
          </w:tcPr>
          <w:p w14:paraId="365616D0" w14:textId="2BB19D17"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People in Madagascar</w:t>
            </w:r>
          </w:p>
        </w:tc>
        <w:tc>
          <w:tcPr>
            <w:tcW w:w="4455" w:type="dxa"/>
          </w:tcPr>
          <w:p w14:paraId="1FB5F9D0" w14:textId="57E44083" w:rsidR="007A05E5"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LLIN distribution improved; ACT access expanded</w:t>
            </w:r>
          </w:p>
        </w:tc>
      </w:tr>
      <w:tr w:rsidR="00F56F55" w:rsidRPr="004B3474" w14:paraId="6BBDEA14" w14:textId="77777777" w:rsidTr="00ED6E72">
        <w:tc>
          <w:tcPr>
            <w:tcW w:w="704" w:type="dxa"/>
          </w:tcPr>
          <w:p w14:paraId="05E451BE" w14:textId="270E1B82" w:rsidR="00F56F55" w:rsidRPr="004B3474" w:rsidRDefault="00F56F5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43</w:t>
            </w:r>
          </w:p>
        </w:tc>
        <w:tc>
          <w:tcPr>
            <w:tcW w:w="1848" w:type="dxa"/>
          </w:tcPr>
          <w:p w14:paraId="2320AAA9" w14:textId="68489433" w:rsidR="00F56F55" w:rsidRPr="004B3474" w:rsidRDefault="00F56F55" w:rsidP="001B2A98">
            <w:pPr>
              <w:spacing w:line="276" w:lineRule="auto"/>
              <w:ind w:firstLineChars="200" w:firstLine="400"/>
              <w:rPr>
                <w:rFonts w:ascii="Times New Roman" w:hAnsi="Times New Roman" w:cs="Times New Roman"/>
                <w:sz w:val="20"/>
                <w:szCs w:val="20"/>
              </w:rPr>
            </w:pPr>
            <w:r w:rsidRPr="004B3474">
              <w:rPr>
                <w:rFonts w:ascii="Times New Roman" w:hAnsi="Times New Roman" w:cs="Times New Roman"/>
                <w:sz w:val="20"/>
                <w:szCs w:val="20"/>
              </w:rPr>
              <w:t xml:space="preserve">WHO 2024 </w:t>
            </w:r>
            <w:sdt>
              <w:sdtPr>
                <w:rPr>
                  <w:rFonts w:ascii="Times New Roman" w:hAnsi="Times New Roman" w:cs="Times New Roman"/>
                  <w:color w:val="000000"/>
                  <w:sz w:val="20"/>
                  <w:szCs w:val="20"/>
                </w:rPr>
                <w:tag w:val="MENDELEY_CITATION_v3_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"/>
                <w:id w:val="844204947"/>
                <w:placeholder>
                  <w:docPart w:val="9EA6306F9F4045B6BC7AF56060540FF2"/>
                </w:placeholder>
              </w:sdtPr>
              <w:sdtContent>
                <w:r w:rsidR="00ED6E72" w:rsidRPr="00ED6E72">
                  <w:rPr>
                    <w:rFonts w:ascii="Times New Roman" w:hAnsi="Times New Roman" w:cs="Times New Roman"/>
                    <w:color w:val="000000"/>
                    <w:sz w:val="20"/>
                    <w:szCs w:val="20"/>
                  </w:rPr>
                  <w:t>[43]</w:t>
                </w:r>
              </w:sdtContent>
            </w:sdt>
          </w:p>
        </w:tc>
        <w:tc>
          <w:tcPr>
            <w:tcW w:w="2268" w:type="dxa"/>
          </w:tcPr>
          <w:p w14:paraId="373FD78F" w14:textId="51D62EA0" w:rsidR="00F56F55" w:rsidRPr="004B3474" w:rsidRDefault="00F56F5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Global report</w:t>
            </w:r>
          </w:p>
        </w:tc>
        <w:tc>
          <w:tcPr>
            <w:tcW w:w="2410" w:type="dxa"/>
          </w:tcPr>
          <w:p w14:paraId="273D4B56" w14:textId="20C78984" w:rsidR="00F56F55" w:rsidRPr="004B3474" w:rsidRDefault="00F56F5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Assess malaria burden and progress</w:t>
            </w:r>
          </w:p>
        </w:tc>
        <w:tc>
          <w:tcPr>
            <w:tcW w:w="2263" w:type="dxa"/>
          </w:tcPr>
          <w:p w14:paraId="757FF988" w14:textId="21F35B2E" w:rsidR="00F56F55" w:rsidRPr="004B3474" w:rsidRDefault="00F56F5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Madagascar</w:t>
            </w:r>
          </w:p>
        </w:tc>
        <w:tc>
          <w:tcPr>
            <w:tcW w:w="4455" w:type="dxa"/>
          </w:tcPr>
          <w:p w14:paraId="4994C7B3" w14:textId="0FFDBF77" w:rsidR="00F56F55" w:rsidRPr="004B3474" w:rsidRDefault="00F56F5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High malaria burden, especially in rural areas. ITNs and IRS widely used, but insecticide resistance emerging. Community health workers expanded malaria services. Drug resistance and access gaps remain key challenges.</w:t>
            </w:r>
          </w:p>
        </w:tc>
      </w:tr>
      <w:tr w:rsidR="001D48BC" w:rsidRPr="004B3474" w14:paraId="712C17F2" w14:textId="77777777" w:rsidTr="00ED6E72">
        <w:tc>
          <w:tcPr>
            <w:tcW w:w="704" w:type="dxa"/>
          </w:tcPr>
          <w:p w14:paraId="6FC9E91D" w14:textId="6342069E" w:rsidR="001D48BC" w:rsidRPr="004B3474" w:rsidRDefault="007A05E5" w:rsidP="001B2A98">
            <w:pPr>
              <w:spacing w:line="276" w:lineRule="auto"/>
              <w:rPr>
                <w:rFonts w:ascii="Times New Roman" w:hAnsi="Times New Roman" w:cs="Times New Roman"/>
                <w:sz w:val="20"/>
                <w:szCs w:val="20"/>
              </w:rPr>
            </w:pPr>
            <w:r w:rsidRPr="004B3474">
              <w:rPr>
                <w:rFonts w:ascii="Times New Roman" w:hAnsi="Times New Roman" w:cs="Times New Roman"/>
                <w:sz w:val="20"/>
                <w:szCs w:val="20"/>
              </w:rPr>
              <w:t>4</w:t>
            </w:r>
            <w:r w:rsidR="001D48BC" w:rsidRPr="004B3474">
              <w:rPr>
                <w:rFonts w:ascii="Times New Roman" w:hAnsi="Times New Roman" w:cs="Times New Roman"/>
                <w:sz w:val="20"/>
                <w:szCs w:val="20"/>
              </w:rPr>
              <w:t>4</w:t>
            </w:r>
          </w:p>
        </w:tc>
        <w:tc>
          <w:tcPr>
            <w:tcW w:w="1848" w:type="dxa"/>
          </w:tcPr>
          <w:p w14:paraId="3000F473" w14:textId="5D82EDA3" w:rsidR="001D48BC" w:rsidRPr="004B3474" w:rsidRDefault="00F56F55" w:rsidP="001B2A98">
            <w:pPr>
              <w:spacing w:line="276" w:lineRule="auto"/>
              <w:ind w:firstLineChars="200" w:firstLine="400"/>
              <w:rPr>
                <w:rFonts w:ascii="Times New Roman" w:hAnsi="Times New Roman" w:cs="Times New Roman"/>
                <w:sz w:val="20"/>
                <w:szCs w:val="20"/>
              </w:rPr>
            </w:pPr>
            <w:r w:rsidRPr="004B3474">
              <w:rPr>
                <w:rFonts w:ascii="Times New Roman" w:hAnsi="Times New Roman" w:cs="Times New Roman"/>
                <w:sz w:val="20"/>
                <w:szCs w:val="20"/>
              </w:rPr>
              <w:t xml:space="preserve">PMI </w:t>
            </w:r>
            <w:sdt>
              <w:sdtPr>
                <w:rPr>
                  <w:rFonts w:ascii="Times New Roman" w:hAnsi="Times New Roman" w:cs="Times New Roman"/>
                  <w:color w:val="000000"/>
                  <w:sz w:val="20"/>
                  <w:szCs w:val="20"/>
                </w:rPr>
                <w:tag w:val="MENDELEY_CITATION_v3_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"/>
                <w:id w:val="-932428616"/>
                <w:placeholder>
                  <w:docPart w:val="7BD96EC61D38413AA60476CC30C2AAFB"/>
                </w:placeholder>
              </w:sdtPr>
              <w:sdtContent>
                <w:r w:rsidR="00ED6E72" w:rsidRPr="00ED6E72">
                  <w:rPr>
                    <w:rFonts w:ascii="Times New Roman" w:hAnsi="Times New Roman" w:cs="Times New Roman"/>
                    <w:color w:val="000000"/>
                    <w:sz w:val="20"/>
                    <w:szCs w:val="20"/>
                  </w:rPr>
                  <w:t>[44]</w:t>
                </w:r>
              </w:sdtContent>
            </w:sdt>
          </w:p>
        </w:tc>
        <w:tc>
          <w:tcPr>
            <w:tcW w:w="2268" w:type="dxa"/>
          </w:tcPr>
          <w:p w14:paraId="2FAE9D72" w14:textId="77777777" w:rsidR="001D48BC" w:rsidRPr="004B3474" w:rsidRDefault="001D48BC" w:rsidP="001B2A98">
            <w:pPr>
              <w:spacing w:line="276" w:lineRule="auto"/>
              <w:rPr>
                <w:rFonts w:ascii="Times New Roman" w:hAnsi="Times New Roman" w:cs="Times New Roman"/>
                <w:sz w:val="20"/>
                <w:szCs w:val="20"/>
              </w:rPr>
            </w:pPr>
          </w:p>
        </w:tc>
        <w:tc>
          <w:tcPr>
            <w:tcW w:w="2410" w:type="dxa"/>
          </w:tcPr>
          <w:p w14:paraId="58DAE4B2" w14:textId="77777777" w:rsidR="001D48BC" w:rsidRPr="004B3474" w:rsidRDefault="001D48BC" w:rsidP="001B2A98">
            <w:pPr>
              <w:spacing w:line="276" w:lineRule="auto"/>
              <w:rPr>
                <w:rFonts w:ascii="Times New Roman" w:hAnsi="Times New Roman" w:cs="Times New Roman"/>
                <w:sz w:val="20"/>
                <w:szCs w:val="20"/>
              </w:rPr>
            </w:pPr>
          </w:p>
        </w:tc>
        <w:tc>
          <w:tcPr>
            <w:tcW w:w="2263" w:type="dxa"/>
          </w:tcPr>
          <w:p w14:paraId="6084690A" w14:textId="77777777" w:rsidR="001D48BC" w:rsidRPr="004B3474" w:rsidRDefault="001D48BC" w:rsidP="001B2A98">
            <w:pPr>
              <w:spacing w:line="276" w:lineRule="auto"/>
              <w:rPr>
                <w:rFonts w:ascii="Times New Roman" w:hAnsi="Times New Roman" w:cs="Times New Roman"/>
                <w:sz w:val="20"/>
                <w:szCs w:val="20"/>
              </w:rPr>
            </w:pPr>
          </w:p>
        </w:tc>
        <w:tc>
          <w:tcPr>
            <w:tcW w:w="4455" w:type="dxa"/>
          </w:tcPr>
          <w:p w14:paraId="52BE7F72" w14:textId="77777777" w:rsidR="001D48BC" w:rsidRPr="004B3474" w:rsidRDefault="001D48BC" w:rsidP="001B2A98">
            <w:pPr>
              <w:spacing w:line="276" w:lineRule="auto"/>
              <w:rPr>
                <w:rFonts w:ascii="Times New Roman" w:hAnsi="Times New Roman" w:cs="Times New Roman"/>
                <w:sz w:val="20"/>
                <w:szCs w:val="20"/>
              </w:rPr>
            </w:pPr>
          </w:p>
        </w:tc>
      </w:tr>
    </w:tbl>
    <w:p w14:paraId="5D9AE943" w14:textId="2DBA215F" w:rsidR="001D48BC" w:rsidRPr="001B2A98" w:rsidRDefault="00C12022" w:rsidP="00BE003A">
      <w:pPr>
        <w:spacing w:line="276" w:lineRule="auto"/>
        <w:jc w:val="both"/>
        <w:rPr>
          <w:rFonts w:ascii="Times New Roman" w:hAnsi="Times New Roman" w:cs="Times New Roman"/>
          <w:i/>
          <w:iCs/>
          <w:sz w:val="20"/>
          <w:szCs w:val="20"/>
        </w:rPr>
      </w:pPr>
      <w:r w:rsidRPr="001B2A98">
        <w:rPr>
          <w:rFonts w:ascii="Times New Roman" w:hAnsi="Times New Roman" w:cs="Times New Roman" w:hint="eastAsia"/>
          <w:i/>
          <w:iCs/>
          <w:sz w:val="20"/>
          <w:szCs w:val="20"/>
        </w:rPr>
        <w:t xml:space="preserve">Note: LLIN: Long-Lasting Insecticidal Net, IRS: Indoor Residual Spraying, IPTp: Intermittent Preventive Treatment in Pregnancy, ITN / ITNs: Insecticide-Treated Net(s), C-IPTp: Community Delivery of Intermittent Preventive Treatment in Pregnancy, MDCs: Mass Distribution Campaigns (LLIN distribution), CB-CD: Community-Based Continuous Distribution (of LLINs), </w:t>
      </w:r>
      <w:proofErr w:type="spellStart"/>
      <w:r w:rsidRPr="001B2A98">
        <w:rPr>
          <w:rFonts w:ascii="Times New Roman" w:hAnsi="Times New Roman" w:cs="Times New Roman" w:hint="eastAsia"/>
          <w:i/>
          <w:iCs/>
          <w:sz w:val="20"/>
          <w:szCs w:val="20"/>
        </w:rPr>
        <w:t>iCCM</w:t>
      </w:r>
      <w:proofErr w:type="spellEnd"/>
      <w:r w:rsidRPr="001B2A98">
        <w:rPr>
          <w:rFonts w:ascii="Times New Roman" w:hAnsi="Times New Roman" w:cs="Times New Roman" w:hint="eastAsia"/>
          <w:i/>
          <w:iCs/>
          <w:sz w:val="20"/>
          <w:szCs w:val="20"/>
        </w:rPr>
        <w:t xml:space="preserve">: Integrated Community Case Management, </w:t>
      </w:r>
      <w:proofErr w:type="spellStart"/>
      <w:r w:rsidRPr="001B2A98">
        <w:rPr>
          <w:rFonts w:ascii="Times New Roman" w:hAnsi="Times New Roman" w:cs="Times New Roman" w:hint="eastAsia"/>
          <w:i/>
          <w:iCs/>
          <w:sz w:val="20"/>
          <w:szCs w:val="20"/>
        </w:rPr>
        <w:t>mCCM</w:t>
      </w:r>
      <w:proofErr w:type="spellEnd"/>
      <w:r w:rsidRPr="001B2A98">
        <w:rPr>
          <w:rFonts w:ascii="Times New Roman" w:hAnsi="Times New Roman" w:cs="Times New Roman" w:hint="eastAsia"/>
          <w:i/>
          <w:iCs/>
          <w:sz w:val="20"/>
          <w:szCs w:val="20"/>
        </w:rPr>
        <w:t>: Malaria Community Case Management, Pro-CCM / pro-CCM: Proactive Community Case Management, RDT / RDTs: Rapid Diagnostic Test(s), PCR: Polymerase Chain Reaction, Nested-PCR : Nested Polymerase Chain Reaction, API: Annual Parasite Incidence, HRP2/3: Histidine-Rich Protein 2 / 3 (antigens), pfhrp2 / pfhrp3: Plasmodium falciparum histidine-rich protein 2/3 genes,</w:t>
      </w:r>
      <w:r w:rsidRPr="001B2A98">
        <w:rPr>
          <w:rFonts w:hint="eastAsia"/>
          <w:i/>
          <w:iCs/>
        </w:rPr>
        <w:t xml:space="preserve"> </w:t>
      </w:r>
      <w:r w:rsidRPr="001B2A98">
        <w:rPr>
          <w:rFonts w:ascii="Times New Roman" w:hAnsi="Times New Roman" w:cs="Times New Roman" w:hint="eastAsia"/>
          <w:i/>
          <w:iCs/>
          <w:sz w:val="20"/>
          <w:szCs w:val="20"/>
        </w:rPr>
        <w:t>ASAQ: Artesunate, Amodiaquine, AL: Artemether</w:t>
      </w:r>
      <w:r w:rsidRPr="001B2A98">
        <w:rPr>
          <w:rFonts w:ascii="Times New Roman" w:hAnsi="Times New Roman" w:cs="Times New Roman" w:hint="eastAsia"/>
          <w:i/>
          <w:iCs/>
          <w:sz w:val="20"/>
          <w:szCs w:val="20"/>
        </w:rPr>
        <w:t>–</w:t>
      </w:r>
      <w:r w:rsidRPr="001B2A98">
        <w:rPr>
          <w:rFonts w:ascii="Times New Roman" w:hAnsi="Times New Roman" w:cs="Times New Roman" w:hint="eastAsia"/>
          <w:i/>
          <w:iCs/>
          <w:sz w:val="20"/>
          <w:szCs w:val="20"/>
        </w:rPr>
        <w:t xml:space="preserve">Lumefantrine, ACT: Artemisinin-based Combination Therapy, SP: </w:t>
      </w:r>
      <w:proofErr w:type="spellStart"/>
      <w:r w:rsidRPr="001B2A98">
        <w:rPr>
          <w:rFonts w:ascii="Times New Roman" w:hAnsi="Times New Roman" w:cs="Times New Roman" w:hint="eastAsia"/>
          <w:i/>
          <w:iCs/>
          <w:sz w:val="20"/>
          <w:szCs w:val="20"/>
        </w:rPr>
        <w:t>Sulfadoxine</w:t>
      </w:r>
      <w:proofErr w:type="spellEnd"/>
      <w:r w:rsidRPr="001B2A98">
        <w:rPr>
          <w:rFonts w:ascii="Times New Roman" w:hAnsi="Times New Roman" w:cs="Times New Roman" w:hint="eastAsia"/>
          <w:i/>
          <w:iCs/>
          <w:sz w:val="20"/>
          <w:szCs w:val="20"/>
        </w:rPr>
        <w:t>–</w:t>
      </w:r>
      <w:r w:rsidRPr="001B2A98">
        <w:rPr>
          <w:rFonts w:ascii="Times New Roman" w:hAnsi="Times New Roman" w:cs="Times New Roman" w:hint="eastAsia"/>
          <w:i/>
          <w:iCs/>
          <w:sz w:val="20"/>
          <w:szCs w:val="20"/>
        </w:rPr>
        <w:t>Pyrimethamine, CU5: Children Under 5 Years, HFs: Health Facilities, HPs: Health Providers, CHVs: Community Health Volunteers,</w:t>
      </w:r>
      <w:r w:rsidRPr="001B2A98">
        <w:rPr>
          <w:rFonts w:hint="eastAsia"/>
          <w:i/>
          <w:iCs/>
        </w:rPr>
        <w:t xml:space="preserve"> </w:t>
      </w:r>
      <w:proofErr w:type="spellStart"/>
      <w:r w:rsidRPr="001B2A98">
        <w:rPr>
          <w:rFonts w:ascii="Times New Roman" w:hAnsi="Times New Roman" w:cs="Times New Roman" w:hint="eastAsia"/>
          <w:i/>
          <w:iCs/>
          <w:sz w:val="20"/>
          <w:szCs w:val="20"/>
        </w:rPr>
        <w:t>PfPR</w:t>
      </w:r>
      <w:proofErr w:type="spellEnd"/>
      <w:r w:rsidRPr="001B2A98">
        <w:rPr>
          <w:rFonts w:ascii="Times New Roman" w:hAnsi="Times New Roman" w:cs="Times New Roman" w:hint="eastAsia"/>
          <w:i/>
          <w:iCs/>
          <w:sz w:val="20"/>
          <w:szCs w:val="20"/>
        </w:rPr>
        <w:t xml:space="preserve">: Plasmodium falciparum Parasite Rate, PE: Protective Effect, OR: Odds Ratio, SE: Southeast , WHO </w:t>
      </w:r>
      <w:r w:rsidRPr="001B2A98">
        <w:rPr>
          <w:rFonts w:ascii="Times New Roman" w:hAnsi="Times New Roman" w:cs="Times New Roman" w:hint="eastAsia"/>
          <w:i/>
          <w:iCs/>
          <w:sz w:val="20"/>
          <w:szCs w:val="20"/>
        </w:rPr>
        <w:t>–</w:t>
      </w:r>
      <w:r w:rsidRPr="001B2A98">
        <w:rPr>
          <w:rFonts w:ascii="Times New Roman" w:hAnsi="Times New Roman" w:cs="Times New Roman" w:hint="eastAsia"/>
          <w:i/>
          <w:iCs/>
          <w:sz w:val="20"/>
          <w:szCs w:val="20"/>
        </w:rPr>
        <w:t xml:space="preserve"> World Health Organization, PMI: President</w:t>
      </w:r>
      <w:proofErr w:type="gramStart"/>
      <w:r w:rsidRPr="001B2A98">
        <w:rPr>
          <w:rFonts w:ascii="Times New Roman" w:hAnsi="Times New Roman" w:cs="Times New Roman" w:hint="eastAsia"/>
          <w:i/>
          <w:iCs/>
          <w:sz w:val="20"/>
          <w:szCs w:val="20"/>
        </w:rPr>
        <w:t>’</w:t>
      </w:r>
      <w:proofErr w:type="gramEnd"/>
      <w:r w:rsidRPr="001B2A98">
        <w:rPr>
          <w:rFonts w:ascii="Times New Roman" w:hAnsi="Times New Roman" w:cs="Times New Roman" w:hint="eastAsia"/>
          <w:i/>
          <w:iCs/>
          <w:sz w:val="20"/>
          <w:szCs w:val="20"/>
        </w:rPr>
        <w:t>s Malaria Initiative, NMCP: National Malaria Control Program, CRS: Catholic Relief Services</w:t>
      </w:r>
      <w:r w:rsidR="00F42333" w:rsidRPr="001B2A98">
        <w:rPr>
          <w:rFonts w:ascii="Times New Roman" w:hAnsi="Times New Roman" w:cs="Times New Roman" w:hint="eastAsia"/>
          <w:i/>
          <w:iCs/>
          <w:sz w:val="20"/>
          <w:szCs w:val="20"/>
        </w:rPr>
        <w:t>,</w:t>
      </w:r>
      <w:r w:rsidR="00F42333" w:rsidRPr="001B2A98">
        <w:rPr>
          <w:rFonts w:hint="eastAsia"/>
          <w:i/>
          <w:iCs/>
        </w:rPr>
        <w:t xml:space="preserve"> </w:t>
      </w:r>
      <w:r w:rsidR="00F42333" w:rsidRPr="001B2A98">
        <w:rPr>
          <w:rFonts w:ascii="Times New Roman" w:hAnsi="Times New Roman" w:cs="Times New Roman" w:hint="eastAsia"/>
          <w:i/>
          <w:iCs/>
          <w:sz w:val="20"/>
          <w:szCs w:val="20"/>
        </w:rPr>
        <w:t>MIS / MISs: Malaria Indicator Survey(s)</w:t>
      </w:r>
    </w:p>
    <w:sectPr w:rsidR="001D48BC" w:rsidRPr="001B2A98" w:rsidSect="001D48B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6697B" w14:textId="77777777" w:rsidR="001F2AE1" w:rsidRDefault="001F2AE1" w:rsidP="001D48BC">
      <w:pPr>
        <w:spacing w:after="0" w:line="240" w:lineRule="auto"/>
        <w:rPr>
          <w:rFonts w:hint="eastAsia"/>
        </w:rPr>
      </w:pPr>
      <w:r>
        <w:separator/>
      </w:r>
    </w:p>
  </w:endnote>
  <w:endnote w:type="continuationSeparator" w:id="0">
    <w:p w14:paraId="03E704FD" w14:textId="77777777" w:rsidR="001F2AE1" w:rsidRDefault="001F2AE1" w:rsidP="001D48B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B879" w14:textId="77777777" w:rsidR="001F2AE1" w:rsidRDefault="001F2AE1" w:rsidP="001D48BC">
      <w:pPr>
        <w:spacing w:after="0" w:line="240" w:lineRule="auto"/>
        <w:rPr>
          <w:rFonts w:hint="eastAsia"/>
        </w:rPr>
      </w:pPr>
      <w:r>
        <w:separator/>
      </w:r>
    </w:p>
  </w:footnote>
  <w:footnote w:type="continuationSeparator" w:id="0">
    <w:p w14:paraId="233B0273" w14:textId="77777777" w:rsidR="001F2AE1" w:rsidRDefault="001F2AE1" w:rsidP="001D48B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06A"/>
    <w:rsid w:val="001B2A98"/>
    <w:rsid w:val="001C7074"/>
    <w:rsid w:val="001D48BC"/>
    <w:rsid w:val="001F2AE1"/>
    <w:rsid w:val="00237A5F"/>
    <w:rsid w:val="003E206A"/>
    <w:rsid w:val="0047699B"/>
    <w:rsid w:val="004B3474"/>
    <w:rsid w:val="005E01B1"/>
    <w:rsid w:val="007A05E5"/>
    <w:rsid w:val="007E4ADB"/>
    <w:rsid w:val="007F0E36"/>
    <w:rsid w:val="009C14A9"/>
    <w:rsid w:val="00A63442"/>
    <w:rsid w:val="00BE003A"/>
    <w:rsid w:val="00C12022"/>
    <w:rsid w:val="00C90FF9"/>
    <w:rsid w:val="00CE07EE"/>
    <w:rsid w:val="00CF0402"/>
    <w:rsid w:val="00ED6E72"/>
    <w:rsid w:val="00F42333"/>
    <w:rsid w:val="00F56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075F7"/>
  <w15:chartTrackingRefBased/>
  <w15:docId w15:val="{5A4E8480-E7B8-4C60-97EB-0E425713F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8BC"/>
    <w:pPr>
      <w:widowControl w:val="0"/>
    </w:pPr>
  </w:style>
  <w:style w:type="paragraph" w:styleId="1">
    <w:name w:val="heading 1"/>
    <w:basedOn w:val="a"/>
    <w:next w:val="a"/>
    <w:link w:val="10"/>
    <w:uiPriority w:val="9"/>
    <w:qFormat/>
    <w:rsid w:val="003E206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E206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E206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E206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E206A"/>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E206A"/>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E206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E206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E206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E206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E206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E206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E206A"/>
    <w:rPr>
      <w:rFonts w:cstheme="majorBidi"/>
      <w:color w:val="2F5496" w:themeColor="accent1" w:themeShade="BF"/>
      <w:sz w:val="28"/>
      <w:szCs w:val="28"/>
    </w:rPr>
  </w:style>
  <w:style w:type="character" w:customStyle="1" w:styleId="50">
    <w:name w:val="标题 5 字符"/>
    <w:basedOn w:val="a0"/>
    <w:link w:val="5"/>
    <w:uiPriority w:val="9"/>
    <w:semiHidden/>
    <w:rsid w:val="003E206A"/>
    <w:rPr>
      <w:rFonts w:cstheme="majorBidi"/>
      <w:color w:val="2F5496" w:themeColor="accent1" w:themeShade="BF"/>
      <w:sz w:val="24"/>
    </w:rPr>
  </w:style>
  <w:style w:type="character" w:customStyle="1" w:styleId="60">
    <w:name w:val="标题 6 字符"/>
    <w:basedOn w:val="a0"/>
    <w:link w:val="6"/>
    <w:uiPriority w:val="9"/>
    <w:semiHidden/>
    <w:rsid w:val="003E206A"/>
    <w:rPr>
      <w:rFonts w:cstheme="majorBidi"/>
      <w:b/>
      <w:bCs/>
      <w:color w:val="2F5496" w:themeColor="accent1" w:themeShade="BF"/>
    </w:rPr>
  </w:style>
  <w:style w:type="character" w:customStyle="1" w:styleId="70">
    <w:name w:val="标题 7 字符"/>
    <w:basedOn w:val="a0"/>
    <w:link w:val="7"/>
    <w:uiPriority w:val="9"/>
    <w:semiHidden/>
    <w:rsid w:val="003E206A"/>
    <w:rPr>
      <w:rFonts w:cstheme="majorBidi"/>
      <w:b/>
      <w:bCs/>
      <w:color w:val="595959" w:themeColor="text1" w:themeTint="A6"/>
    </w:rPr>
  </w:style>
  <w:style w:type="character" w:customStyle="1" w:styleId="80">
    <w:name w:val="标题 8 字符"/>
    <w:basedOn w:val="a0"/>
    <w:link w:val="8"/>
    <w:uiPriority w:val="9"/>
    <w:semiHidden/>
    <w:rsid w:val="003E206A"/>
    <w:rPr>
      <w:rFonts w:cstheme="majorBidi"/>
      <w:color w:val="595959" w:themeColor="text1" w:themeTint="A6"/>
    </w:rPr>
  </w:style>
  <w:style w:type="character" w:customStyle="1" w:styleId="90">
    <w:name w:val="标题 9 字符"/>
    <w:basedOn w:val="a0"/>
    <w:link w:val="9"/>
    <w:uiPriority w:val="9"/>
    <w:semiHidden/>
    <w:rsid w:val="003E206A"/>
    <w:rPr>
      <w:rFonts w:eastAsiaTheme="majorEastAsia" w:cstheme="majorBidi"/>
      <w:color w:val="595959" w:themeColor="text1" w:themeTint="A6"/>
    </w:rPr>
  </w:style>
  <w:style w:type="paragraph" w:styleId="a3">
    <w:name w:val="Title"/>
    <w:basedOn w:val="a"/>
    <w:next w:val="a"/>
    <w:link w:val="a4"/>
    <w:uiPriority w:val="10"/>
    <w:qFormat/>
    <w:rsid w:val="003E206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E20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206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E20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206A"/>
    <w:pPr>
      <w:spacing w:before="160"/>
      <w:jc w:val="center"/>
    </w:pPr>
    <w:rPr>
      <w:i/>
      <w:iCs/>
      <w:color w:val="404040" w:themeColor="text1" w:themeTint="BF"/>
    </w:rPr>
  </w:style>
  <w:style w:type="character" w:customStyle="1" w:styleId="a8">
    <w:name w:val="引用 字符"/>
    <w:basedOn w:val="a0"/>
    <w:link w:val="a7"/>
    <w:uiPriority w:val="29"/>
    <w:rsid w:val="003E206A"/>
    <w:rPr>
      <w:i/>
      <w:iCs/>
      <w:color w:val="404040" w:themeColor="text1" w:themeTint="BF"/>
    </w:rPr>
  </w:style>
  <w:style w:type="paragraph" w:styleId="a9">
    <w:name w:val="List Paragraph"/>
    <w:basedOn w:val="a"/>
    <w:uiPriority w:val="34"/>
    <w:qFormat/>
    <w:rsid w:val="003E206A"/>
    <w:pPr>
      <w:ind w:left="720"/>
      <w:contextualSpacing/>
    </w:pPr>
  </w:style>
  <w:style w:type="character" w:styleId="aa">
    <w:name w:val="Intense Emphasis"/>
    <w:basedOn w:val="a0"/>
    <w:uiPriority w:val="21"/>
    <w:qFormat/>
    <w:rsid w:val="003E206A"/>
    <w:rPr>
      <w:i/>
      <w:iCs/>
      <w:color w:val="2F5496" w:themeColor="accent1" w:themeShade="BF"/>
    </w:rPr>
  </w:style>
  <w:style w:type="paragraph" w:styleId="ab">
    <w:name w:val="Intense Quote"/>
    <w:basedOn w:val="a"/>
    <w:next w:val="a"/>
    <w:link w:val="ac"/>
    <w:uiPriority w:val="30"/>
    <w:qFormat/>
    <w:rsid w:val="003E20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E206A"/>
    <w:rPr>
      <w:i/>
      <w:iCs/>
      <w:color w:val="2F5496" w:themeColor="accent1" w:themeShade="BF"/>
    </w:rPr>
  </w:style>
  <w:style w:type="character" w:styleId="ad">
    <w:name w:val="Intense Reference"/>
    <w:basedOn w:val="a0"/>
    <w:uiPriority w:val="32"/>
    <w:qFormat/>
    <w:rsid w:val="003E206A"/>
    <w:rPr>
      <w:b/>
      <w:bCs/>
      <w:smallCaps/>
      <w:color w:val="2F5496" w:themeColor="accent1" w:themeShade="BF"/>
      <w:spacing w:val="5"/>
    </w:rPr>
  </w:style>
  <w:style w:type="paragraph" w:styleId="ae">
    <w:name w:val="header"/>
    <w:basedOn w:val="a"/>
    <w:link w:val="af"/>
    <w:uiPriority w:val="99"/>
    <w:unhideWhenUsed/>
    <w:rsid w:val="001D48B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D48BC"/>
    <w:rPr>
      <w:sz w:val="18"/>
      <w:szCs w:val="18"/>
    </w:rPr>
  </w:style>
  <w:style w:type="paragraph" w:styleId="af0">
    <w:name w:val="footer"/>
    <w:basedOn w:val="a"/>
    <w:link w:val="af1"/>
    <w:uiPriority w:val="99"/>
    <w:unhideWhenUsed/>
    <w:rsid w:val="001D48B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D48BC"/>
    <w:rPr>
      <w:sz w:val="18"/>
      <w:szCs w:val="18"/>
    </w:rPr>
  </w:style>
  <w:style w:type="table" w:styleId="af2">
    <w:name w:val="Table Grid"/>
    <w:basedOn w:val="a1"/>
    <w:uiPriority w:val="39"/>
    <w:rsid w:val="001D4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FDC5DB3E5644D09B54C5AE9193B064"/>
        <w:category>
          <w:name w:val="常规"/>
          <w:gallery w:val="placeholder"/>
        </w:category>
        <w:types>
          <w:type w:val="bbPlcHdr"/>
        </w:types>
        <w:behaviors>
          <w:behavior w:val="content"/>
        </w:behaviors>
        <w:guid w:val="{EA9E7AD6-4E20-4478-B744-8C9183F5B7D5}"/>
      </w:docPartPr>
      <w:docPartBody>
        <w:p w:rsidR="0093587F" w:rsidRDefault="00AE0444" w:rsidP="00AE0444">
          <w:pPr>
            <w:pStyle w:val="67FDC5DB3E5644D09B54C5AE9193B064"/>
            <w:rPr>
              <w:rFonts w:hint="eastAsia"/>
            </w:rPr>
          </w:pPr>
          <w:r w:rsidRPr="00BA4F1B">
            <w:rPr>
              <w:rStyle w:val="a3"/>
              <w:rFonts w:hint="eastAsia"/>
            </w:rPr>
            <w:t>单击或点击此处输入文字。</w:t>
          </w:r>
        </w:p>
      </w:docPartBody>
    </w:docPart>
    <w:docPart>
      <w:docPartPr>
        <w:name w:val="1A8E7A047B104FD1A19A6FBF91A5EFD8"/>
        <w:category>
          <w:name w:val="常规"/>
          <w:gallery w:val="placeholder"/>
        </w:category>
        <w:types>
          <w:type w:val="bbPlcHdr"/>
        </w:types>
        <w:behaviors>
          <w:behavior w:val="content"/>
        </w:behaviors>
        <w:guid w:val="{D0A3A36D-AAC7-4276-B6B5-FB0DD2EDD33C}"/>
      </w:docPartPr>
      <w:docPartBody>
        <w:p w:rsidR="0093587F" w:rsidRDefault="00AE0444" w:rsidP="00AE0444">
          <w:pPr>
            <w:pStyle w:val="1A8E7A047B104FD1A19A6FBF91A5EFD8"/>
            <w:rPr>
              <w:rFonts w:hint="eastAsia"/>
            </w:rPr>
          </w:pPr>
          <w:r w:rsidRPr="00BA4F1B">
            <w:rPr>
              <w:rStyle w:val="a3"/>
              <w:rFonts w:hint="eastAsia"/>
            </w:rPr>
            <w:t>单击或点击此处输入文字。</w:t>
          </w:r>
        </w:p>
      </w:docPartBody>
    </w:docPart>
    <w:docPart>
      <w:docPartPr>
        <w:name w:val="45A3F9B80D634383943A1D10D222FF82"/>
        <w:category>
          <w:name w:val="常规"/>
          <w:gallery w:val="placeholder"/>
        </w:category>
        <w:types>
          <w:type w:val="bbPlcHdr"/>
        </w:types>
        <w:behaviors>
          <w:behavior w:val="content"/>
        </w:behaviors>
        <w:guid w:val="{3DD9E06F-EA74-47D6-9169-4F2B44E3C0CA}"/>
      </w:docPartPr>
      <w:docPartBody>
        <w:p w:rsidR="0093587F" w:rsidRDefault="00AE0444" w:rsidP="00AE0444">
          <w:pPr>
            <w:pStyle w:val="45A3F9B80D634383943A1D10D222FF82"/>
            <w:rPr>
              <w:rFonts w:hint="eastAsia"/>
            </w:rPr>
          </w:pPr>
          <w:r w:rsidRPr="00BA4F1B">
            <w:rPr>
              <w:rStyle w:val="a3"/>
              <w:rFonts w:hint="eastAsia"/>
            </w:rPr>
            <w:t>单击或点击此处输入文字。</w:t>
          </w:r>
        </w:p>
      </w:docPartBody>
    </w:docPart>
    <w:docPart>
      <w:docPartPr>
        <w:name w:val="6628ACB72CC1424A8F01F607A5F73596"/>
        <w:category>
          <w:name w:val="常规"/>
          <w:gallery w:val="placeholder"/>
        </w:category>
        <w:types>
          <w:type w:val="bbPlcHdr"/>
        </w:types>
        <w:behaviors>
          <w:behavior w:val="content"/>
        </w:behaviors>
        <w:guid w:val="{296678D3-AFC3-4745-989D-4CD1F9C785F4}"/>
      </w:docPartPr>
      <w:docPartBody>
        <w:p w:rsidR="0093587F" w:rsidRDefault="00AE0444" w:rsidP="00AE0444">
          <w:pPr>
            <w:pStyle w:val="6628ACB72CC1424A8F01F607A5F73596"/>
            <w:rPr>
              <w:rFonts w:hint="eastAsia"/>
            </w:rPr>
          </w:pPr>
          <w:r w:rsidRPr="00BA4F1B">
            <w:rPr>
              <w:rStyle w:val="a3"/>
              <w:rFonts w:hint="eastAsia"/>
            </w:rPr>
            <w:t>单击或点击此处输入文字。</w:t>
          </w:r>
        </w:p>
      </w:docPartBody>
    </w:docPart>
    <w:docPart>
      <w:docPartPr>
        <w:name w:val="26EA3F9248904D49BDEDC10C7EA9F83E"/>
        <w:category>
          <w:name w:val="常规"/>
          <w:gallery w:val="placeholder"/>
        </w:category>
        <w:types>
          <w:type w:val="bbPlcHdr"/>
        </w:types>
        <w:behaviors>
          <w:behavior w:val="content"/>
        </w:behaviors>
        <w:guid w:val="{7FE0D18C-1558-4BAF-99D9-58BF69151571}"/>
      </w:docPartPr>
      <w:docPartBody>
        <w:p w:rsidR="0093587F" w:rsidRDefault="00AE0444" w:rsidP="00AE0444">
          <w:pPr>
            <w:pStyle w:val="26EA3F9248904D49BDEDC10C7EA9F83E"/>
            <w:rPr>
              <w:rFonts w:hint="eastAsia"/>
            </w:rPr>
          </w:pPr>
          <w:r w:rsidRPr="00BA4F1B">
            <w:rPr>
              <w:rStyle w:val="a3"/>
              <w:rFonts w:hint="eastAsia"/>
            </w:rPr>
            <w:t>单击或点击此处输入文字。</w:t>
          </w:r>
        </w:p>
      </w:docPartBody>
    </w:docPart>
    <w:docPart>
      <w:docPartPr>
        <w:name w:val="7A758CDA6E324BCB96177A3F0614A6BD"/>
        <w:category>
          <w:name w:val="常规"/>
          <w:gallery w:val="placeholder"/>
        </w:category>
        <w:types>
          <w:type w:val="bbPlcHdr"/>
        </w:types>
        <w:behaviors>
          <w:behavior w:val="content"/>
        </w:behaviors>
        <w:guid w:val="{780DBE80-DF36-4048-BF90-A1D0C581A566}"/>
      </w:docPartPr>
      <w:docPartBody>
        <w:p w:rsidR="0093587F" w:rsidRDefault="00AE0444" w:rsidP="00AE0444">
          <w:pPr>
            <w:pStyle w:val="7A758CDA6E324BCB96177A3F0614A6BD"/>
            <w:rPr>
              <w:rFonts w:hint="eastAsia"/>
            </w:rPr>
          </w:pPr>
          <w:r w:rsidRPr="00BA4F1B">
            <w:rPr>
              <w:rStyle w:val="a3"/>
              <w:rFonts w:hint="eastAsia"/>
            </w:rPr>
            <w:t>单击或点击此处输入文字。</w:t>
          </w:r>
        </w:p>
      </w:docPartBody>
    </w:docPart>
    <w:docPart>
      <w:docPartPr>
        <w:name w:val="FD6D63913EB94E3E98CEE21C6A216B77"/>
        <w:category>
          <w:name w:val="常规"/>
          <w:gallery w:val="placeholder"/>
        </w:category>
        <w:types>
          <w:type w:val="bbPlcHdr"/>
        </w:types>
        <w:behaviors>
          <w:behavior w:val="content"/>
        </w:behaviors>
        <w:guid w:val="{BEBC2ACC-3871-4872-96F7-48D33C032ED5}"/>
      </w:docPartPr>
      <w:docPartBody>
        <w:p w:rsidR="0093587F" w:rsidRDefault="00AE0444" w:rsidP="00AE0444">
          <w:pPr>
            <w:pStyle w:val="FD6D63913EB94E3E98CEE21C6A216B77"/>
            <w:rPr>
              <w:rFonts w:hint="eastAsia"/>
            </w:rPr>
          </w:pPr>
          <w:r w:rsidRPr="00BA4F1B">
            <w:rPr>
              <w:rStyle w:val="a3"/>
              <w:rFonts w:hint="eastAsia"/>
            </w:rPr>
            <w:t>单击或点击此处输入文字。</w:t>
          </w:r>
        </w:p>
      </w:docPartBody>
    </w:docPart>
    <w:docPart>
      <w:docPartPr>
        <w:name w:val="4F0CB41D7714465CA0975F6265C5C2C5"/>
        <w:category>
          <w:name w:val="常规"/>
          <w:gallery w:val="placeholder"/>
        </w:category>
        <w:types>
          <w:type w:val="bbPlcHdr"/>
        </w:types>
        <w:behaviors>
          <w:behavior w:val="content"/>
        </w:behaviors>
        <w:guid w:val="{512F578B-F8C6-4B30-A757-03D9509DBD58}"/>
      </w:docPartPr>
      <w:docPartBody>
        <w:p w:rsidR="0093587F" w:rsidRDefault="00AE0444" w:rsidP="00AE0444">
          <w:pPr>
            <w:pStyle w:val="4F0CB41D7714465CA0975F6265C5C2C5"/>
            <w:rPr>
              <w:rFonts w:hint="eastAsia"/>
            </w:rPr>
          </w:pPr>
          <w:r w:rsidRPr="00BA4F1B">
            <w:rPr>
              <w:rStyle w:val="a3"/>
              <w:rFonts w:hint="eastAsia"/>
            </w:rPr>
            <w:t>单击或点击此处输入文字。</w:t>
          </w:r>
        </w:p>
      </w:docPartBody>
    </w:docPart>
    <w:docPart>
      <w:docPartPr>
        <w:name w:val="7AC9579DCBA148BCB07BB29F609C46C0"/>
        <w:category>
          <w:name w:val="常规"/>
          <w:gallery w:val="placeholder"/>
        </w:category>
        <w:types>
          <w:type w:val="bbPlcHdr"/>
        </w:types>
        <w:behaviors>
          <w:behavior w:val="content"/>
        </w:behaviors>
        <w:guid w:val="{4A6E5B15-B37D-405C-8DD7-36EBC5A1C49B}"/>
      </w:docPartPr>
      <w:docPartBody>
        <w:p w:rsidR="0093587F" w:rsidRDefault="00AE0444" w:rsidP="00AE0444">
          <w:pPr>
            <w:pStyle w:val="7AC9579DCBA148BCB07BB29F609C46C0"/>
            <w:rPr>
              <w:rFonts w:hint="eastAsia"/>
            </w:rPr>
          </w:pPr>
          <w:r w:rsidRPr="00BA4F1B">
            <w:rPr>
              <w:rStyle w:val="a3"/>
              <w:rFonts w:hint="eastAsia"/>
            </w:rPr>
            <w:t>单击或点击此处输入文字。</w:t>
          </w:r>
        </w:p>
      </w:docPartBody>
    </w:docPart>
    <w:docPart>
      <w:docPartPr>
        <w:name w:val="C99FB427CA454B1DAB7879D5AB5A5B04"/>
        <w:category>
          <w:name w:val="常规"/>
          <w:gallery w:val="placeholder"/>
        </w:category>
        <w:types>
          <w:type w:val="bbPlcHdr"/>
        </w:types>
        <w:behaviors>
          <w:behavior w:val="content"/>
        </w:behaviors>
        <w:guid w:val="{C86D296A-23F9-4883-8812-CFDDB4D6C22A}"/>
      </w:docPartPr>
      <w:docPartBody>
        <w:p w:rsidR="0093587F" w:rsidRDefault="00AE0444" w:rsidP="00AE0444">
          <w:pPr>
            <w:pStyle w:val="C99FB427CA454B1DAB7879D5AB5A5B04"/>
            <w:rPr>
              <w:rFonts w:hint="eastAsia"/>
            </w:rPr>
          </w:pPr>
          <w:r w:rsidRPr="00BA4F1B">
            <w:rPr>
              <w:rStyle w:val="a3"/>
              <w:rFonts w:hint="eastAsia"/>
            </w:rPr>
            <w:t>单击或点击此处输入文字。</w:t>
          </w:r>
        </w:p>
      </w:docPartBody>
    </w:docPart>
    <w:docPart>
      <w:docPartPr>
        <w:name w:val="9DE1F85244474CA2AE7842751FBAA2A6"/>
        <w:category>
          <w:name w:val="常规"/>
          <w:gallery w:val="placeholder"/>
        </w:category>
        <w:types>
          <w:type w:val="bbPlcHdr"/>
        </w:types>
        <w:behaviors>
          <w:behavior w:val="content"/>
        </w:behaviors>
        <w:guid w:val="{78726905-3944-45C9-B8C8-3268FC962930}"/>
      </w:docPartPr>
      <w:docPartBody>
        <w:p w:rsidR="0093587F" w:rsidRDefault="00AE0444" w:rsidP="00AE0444">
          <w:pPr>
            <w:pStyle w:val="9DE1F85244474CA2AE7842751FBAA2A6"/>
            <w:rPr>
              <w:rFonts w:hint="eastAsia"/>
            </w:rPr>
          </w:pPr>
          <w:r w:rsidRPr="00BA4F1B">
            <w:rPr>
              <w:rStyle w:val="a3"/>
              <w:rFonts w:hint="eastAsia"/>
            </w:rPr>
            <w:t>单击或点击此处输入文字。</w:t>
          </w:r>
        </w:p>
      </w:docPartBody>
    </w:docPart>
    <w:docPart>
      <w:docPartPr>
        <w:name w:val="794188F6BA00440AA97483E8BA5D754E"/>
        <w:category>
          <w:name w:val="常规"/>
          <w:gallery w:val="placeholder"/>
        </w:category>
        <w:types>
          <w:type w:val="bbPlcHdr"/>
        </w:types>
        <w:behaviors>
          <w:behavior w:val="content"/>
        </w:behaviors>
        <w:guid w:val="{66DFDB3D-C8B1-4C92-BBFA-CF9B1C02AB59}"/>
      </w:docPartPr>
      <w:docPartBody>
        <w:p w:rsidR="0093587F" w:rsidRDefault="00AE0444" w:rsidP="00AE0444">
          <w:pPr>
            <w:pStyle w:val="794188F6BA00440AA97483E8BA5D754E"/>
            <w:rPr>
              <w:rFonts w:hint="eastAsia"/>
            </w:rPr>
          </w:pPr>
          <w:r w:rsidRPr="00BA4F1B">
            <w:rPr>
              <w:rStyle w:val="a3"/>
              <w:rFonts w:hint="eastAsia"/>
            </w:rPr>
            <w:t>单击或点击此处输入文字。</w:t>
          </w:r>
        </w:p>
      </w:docPartBody>
    </w:docPart>
    <w:docPart>
      <w:docPartPr>
        <w:name w:val="39737D4A8AB746E4AA8AABC810DC8E3A"/>
        <w:category>
          <w:name w:val="常规"/>
          <w:gallery w:val="placeholder"/>
        </w:category>
        <w:types>
          <w:type w:val="bbPlcHdr"/>
        </w:types>
        <w:behaviors>
          <w:behavior w:val="content"/>
        </w:behaviors>
        <w:guid w:val="{FD5459E0-C31C-49B8-A336-32E87774B313}"/>
      </w:docPartPr>
      <w:docPartBody>
        <w:p w:rsidR="0093587F" w:rsidRDefault="00AE0444" w:rsidP="00AE0444">
          <w:pPr>
            <w:pStyle w:val="39737D4A8AB746E4AA8AABC810DC8E3A"/>
            <w:rPr>
              <w:rFonts w:hint="eastAsia"/>
            </w:rPr>
          </w:pPr>
          <w:r w:rsidRPr="00BA4F1B">
            <w:rPr>
              <w:rStyle w:val="a3"/>
              <w:rFonts w:hint="eastAsia"/>
            </w:rPr>
            <w:t>单击或点击此处输入文字。</w:t>
          </w:r>
        </w:p>
      </w:docPartBody>
    </w:docPart>
    <w:docPart>
      <w:docPartPr>
        <w:name w:val="877C08471B454EA493076DD059189C59"/>
        <w:category>
          <w:name w:val="常规"/>
          <w:gallery w:val="placeholder"/>
        </w:category>
        <w:types>
          <w:type w:val="bbPlcHdr"/>
        </w:types>
        <w:behaviors>
          <w:behavior w:val="content"/>
        </w:behaviors>
        <w:guid w:val="{DCE2B9EE-A760-4356-9CD7-EF9ED3A44EE1}"/>
      </w:docPartPr>
      <w:docPartBody>
        <w:p w:rsidR="0093587F" w:rsidRDefault="00AE0444" w:rsidP="00AE0444">
          <w:pPr>
            <w:pStyle w:val="877C08471B454EA493076DD059189C59"/>
            <w:rPr>
              <w:rFonts w:hint="eastAsia"/>
            </w:rPr>
          </w:pPr>
          <w:r w:rsidRPr="00BA4F1B">
            <w:rPr>
              <w:rStyle w:val="a3"/>
              <w:rFonts w:hint="eastAsia"/>
            </w:rPr>
            <w:t>单击或点击此处输入文字。</w:t>
          </w:r>
        </w:p>
      </w:docPartBody>
    </w:docPart>
    <w:docPart>
      <w:docPartPr>
        <w:name w:val="B6FB172DAA0E4F3597102DE396F59426"/>
        <w:category>
          <w:name w:val="常规"/>
          <w:gallery w:val="placeholder"/>
        </w:category>
        <w:types>
          <w:type w:val="bbPlcHdr"/>
        </w:types>
        <w:behaviors>
          <w:behavior w:val="content"/>
        </w:behaviors>
        <w:guid w:val="{1F98EE65-C09E-4A60-AEAE-9EA0D13D8CDB}"/>
      </w:docPartPr>
      <w:docPartBody>
        <w:p w:rsidR="0093587F" w:rsidRDefault="00AE0444" w:rsidP="00AE0444">
          <w:pPr>
            <w:pStyle w:val="B6FB172DAA0E4F3597102DE396F59426"/>
            <w:rPr>
              <w:rFonts w:hint="eastAsia"/>
            </w:rPr>
          </w:pPr>
          <w:r w:rsidRPr="00BA4F1B">
            <w:rPr>
              <w:rStyle w:val="a3"/>
              <w:rFonts w:hint="eastAsia"/>
            </w:rPr>
            <w:t>单击或点击此处输入文字。</w:t>
          </w:r>
        </w:p>
      </w:docPartBody>
    </w:docPart>
    <w:docPart>
      <w:docPartPr>
        <w:name w:val="08F290F5F3854D9FA2A8A7212FF6D1CC"/>
        <w:category>
          <w:name w:val="常规"/>
          <w:gallery w:val="placeholder"/>
        </w:category>
        <w:types>
          <w:type w:val="bbPlcHdr"/>
        </w:types>
        <w:behaviors>
          <w:behavior w:val="content"/>
        </w:behaviors>
        <w:guid w:val="{DF220F76-1C44-419F-992D-9AB6F38A149E}"/>
      </w:docPartPr>
      <w:docPartBody>
        <w:p w:rsidR="0093587F" w:rsidRDefault="00AE0444" w:rsidP="00AE0444">
          <w:pPr>
            <w:pStyle w:val="08F290F5F3854D9FA2A8A7212FF6D1CC"/>
            <w:rPr>
              <w:rFonts w:hint="eastAsia"/>
            </w:rPr>
          </w:pPr>
          <w:r w:rsidRPr="00BA4F1B">
            <w:rPr>
              <w:rStyle w:val="a3"/>
              <w:rFonts w:hint="eastAsia"/>
            </w:rPr>
            <w:t>单击或点击此处输入文字。</w:t>
          </w:r>
        </w:p>
      </w:docPartBody>
    </w:docPart>
    <w:docPart>
      <w:docPartPr>
        <w:name w:val="423D0215BF5D4BEB91A47F20D189344F"/>
        <w:category>
          <w:name w:val="常规"/>
          <w:gallery w:val="placeholder"/>
        </w:category>
        <w:types>
          <w:type w:val="bbPlcHdr"/>
        </w:types>
        <w:behaviors>
          <w:behavior w:val="content"/>
        </w:behaviors>
        <w:guid w:val="{014D0393-8DB5-4593-AE71-89E54FBA5192}"/>
      </w:docPartPr>
      <w:docPartBody>
        <w:p w:rsidR="0093587F" w:rsidRDefault="00AE0444" w:rsidP="00AE0444">
          <w:pPr>
            <w:pStyle w:val="423D0215BF5D4BEB91A47F20D189344F"/>
            <w:rPr>
              <w:rFonts w:hint="eastAsia"/>
            </w:rPr>
          </w:pPr>
          <w:r w:rsidRPr="00BA4F1B">
            <w:rPr>
              <w:rStyle w:val="a3"/>
              <w:rFonts w:hint="eastAsia"/>
            </w:rPr>
            <w:t>单击或点击此处输入文字。</w:t>
          </w:r>
        </w:p>
      </w:docPartBody>
    </w:docPart>
    <w:docPart>
      <w:docPartPr>
        <w:name w:val="0404F402942B4BADA2F1A5F35226D450"/>
        <w:category>
          <w:name w:val="常规"/>
          <w:gallery w:val="placeholder"/>
        </w:category>
        <w:types>
          <w:type w:val="bbPlcHdr"/>
        </w:types>
        <w:behaviors>
          <w:behavior w:val="content"/>
        </w:behaviors>
        <w:guid w:val="{C2A4AD0D-8F09-41EF-B138-5AEE650C118D}"/>
      </w:docPartPr>
      <w:docPartBody>
        <w:p w:rsidR="0093587F" w:rsidRDefault="00AE0444" w:rsidP="00AE0444">
          <w:pPr>
            <w:pStyle w:val="0404F402942B4BADA2F1A5F35226D450"/>
            <w:rPr>
              <w:rFonts w:hint="eastAsia"/>
            </w:rPr>
          </w:pPr>
          <w:r w:rsidRPr="00BA4F1B">
            <w:rPr>
              <w:rStyle w:val="a3"/>
              <w:rFonts w:hint="eastAsia"/>
            </w:rPr>
            <w:t>单击或点击此处输入文字。</w:t>
          </w:r>
        </w:p>
      </w:docPartBody>
    </w:docPart>
    <w:docPart>
      <w:docPartPr>
        <w:name w:val="966A3A49093D4C98987B06AE605FE21D"/>
        <w:category>
          <w:name w:val="常规"/>
          <w:gallery w:val="placeholder"/>
        </w:category>
        <w:types>
          <w:type w:val="bbPlcHdr"/>
        </w:types>
        <w:behaviors>
          <w:behavior w:val="content"/>
        </w:behaviors>
        <w:guid w:val="{DF5475A9-CFEB-4850-A08D-3237B5E3E926}"/>
      </w:docPartPr>
      <w:docPartBody>
        <w:p w:rsidR="0093587F" w:rsidRDefault="00AE0444" w:rsidP="00AE0444">
          <w:pPr>
            <w:pStyle w:val="966A3A49093D4C98987B06AE605FE21D"/>
            <w:rPr>
              <w:rFonts w:hint="eastAsia"/>
            </w:rPr>
          </w:pPr>
          <w:r w:rsidRPr="00BA4F1B">
            <w:rPr>
              <w:rStyle w:val="a3"/>
              <w:rFonts w:hint="eastAsia"/>
            </w:rPr>
            <w:t>单击或点击此处输入文字。</w:t>
          </w:r>
        </w:p>
      </w:docPartBody>
    </w:docPart>
    <w:docPart>
      <w:docPartPr>
        <w:name w:val="388DB8E226F243ACA421DD170138E076"/>
        <w:category>
          <w:name w:val="常规"/>
          <w:gallery w:val="placeholder"/>
        </w:category>
        <w:types>
          <w:type w:val="bbPlcHdr"/>
        </w:types>
        <w:behaviors>
          <w:behavior w:val="content"/>
        </w:behaviors>
        <w:guid w:val="{3DE67373-070D-44AD-8D9A-C9E9BC16C22B}"/>
      </w:docPartPr>
      <w:docPartBody>
        <w:p w:rsidR="0093587F" w:rsidRDefault="00AE0444" w:rsidP="00AE0444">
          <w:pPr>
            <w:pStyle w:val="388DB8E226F243ACA421DD170138E076"/>
            <w:rPr>
              <w:rFonts w:hint="eastAsia"/>
            </w:rPr>
          </w:pPr>
          <w:r w:rsidRPr="00BA4F1B">
            <w:rPr>
              <w:rStyle w:val="a3"/>
              <w:rFonts w:hint="eastAsia"/>
            </w:rPr>
            <w:t>单击或点击此处输入文字。</w:t>
          </w:r>
        </w:p>
      </w:docPartBody>
    </w:docPart>
    <w:docPart>
      <w:docPartPr>
        <w:name w:val="740456DF37A442ADB3EB6C4CD839AF35"/>
        <w:category>
          <w:name w:val="常规"/>
          <w:gallery w:val="placeholder"/>
        </w:category>
        <w:types>
          <w:type w:val="bbPlcHdr"/>
        </w:types>
        <w:behaviors>
          <w:behavior w:val="content"/>
        </w:behaviors>
        <w:guid w:val="{DAA7BC89-703D-4F17-9999-43106F0E9AD4}"/>
      </w:docPartPr>
      <w:docPartBody>
        <w:p w:rsidR="0093587F" w:rsidRDefault="00AE0444" w:rsidP="00AE0444">
          <w:pPr>
            <w:pStyle w:val="740456DF37A442ADB3EB6C4CD839AF35"/>
            <w:rPr>
              <w:rFonts w:hint="eastAsia"/>
            </w:rPr>
          </w:pPr>
          <w:r w:rsidRPr="00BA4F1B">
            <w:rPr>
              <w:rStyle w:val="a3"/>
              <w:rFonts w:hint="eastAsia"/>
            </w:rPr>
            <w:t>单击或点击此处输入文字。</w:t>
          </w:r>
        </w:p>
      </w:docPartBody>
    </w:docPart>
    <w:docPart>
      <w:docPartPr>
        <w:name w:val="D78056E6FEE14F5D841811096A439D8C"/>
        <w:category>
          <w:name w:val="常规"/>
          <w:gallery w:val="placeholder"/>
        </w:category>
        <w:types>
          <w:type w:val="bbPlcHdr"/>
        </w:types>
        <w:behaviors>
          <w:behavior w:val="content"/>
        </w:behaviors>
        <w:guid w:val="{856D8692-1B87-4555-B511-6426157AC822}"/>
      </w:docPartPr>
      <w:docPartBody>
        <w:p w:rsidR="0093587F" w:rsidRDefault="00AE0444" w:rsidP="00AE0444">
          <w:pPr>
            <w:pStyle w:val="D78056E6FEE14F5D841811096A439D8C"/>
            <w:rPr>
              <w:rFonts w:hint="eastAsia"/>
            </w:rPr>
          </w:pPr>
          <w:r w:rsidRPr="00BA4F1B">
            <w:rPr>
              <w:rStyle w:val="a3"/>
              <w:rFonts w:hint="eastAsia"/>
            </w:rPr>
            <w:t>单击或点击此处输入文字。</w:t>
          </w:r>
        </w:p>
      </w:docPartBody>
    </w:docPart>
    <w:docPart>
      <w:docPartPr>
        <w:name w:val="2FEAAC1F49A1450F900C74422765D8F7"/>
        <w:category>
          <w:name w:val="常规"/>
          <w:gallery w:val="placeholder"/>
        </w:category>
        <w:types>
          <w:type w:val="bbPlcHdr"/>
        </w:types>
        <w:behaviors>
          <w:behavior w:val="content"/>
        </w:behaviors>
        <w:guid w:val="{93865E69-8E06-4072-A2B4-C346A36D945D}"/>
      </w:docPartPr>
      <w:docPartBody>
        <w:p w:rsidR="0093587F" w:rsidRDefault="00AE0444" w:rsidP="00AE0444">
          <w:pPr>
            <w:pStyle w:val="2FEAAC1F49A1450F900C74422765D8F7"/>
            <w:rPr>
              <w:rFonts w:hint="eastAsia"/>
            </w:rPr>
          </w:pPr>
          <w:r w:rsidRPr="00BA4F1B">
            <w:rPr>
              <w:rStyle w:val="a3"/>
              <w:rFonts w:hint="eastAsia"/>
            </w:rPr>
            <w:t>单击或点击此处输入文字。</w:t>
          </w:r>
        </w:p>
      </w:docPartBody>
    </w:docPart>
    <w:docPart>
      <w:docPartPr>
        <w:name w:val="2851DC1C7848496F8F42EE404E2029CA"/>
        <w:category>
          <w:name w:val="常规"/>
          <w:gallery w:val="placeholder"/>
        </w:category>
        <w:types>
          <w:type w:val="bbPlcHdr"/>
        </w:types>
        <w:behaviors>
          <w:behavior w:val="content"/>
        </w:behaviors>
        <w:guid w:val="{8CC455A0-EB43-4579-BB9D-EA8136D139FF}"/>
      </w:docPartPr>
      <w:docPartBody>
        <w:p w:rsidR="0093587F" w:rsidRDefault="00AE0444" w:rsidP="00AE0444">
          <w:pPr>
            <w:pStyle w:val="2851DC1C7848496F8F42EE404E2029CA"/>
            <w:rPr>
              <w:rFonts w:hint="eastAsia"/>
            </w:rPr>
          </w:pPr>
          <w:r w:rsidRPr="00BA4F1B">
            <w:rPr>
              <w:rStyle w:val="a3"/>
              <w:rFonts w:hint="eastAsia"/>
            </w:rPr>
            <w:t>单击或点击此处输入文字。</w:t>
          </w:r>
        </w:p>
      </w:docPartBody>
    </w:docPart>
    <w:docPart>
      <w:docPartPr>
        <w:name w:val="8D69258289CB47F78BA569F63115D69C"/>
        <w:category>
          <w:name w:val="常规"/>
          <w:gallery w:val="placeholder"/>
        </w:category>
        <w:types>
          <w:type w:val="bbPlcHdr"/>
        </w:types>
        <w:behaviors>
          <w:behavior w:val="content"/>
        </w:behaviors>
        <w:guid w:val="{4E62476C-6025-415E-B590-86E12588EF25}"/>
      </w:docPartPr>
      <w:docPartBody>
        <w:p w:rsidR="0093587F" w:rsidRDefault="00AE0444" w:rsidP="00AE0444">
          <w:pPr>
            <w:pStyle w:val="8D69258289CB47F78BA569F63115D69C"/>
            <w:rPr>
              <w:rFonts w:hint="eastAsia"/>
            </w:rPr>
          </w:pPr>
          <w:r w:rsidRPr="00BA4F1B">
            <w:rPr>
              <w:rStyle w:val="a3"/>
              <w:rFonts w:hint="eastAsia"/>
            </w:rPr>
            <w:t>单击或点击此处输入文字。</w:t>
          </w:r>
        </w:p>
      </w:docPartBody>
    </w:docPart>
    <w:docPart>
      <w:docPartPr>
        <w:name w:val="25CF7BEDBFF248AE8DBCECCC72EFCF40"/>
        <w:category>
          <w:name w:val="常规"/>
          <w:gallery w:val="placeholder"/>
        </w:category>
        <w:types>
          <w:type w:val="bbPlcHdr"/>
        </w:types>
        <w:behaviors>
          <w:behavior w:val="content"/>
        </w:behaviors>
        <w:guid w:val="{CCFF42F2-A45A-46C4-8B19-A03C57256CF9}"/>
      </w:docPartPr>
      <w:docPartBody>
        <w:p w:rsidR="0093587F" w:rsidRDefault="00AE0444" w:rsidP="00AE0444">
          <w:pPr>
            <w:pStyle w:val="25CF7BEDBFF248AE8DBCECCC72EFCF40"/>
            <w:rPr>
              <w:rFonts w:hint="eastAsia"/>
            </w:rPr>
          </w:pPr>
          <w:r w:rsidRPr="00BA4F1B">
            <w:rPr>
              <w:rStyle w:val="a3"/>
              <w:rFonts w:hint="eastAsia"/>
            </w:rPr>
            <w:t>单击或点击此处输入文字。</w:t>
          </w:r>
        </w:p>
      </w:docPartBody>
    </w:docPart>
    <w:docPart>
      <w:docPartPr>
        <w:name w:val="7EB98C7106FE41BD84D18445896EFC4B"/>
        <w:category>
          <w:name w:val="常规"/>
          <w:gallery w:val="placeholder"/>
        </w:category>
        <w:types>
          <w:type w:val="bbPlcHdr"/>
        </w:types>
        <w:behaviors>
          <w:behavior w:val="content"/>
        </w:behaviors>
        <w:guid w:val="{AB3E9312-6AC9-42FF-82BD-95EBD80022FC}"/>
      </w:docPartPr>
      <w:docPartBody>
        <w:p w:rsidR="0093587F" w:rsidRDefault="00AE0444" w:rsidP="00AE0444">
          <w:pPr>
            <w:pStyle w:val="7EB98C7106FE41BD84D18445896EFC4B"/>
            <w:rPr>
              <w:rFonts w:hint="eastAsia"/>
            </w:rPr>
          </w:pPr>
          <w:r w:rsidRPr="00BA4F1B">
            <w:rPr>
              <w:rStyle w:val="a3"/>
              <w:rFonts w:hint="eastAsia"/>
            </w:rPr>
            <w:t>单击或点击此处输入文字。</w:t>
          </w:r>
        </w:p>
      </w:docPartBody>
    </w:docPart>
    <w:docPart>
      <w:docPartPr>
        <w:name w:val="591321C1B5F14CFDB7150583607F473D"/>
        <w:category>
          <w:name w:val="常规"/>
          <w:gallery w:val="placeholder"/>
        </w:category>
        <w:types>
          <w:type w:val="bbPlcHdr"/>
        </w:types>
        <w:behaviors>
          <w:behavior w:val="content"/>
        </w:behaviors>
        <w:guid w:val="{4C6D998C-01FB-4632-BC4C-6AA20B744C43}"/>
      </w:docPartPr>
      <w:docPartBody>
        <w:p w:rsidR="0093587F" w:rsidRDefault="00AE0444" w:rsidP="00AE0444">
          <w:pPr>
            <w:pStyle w:val="591321C1B5F14CFDB7150583607F473D"/>
            <w:rPr>
              <w:rFonts w:hint="eastAsia"/>
            </w:rPr>
          </w:pPr>
          <w:r w:rsidRPr="00BA4F1B">
            <w:rPr>
              <w:rStyle w:val="a3"/>
              <w:rFonts w:hint="eastAsia"/>
            </w:rPr>
            <w:t>单击或点击此处输入文字。</w:t>
          </w:r>
        </w:p>
      </w:docPartBody>
    </w:docPart>
    <w:docPart>
      <w:docPartPr>
        <w:name w:val="33042FD0F96343AB91B5AAFF49050468"/>
        <w:category>
          <w:name w:val="常规"/>
          <w:gallery w:val="placeholder"/>
        </w:category>
        <w:types>
          <w:type w:val="bbPlcHdr"/>
        </w:types>
        <w:behaviors>
          <w:behavior w:val="content"/>
        </w:behaviors>
        <w:guid w:val="{162D17C6-35B7-4103-AD24-D4513AFB8D99}"/>
      </w:docPartPr>
      <w:docPartBody>
        <w:p w:rsidR="0093587F" w:rsidRDefault="00AE0444" w:rsidP="00AE0444">
          <w:pPr>
            <w:pStyle w:val="33042FD0F96343AB91B5AAFF49050468"/>
            <w:rPr>
              <w:rFonts w:hint="eastAsia"/>
            </w:rPr>
          </w:pPr>
          <w:r w:rsidRPr="00BA4F1B">
            <w:rPr>
              <w:rStyle w:val="a3"/>
              <w:rFonts w:hint="eastAsia"/>
            </w:rPr>
            <w:t>单击或点击此处输入文字。</w:t>
          </w:r>
        </w:p>
      </w:docPartBody>
    </w:docPart>
    <w:docPart>
      <w:docPartPr>
        <w:name w:val="61C8D268F8554538B5B46F390FC508C9"/>
        <w:category>
          <w:name w:val="常规"/>
          <w:gallery w:val="placeholder"/>
        </w:category>
        <w:types>
          <w:type w:val="bbPlcHdr"/>
        </w:types>
        <w:behaviors>
          <w:behavior w:val="content"/>
        </w:behaviors>
        <w:guid w:val="{244E8157-82C8-4AF7-9490-6DF5EBC3CF06}"/>
      </w:docPartPr>
      <w:docPartBody>
        <w:p w:rsidR="0093587F" w:rsidRDefault="00AE0444" w:rsidP="00AE0444">
          <w:pPr>
            <w:pStyle w:val="61C8D268F8554538B5B46F390FC508C9"/>
            <w:rPr>
              <w:rFonts w:hint="eastAsia"/>
            </w:rPr>
          </w:pPr>
          <w:r w:rsidRPr="00BA4F1B">
            <w:rPr>
              <w:rStyle w:val="a3"/>
              <w:rFonts w:hint="eastAsia"/>
            </w:rPr>
            <w:t>单击或点击此处输入文字。</w:t>
          </w:r>
        </w:p>
      </w:docPartBody>
    </w:docPart>
    <w:docPart>
      <w:docPartPr>
        <w:name w:val="3B37DC1CA97C4945B62E3B5EE1E4F93E"/>
        <w:category>
          <w:name w:val="常规"/>
          <w:gallery w:val="placeholder"/>
        </w:category>
        <w:types>
          <w:type w:val="bbPlcHdr"/>
        </w:types>
        <w:behaviors>
          <w:behavior w:val="content"/>
        </w:behaviors>
        <w:guid w:val="{34E7E5EE-9335-44AB-84C7-B6DD90E8ED17}"/>
      </w:docPartPr>
      <w:docPartBody>
        <w:p w:rsidR="0093587F" w:rsidRDefault="00AE0444" w:rsidP="00AE0444">
          <w:pPr>
            <w:pStyle w:val="3B37DC1CA97C4945B62E3B5EE1E4F93E"/>
            <w:rPr>
              <w:rFonts w:hint="eastAsia"/>
            </w:rPr>
          </w:pPr>
          <w:r w:rsidRPr="00BA4F1B">
            <w:rPr>
              <w:rStyle w:val="a3"/>
              <w:rFonts w:hint="eastAsia"/>
            </w:rPr>
            <w:t>单击或点击此处输入文字。</w:t>
          </w:r>
        </w:p>
      </w:docPartBody>
    </w:docPart>
    <w:docPart>
      <w:docPartPr>
        <w:name w:val="F34976DF0B1E42659FA7509C865849FC"/>
        <w:category>
          <w:name w:val="常规"/>
          <w:gallery w:val="placeholder"/>
        </w:category>
        <w:types>
          <w:type w:val="bbPlcHdr"/>
        </w:types>
        <w:behaviors>
          <w:behavior w:val="content"/>
        </w:behaviors>
        <w:guid w:val="{63854241-3EA8-40EC-815C-E2123BCF4514}"/>
      </w:docPartPr>
      <w:docPartBody>
        <w:p w:rsidR="0093587F" w:rsidRDefault="00AE0444" w:rsidP="00AE0444">
          <w:pPr>
            <w:pStyle w:val="F34976DF0B1E42659FA7509C865849FC"/>
            <w:rPr>
              <w:rFonts w:hint="eastAsia"/>
            </w:rPr>
          </w:pPr>
          <w:r w:rsidRPr="00BA4F1B">
            <w:rPr>
              <w:rStyle w:val="a3"/>
              <w:rFonts w:hint="eastAsia"/>
            </w:rPr>
            <w:t>单击或点击此处输入文字。</w:t>
          </w:r>
        </w:p>
      </w:docPartBody>
    </w:docPart>
    <w:docPart>
      <w:docPartPr>
        <w:name w:val="F43C55435ED145AEB9764787AC4093C8"/>
        <w:category>
          <w:name w:val="常规"/>
          <w:gallery w:val="placeholder"/>
        </w:category>
        <w:types>
          <w:type w:val="bbPlcHdr"/>
        </w:types>
        <w:behaviors>
          <w:behavior w:val="content"/>
        </w:behaviors>
        <w:guid w:val="{C627324D-8411-4E7F-B2A3-B347B4003D13}"/>
      </w:docPartPr>
      <w:docPartBody>
        <w:p w:rsidR="0093587F" w:rsidRDefault="00AE0444" w:rsidP="00AE0444">
          <w:pPr>
            <w:pStyle w:val="F43C55435ED145AEB9764787AC4093C8"/>
            <w:rPr>
              <w:rFonts w:hint="eastAsia"/>
            </w:rPr>
          </w:pPr>
          <w:r w:rsidRPr="00BA4F1B">
            <w:rPr>
              <w:rStyle w:val="a3"/>
              <w:rFonts w:hint="eastAsia"/>
            </w:rPr>
            <w:t>单击或点击此处输入文字。</w:t>
          </w:r>
        </w:p>
      </w:docPartBody>
    </w:docPart>
    <w:docPart>
      <w:docPartPr>
        <w:name w:val="F31D203D059746E4937042442A4125A6"/>
        <w:category>
          <w:name w:val="常规"/>
          <w:gallery w:val="placeholder"/>
        </w:category>
        <w:types>
          <w:type w:val="bbPlcHdr"/>
        </w:types>
        <w:behaviors>
          <w:behavior w:val="content"/>
        </w:behaviors>
        <w:guid w:val="{526142A4-2C59-4472-8FE1-F9D9B4E83978}"/>
      </w:docPartPr>
      <w:docPartBody>
        <w:p w:rsidR="0093587F" w:rsidRDefault="00AE0444" w:rsidP="00AE0444">
          <w:pPr>
            <w:pStyle w:val="F31D203D059746E4937042442A4125A6"/>
            <w:rPr>
              <w:rFonts w:hint="eastAsia"/>
            </w:rPr>
          </w:pPr>
          <w:r w:rsidRPr="00BA4F1B">
            <w:rPr>
              <w:rStyle w:val="a3"/>
              <w:rFonts w:hint="eastAsia"/>
            </w:rPr>
            <w:t>单击或点击此处输入文字。</w:t>
          </w:r>
        </w:p>
      </w:docPartBody>
    </w:docPart>
    <w:docPart>
      <w:docPartPr>
        <w:name w:val="1D991AF23EBF477A9314D23AA14D5547"/>
        <w:category>
          <w:name w:val="常规"/>
          <w:gallery w:val="placeholder"/>
        </w:category>
        <w:types>
          <w:type w:val="bbPlcHdr"/>
        </w:types>
        <w:behaviors>
          <w:behavior w:val="content"/>
        </w:behaviors>
        <w:guid w:val="{F476151B-8F25-4ACA-8B7F-0AEC66ED4027}"/>
      </w:docPartPr>
      <w:docPartBody>
        <w:p w:rsidR="0093587F" w:rsidRDefault="00AE0444" w:rsidP="00AE0444">
          <w:pPr>
            <w:pStyle w:val="1D991AF23EBF477A9314D23AA14D5547"/>
            <w:rPr>
              <w:rFonts w:hint="eastAsia"/>
            </w:rPr>
          </w:pPr>
          <w:r w:rsidRPr="00BA4F1B">
            <w:rPr>
              <w:rStyle w:val="a3"/>
              <w:rFonts w:hint="eastAsia"/>
            </w:rPr>
            <w:t>单击或点击此处输入文字。</w:t>
          </w:r>
        </w:p>
      </w:docPartBody>
    </w:docPart>
    <w:docPart>
      <w:docPartPr>
        <w:name w:val="17417436460A4ACD979AFEF053C3FF17"/>
        <w:category>
          <w:name w:val="常规"/>
          <w:gallery w:val="placeholder"/>
        </w:category>
        <w:types>
          <w:type w:val="bbPlcHdr"/>
        </w:types>
        <w:behaviors>
          <w:behavior w:val="content"/>
        </w:behaviors>
        <w:guid w:val="{94200509-0CB5-48E0-BCA7-FEA3285220E7}"/>
      </w:docPartPr>
      <w:docPartBody>
        <w:p w:rsidR="0093587F" w:rsidRDefault="00AE0444" w:rsidP="00AE0444">
          <w:pPr>
            <w:pStyle w:val="17417436460A4ACD979AFEF053C3FF17"/>
            <w:rPr>
              <w:rFonts w:hint="eastAsia"/>
            </w:rPr>
          </w:pPr>
          <w:r w:rsidRPr="00BA4F1B">
            <w:rPr>
              <w:rStyle w:val="a3"/>
              <w:rFonts w:hint="eastAsia"/>
            </w:rPr>
            <w:t>单击或点击此处输入文字。</w:t>
          </w:r>
        </w:p>
      </w:docPartBody>
    </w:docPart>
    <w:docPart>
      <w:docPartPr>
        <w:name w:val="8158D518391D4F4294D580197ED11827"/>
        <w:category>
          <w:name w:val="常规"/>
          <w:gallery w:val="placeholder"/>
        </w:category>
        <w:types>
          <w:type w:val="bbPlcHdr"/>
        </w:types>
        <w:behaviors>
          <w:behavior w:val="content"/>
        </w:behaviors>
        <w:guid w:val="{56E8D5F9-BFA3-4AE8-B263-D3C7AEC76A6F}"/>
      </w:docPartPr>
      <w:docPartBody>
        <w:p w:rsidR="0093587F" w:rsidRDefault="00AE0444" w:rsidP="00AE0444">
          <w:pPr>
            <w:pStyle w:val="8158D518391D4F4294D580197ED11827"/>
            <w:rPr>
              <w:rFonts w:hint="eastAsia"/>
            </w:rPr>
          </w:pPr>
          <w:r w:rsidRPr="00BA4F1B">
            <w:rPr>
              <w:rStyle w:val="a3"/>
              <w:rFonts w:hint="eastAsia"/>
            </w:rPr>
            <w:t>单击或点击此处输入文字。</w:t>
          </w:r>
        </w:p>
      </w:docPartBody>
    </w:docPart>
    <w:docPart>
      <w:docPartPr>
        <w:name w:val="4C71C8840033468C8DF98C36D2A9C309"/>
        <w:category>
          <w:name w:val="常规"/>
          <w:gallery w:val="placeholder"/>
        </w:category>
        <w:types>
          <w:type w:val="bbPlcHdr"/>
        </w:types>
        <w:behaviors>
          <w:behavior w:val="content"/>
        </w:behaviors>
        <w:guid w:val="{3E4BCC73-1D1E-410D-BECC-88A897F6174A}"/>
      </w:docPartPr>
      <w:docPartBody>
        <w:p w:rsidR="0093587F" w:rsidRDefault="00AE0444" w:rsidP="00AE0444">
          <w:pPr>
            <w:pStyle w:val="4C71C8840033468C8DF98C36D2A9C309"/>
            <w:rPr>
              <w:rFonts w:hint="eastAsia"/>
            </w:rPr>
          </w:pPr>
          <w:r w:rsidRPr="00BA4F1B">
            <w:rPr>
              <w:rStyle w:val="a3"/>
              <w:rFonts w:hint="eastAsia"/>
            </w:rPr>
            <w:t>单击或点击此处输入文字。</w:t>
          </w:r>
        </w:p>
      </w:docPartBody>
    </w:docPart>
    <w:docPart>
      <w:docPartPr>
        <w:name w:val="4CB66999966B4708820A98D10C582525"/>
        <w:category>
          <w:name w:val="常规"/>
          <w:gallery w:val="placeholder"/>
        </w:category>
        <w:types>
          <w:type w:val="bbPlcHdr"/>
        </w:types>
        <w:behaviors>
          <w:behavior w:val="content"/>
        </w:behaviors>
        <w:guid w:val="{46CEDE84-215C-4CEE-93C6-408416AF98F5}"/>
      </w:docPartPr>
      <w:docPartBody>
        <w:p w:rsidR="0093587F" w:rsidRDefault="00AE0444" w:rsidP="00AE0444">
          <w:pPr>
            <w:pStyle w:val="4CB66999966B4708820A98D10C582525"/>
            <w:rPr>
              <w:rFonts w:hint="eastAsia"/>
            </w:rPr>
          </w:pPr>
          <w:r w:rsidRPr="00BA4F1B">
            <w:rPr>
              <w:rStyle w:val="a3"/>
              <w:rFonts w:hint="eastAsia"/>
            </w:rPr>
            <w:t>单击或点击此处输入文字。</w:t>
          </w:r>
        </w:p>
      </w:docPartBody>
    </w:docPart>
    <w:docPart>
      <w:docPartPr>
        <w:name w:val="39BF4417455A4C03B58479D7B764B816"/>
        <w:category>
          <w:name w:val="常规"/>
          <w:gallery w:val="placeholder"/>
        </w:category>
        <w:types>
          <w:type w:val="bbPlcHdr"/>
        </w:types>
        <w:behaviors>
          <w:behavior w:val="content"/>
        </w:behaviors>
        <w:guid w:val="{00185272-35D8-467F-BE2D-ECCC2D7ECB93}"/>
      </w:docPartPr>
      <w:docPartBody>
        <w:p w:rsidR="0093587F" w:rsidRDefault="00AE0444" w:rsidP="00AE0444">
          <w:pPr>
            <w:pStyle w:val="39BF4417455A4C03B58479D7B764B816"/>
            <w:rPr>
              <w:rFonts w:hint="eastAsia"/>
            </w:rPr>
          </w:pPr>
          <w:r w:rsidRPr="00BA4F1B">
            <w:rPr>
              <w:rStyle w:val="a3"/>
              <w:rFonts w:hint="eastAsia"/>
            </w:rPr>
            <w:t>单击或点击此处输入文字。</w:t>
          </w:r>
        </w:p>
      </w:docPartBody>
    </w:docPart>
    <w:docPart>
      <w:docPartPr>
        <w:name w:val="68E761119D144D51B757D9630ABB22C9"/>
        <w:category>
          <w:name w:val="常规"/>
          <w:gallery w:val="placeholder"/>
        </w:category>
        <w:types>
          <w:type w:val="bbPlcHdr"/>
        </w:types>
        <w:behaviors>
          <w:behavior w:val="content"/>
        </w:behaviors>
        <w:guid w:val="{EE1CF559-AD45-4C1B-8638-0BD723514ACC}"/>
      </w:docPartPr>
      <w:docPartBody>
        <w:p w:rsidR="0093587F" w:rsidRDefault="00AE0444" w:rsidP="00AE0444">
          <w:pPr>
            <w:pStyle w:val="68E761119D144D51B757D9630ABB22C9"/>
            <w:rPr>
              <w:rFonts w:hint="eastAsia"/>
            </w:rPr>
          </w:pPr>
          <w:r w:rsidRPr="005663C9">
            <w:rPr>
              <w:rStyle w:val="a3"/>
              <w:rFonts w:hint="eastAsia"/>
            </w:rPr>
            <w:t>单击或点击此处输入文字。</w:t>
          </w:r>
        </w:p>
      </w:docPartBody>
    </w:docPart>
    <w:docPart>
      <w:docPartPr>
        <w:name w:val="36F4AEC380FA47B8B93ECED166D5A401"/>
        <w:category>
          <w:name w:val="常规"/>
          <w:gallery w:val="placeholder"/>
        </w:category>
        <w:types>
          <w:type w:val="bbPlcHdr"/>
        </w:types>
        <w:behaviors>
          <w:behavior w:val="content"/>
        </w:behaviors>
        <w:guid w:val="{A3AECB4A-31E3-445C-8DA9-501CE40AF4C0}"/>
      </w:docPartPr>
      <w:docPartBody>
        <w:p w:rsidR="0093587F" w:rsidRDefault="00AE0444" w:rsidP="00AE0444">
          <w:pPr>
            <w:pStyle w:val="36F4AEC380FA47B8B93ECED166D5A401"/>
            <w:rPr>
              <w:rFonts w:hint="eastAsia"/>
            </w:rPr>
          </w:pPr>
          <w:r w:rsidRPr="00BA4F1B">
            <w:rPr>
              <w:rStyle w:val="a3"/>
              <w:rFonts w:hint="eastAsia"/>
            </w:rPr>
            <w:t>单击或点击此处输入文字。</w:t>
          </w:r>
        </w:p>
      </w:docPartBody>
    </w:docPart>
    <w:docPart>
      <w:docPartPr>
        <w:name w:val="9EA6306F9F4045B6BC7AF56060540FF2"/>
        <w:category>
          <w:name w:val="常规"/>
          <w:gallery w:val="placeholder"/>
        </w:category>
        <w:types>
          <w:type w:val="bbPlcHdr"/>
        </w:types>
        <w:behaviors>
          <w:behavior w:val="content"/>
        </w:behaviors>
        <w:guid w:val="{CB310710-F4E5-4A9C-9F5E-B501F0E052D5}"/>
      </w:docPartPr>
      <w:docPartBody>
        <w:p w:rsidR="0093587F" w:rsidRDefault="00AE0444" w:rsidP="00AE0444">
          <w:pPr>
            <w:pStyle w:val="9EA6306F9F4045B6BC7AF56060540FF2"/>
            <w:rPr>
              <w:rFonts w:hint="eastAsia"/>
            </w:rPr>
          </w:pPr>
          <w:r w:rsidRPr="005663C9">
            <w:rPr>
              <w:rStyle w:val="a3"/>
              <w:rFonts w:hint="eastAsia"/>
            </w:rPr>
            <w:t>单击或点击此处输入文字。</w:t>
          </w:r>
        </w:p>
      </w:docPartBody>
    </w:docPart>
    <w:docPart>
      <w:docPartPr>
        <w:name w:val="7BD96EC61D38413AA60476CC30C2AAFB"/>
        <w:category>
          <w:name w:val="常规"/>
          <w:gallery w:val="placeholder"/>
        </w:category>
        <w:types>
          <w:type w:val="bbPlcHdr"/>
        </w:types>
        <w:behaviors>
          <w:behavior w:val="content"/>
        </w:behaviors>
        <w:guid w:val="{12B2ED35-2A1B-4930-A85E-6AE1BECB30AB}"/>
      </w:docPartPr>
      <w:docPartBody>
        <w:p w:rsidR="0093587F" w:rsidRDefault="00AE0444" w:rsidP="00AE0444">
          <w:pPr>
            <w:pStyle w:val="7BD96EC61D38413AA60476CC30C2AAFB"/>
            <w:rPr>
              <w:rFonts w:hint="eastAsia"/>
            </w:rPr>
          </w:pPr>
          <w:r w:rsidRPr="00BA4F1B">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444"/>
    <w:rsid w:val="002052BE"/>
    <w:rsid w:val="002B0019"/>
    <w:rsid w:val="0093587F"/>
    <w:rsid w:val="00AE0444"/>
    <w:rsid w:val="00B325A9"/>
    <w:rsid w:val="00C90FF9"/>
    <w:rsid w:val="00CA1D72"/>
    <w:rsid w:val="00CE0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0444"/>
    <w:rPr>
      <w:color w:val="666666"/>
    </w:rPr>
  </w:style>
  <w:style w:type="paragraph" w:customStyle="1" w:styleId="67FDC5DB3E5644D09B54C5AE9193B064">
    <w:name w:val="67FDC5DB3E5644D09B54C5AE9193B064"/>
    <w:rsid w:val="00AE0444"/>
    <w:pPr>
      <w:widowControl w:val="0"/>
    </w:pPr>
  </w:style>
  <w:style w:type="paragraph" w:customStyle="1" w:styleId="1A8E7A047B104FD1A19A6FBF91A5EFD8">
    <w:name w:val="1A8E7A047B104FD1A19A6FBF91A5EFD8"/>
    <w:rsid w:val="00AE0444"/>
    <w:pPr>
      <w:widowControl w:val="0"/>
    </w:pPr>
  </w:style>
  <w:style w:type="paragraph" w:customStyle="1" w:styleId="45A3F9B80D634383943A1D10D222FF82">
    <w:name w:val="45A3F9B80D634383943A1D10D222FF82"/>
    <w:rsid w:val="00AE0444"/>
    <w:pPr>
      <w:widowControl w:val="0"/>
    </w:pPr>
  </w:style>
  <w:style w:type="paragraph" w:customStyle="1" w:styleId="6628ACB72CC1424A8F01F607A5F73596">
    <w:name w:val="6628ACB72CC1424A8F01F607A5F73596"/>
    <w:rsid w:val="00AE0444"/>
    <w:pPr>
      <w:widowControl w:val="0"/>
    </w:pPr>
  </w:style>
  <w:style w:type="paragraph" w:customStyle="1" w:styleId="26EA3F9248904D49BDEDC10C7EA9F83E">
    <w:name w:val="26EA3F9248904D49BDEDC10C7EA9F83E"/>
    <w:rsid w:val="00AE0444"/>
    <w:pPr>
      <w:widowControl w:val="0"/>
    </w:pPr>
  </w:style>
  <w:style w:type="paragraph" w:customStyle="1" w:styleId="7A758CDA6E324BCB96177A3F0614A6BD">
    <w:name w:val="7A758CDA6E324BCB96177A3F0614A6BD"/>
    <w:rsid w:val="00AE0444"/>
    <w:pPr>
      <w:widowControl w:val="0"/>
    </w:pPr>
  </w:style>
  <w:style w:type="paragraph" w:customStyle="1" w:styleId="FD6D63913EB94E3E98CEE21C6A216B77">
    <w:name w:val="FD6D63913EB94E3E98CEE21C6A216B77"/>
    <w:rsid w:val="00AE0444"/>
    <w:pPr>
      <w:widowControl w:val="0"/>
    </w:pPr>
  </w:style>
  <w:style w:type="paragraph" w:customStyle="1" w:styleId="4F0CB41D7714465CA0975F6265C5C2C5">
    <w:name w:val="4F0CB41D7714465CA0975F6265C5C2C5"/>
    <w:rsid w:val="00AE0444"/>
    <w:pPr>
      <w:widowControl w:val="0"/>
    </w:pPr>
  </w:style>
  <w:style w:type="paragraph" w:customStyle="1" w:styleId="7AC9579DCBA148BCB07BB29F609C46C0">
    <w:name w:val="7AC9579DCBA148BCB07BB29F609C46C0"/>
    <w:rsid w:val="00AE0444"/>
    <w:pPr>
      <w:widowControl w:val="0"/>
    </w:pPr>
  </w:style>
  <w:style w:type="paragraph" w:customStyle="1" w:styleId="C99FB427CA454B1DAB7879D5AB5A5B04">
    <w:name w:val="C99FB427CA454B1DAB7879D5AB5A5B04"/>
    <w:rsid w:val="00AE0444"/>
    <w:pPr>
      <w:widowControl w:val="0"/>
    </w:pPr>
  </w:style>
  <w:style w:type="paragraph" w:customStyle="1" w:styleId="9DE1F85244474CA2AE7842751FBAA2A6">
    <w:name w:val="9DE1F85244474CA2AE7842751FBAA2A6"/>
    <w:rsid w:val="00AE0444"/>
    <w:pPr>
      <w:widowControl w:val="0"/>
    </w:pPr>
  </w:style>
  <w:style w:type="paragraph" w:customStyle="1" w:styleId="794188F6BA00440AA97483E8BA5D754E">
    <w:name w:val="794188F6BA00440AA97483E8BA5D754E"/>
    <w:rsid w:val="00AE0444"/>
    <w:pPr>
      <w:widowControl w:val="0"/>
    </w:pPr>
  </w:style>
  <w:style w:type="paragraph" w:customStyle="1" w:styleId="39737D4A8AB746E4AA8AABC810DC8E3A">
    <w:name w:val="39737D4A8AB746E4AA8AABC810DC8E3A"/>
    <w:rsid w:val="00AE0444"/>
    <w:pPr>
      <w:widowControl w:val="0"/>
    </w:pPr>
  </w:style>
  <w:style w:type="paragraph" w:customStyle="1" w:styleId="877C08471B454EA493076DD059189C59">
    <w:name w:val="877C08471B454EA493076DD059189C59"/>
    <w:rsid w:val="00AE0444"/>
    <w:pPr>
      <w:widowControl w:val="0"/>
    </w:pPr>
  </w:style>
  <w:style w:type="paragraph" w:customStyle="1" w:styleId="B6FB172DAA0E4F3597102DE396F59426">
    <w:name w:val="B6FB172DAA0E4F3597102DE396F59426"/>
    <w:rsid w:val="00AE0444"/>
    <w:pPr>
      <w:widowControl w:val="0"/>
    </w:pPr>
  </w:style>
  <w:style w:type="paragraph" w:customStyle="1" w:styleId="08F290F5F3854D9FA2A8A7212FF6D1CC">
    <w:name w:val="08F290F5F3854D9FA2A8A7212FF6D1CC"/>
    <w:rsid w:val="00AE0444"/>
    <w:pPr>
      <w:widowControl w:val="0"/>
    </w:pPr>
  </w:style>
  <w:style w:type="paragraph" w:customStyle="1" w:styleId="423D0215BF5D4BEB91A47F20D189344F">
    <w:name w:val="423D0215BF5D4BEB91A47F20D189344F"/>
    <w:rsid w:val="00AE0444"/>
    <w:pPr>
      <w:widowControl w:val="0"/>
    </w:pPr>
  </w:style>
  <w:style w:type="paragraph" w:customStyle="1" w:styleId="0404F402942B4BADA2F1A5F35226D450">
    <w:name w:val="0404F402942B4BADA2F1A5F35226D450"/>
    <w:rsid w:val="00AE0444"/>
    <w:pPr>
      <w:widowControl w:val="0"/>
    </w:pPr>
  </w:style>
  <w:style w:type="paragraph" w:customStyle="1" w:styleId="966A3A49093D4C98987B06AE605FE21D">
    <w:name w:val="966A3A49093D4C98987B06AE605FE21D"/>
    <w:rsid w:val="00AE0444"/>
    <w:pPr>
      <w:widowControl w:val="0"/>
    </w:pPr>
  </w:style>
  <w:style w:type="paragraph" w:customStyle="1" w:styleId="388DB8E226F243ACA421DD170138E076">
    <w:name w:val="388DB8E226F243ACA421DD170138E076"/>
    <w:rsid w:val="00AE0444"/>
    <w:pPr>
      <w:widowControl w:val="0"/>
    </w:pPr>
  </w:style>
  <w:style w:type="paragraph" w:customStyle="1" w:styleId="740456DF37A442ADB3EB6C4CD839AF35">
    <w:name w:val="740456DF37A442ADB3EB6C4CD839AF35"/>
    <w:rsid w:val="00AE0444"/>
    <w:pPr>
      <w:widowControl w:val="0"/>
    </w:pPr>
  </w:style>
  <w:style w:type="paragraph" w:customStyle="1" w:styleId="D78056E6FEE14F5D841811096A439D8C">
    <w:name w:val="D78056E6FEE14F5D841811096A439D8C"/>
    <w:rsid w:val="00AE0444"/>
    <w:pPr>
      <w:widowControl w:val="0"/>
    </w:pPr>
  </w:style>
  <w:style w:type="paragraph" w:customStyle="1" w:styleId="2FEAAC1F49A1450F900C74422765D8F7">
    <w:name w:val="2FEAAC1F49A1450F900C74422765D8F7"/>
    <w:rsid w:val="00AE0444"/>
    <w:pPr>
      <w:widowControl w:val="0"/>
    </w:pPr>
  </w:style>
  <w:style w:type="paragraph" w:customStyle="1" w:styleId="2851DC1C7848496F8F42EE404E2029CA">
    <w:name w:val="2851DC1C7848496F8F42EE404E2029CA"/>
    <w:rsid w:val="00AE0444"/>
    <w:pPr>
      <w:widowControl w:val="0"/>
    </w:pPr>
  </w:style>
  <w:style w:type="paragraph" w:customStyle="1" w:styleId="8D69258289CB47F78BA569F63115D69C">
    <w:name w:val="8D69258289CB47F78BA569F63115D69C"/>
    <w:rsid w:val="00AE0444"/>
    <w:pPr>
      <w:widowControl w:val="0"/>
    </w:pPr>
  </w:style>
  <w:style w:type="paragraph" w:customStyle="1" w:styleId="25CF7BEDBFF248AE8DBCECCC72EFCF40">
    <w:name w:val="25CF7BEDBFF248AE8DBCECCC72EFCF40"/>
    <w:rsid w:val="00AE0444"/>
    <w:pPr>
      <w:widowControl w:val="0"/>
    </w:pPr>
  </w:style>
  <w:style w:type="paragraph" w:customStyle="1" w:styleId="7EB98C7106FE41BD84D18445896EFC4B">
    <w:name w:val="7EB98C7106FE41BD84D18445896EFC4B"/>
    <w:rsid w:val="00AE0444"/>
    <w:pPr>
      <w:widowControl w:val="0"/>
    </w:pPr>
  </w:style>
  <w:style w:type="paragraph" w:customStyle="1" w:styleId="591321C1B5F14CFDB7150583607F473D">
    <w:name w:val="591321C1B5F14CFDB7150583607F473D"/>
    <w:rsid w:val="00AE0444"/>
    <w:pPr>
      <w:widowControl w:val="0"/>
    </w:pPr>
  </w:style>
  <w:style w:type="paragraph" w:customStyle="1" w:styleId="33042FD0F96343AB91B5AAFF49050468">
    <w:name w:val="33042FD0F96343AB91B5AAFF49050468"/>
    <w:rsid w:val="00AE0444"/>
    <w:pPr>
      <w:widowControl w:val="0"/>
    </w:pPr>
  </w:style>
  <w:style w:type="paragraph" w:customStyle="1" w:styleId="61C8D268F8554538B5B46F390FC508C9">
    <w:name w:val="61C8D268F8554538B5B46F390FC508C9"/>
    <w:rsid w:val="00AE0444"/>
    <w:pPr>
      <w:widowControl w:val="0"/>
    </w:pPr>
  </w:style>
  <w:style w:type="paragraph" w:customStyle="1" w:styleId="3B37DC1CA97C4945B62E3B5EE1E4F93E">
    <w:name w:val="3B37DC1CA97C4945B62E3B5EE1E4F93E"/>
    <w:rsid w:val="00AE0444"/>
    <w:pPr>
      <w:widowControl w:val="0"/>
    </w:pPr>
  </w:style>
  <w:style w:type="paragraph" w:customStyle="1" w:styleId="F34976DF0B1E42659FA7509C865849FC">
    <w:name w:val="F34976DF0B1E42659FA7509C865849FC"/>
    <w:rsid w:val="00AE0444"/>
    <w:pPr>
      <w:widowControl w:val="0"/>
    </w:pPr>
  </w:style>
  <w:style w:type="paragraph" w:customStyle="1" w:styleId="F43C55435ED145AEB9764787AC4093C8">
    <w:name w:val="F43C55435ED145AEB9764787AC4093C8"/>
    <w:rsid w:val="00AE0444"/>
    <w:pPr>
      <w:widowControl w:val="0"/>
    </w:pPr>
  </w:style>
  <w:style w:type="paragraph" w:customStyle="1" w:styleId="F31D203D059746E4937042442A4125A6">
    <w:name w:val="F31D203D059746E4937042442A4125A6"/>
    <w:rsid w:val="00AE0444"/>
    <w:pPr>
      <w:widowControl w:val="0"/>
    </w:pPr>
  </w:style>
  <w:style w:type="paragraph" w:customStyle="1" w:styleId="1D991AF23EBF477A9314D23AA14D5547">
    <w:name w:val="1D991AF23EBF477A9314D23AA14D5547"/>
    <w:rsid w:val="00AE0444"/>
    <w:pPr>
      <w:widowControl w:val="0"/>
    </w:pPr>
  </w:style>
  <w:style w:type="paragraph" w:customStyle="1" w:styleId="17417436460A4ACD979AFEF053C3FF17">
    <w:name w:val="17417436460A4ACD979AFEF053C3FF17"/>
    <w:rsid w:val="00AE0444"/>
    <w:pPr>
      <w:widowControl w:val="0"/>
    </w:pPr>
  </w:style>
  <w:style w:type="paragraph" w:customStyle="1" w:styleId="8158D518391D4F4294D580197ED11827">
    <w:name w:val="8158D518391D4F4294D580197ED11827"/>
    <w:rsid w:val="00AE0444"/>
    <w:pPr>
      <w:widowControl w:val="0"/>
    </w:pPr>
  </w:style>
  <w:style w:type="paragraph" w:customStyle="1" w:styleId="4C71C8840033468C8DF98C36D2A9C309">
    <w:name w:val="4C71C8840033468C8DF98C36D2A9C309"/>
    <w:rsid w:val="00AE0444"/>
    <w:pPr>
      <w:widowControl w:val="0"/>
    </w:pPr>
  </w:style>
  <w:style w:type="paragraph" w:customStyle="1" w:styleId="4CB66999966B4708820A98D10C582525">
    <w:name w:val="4CB66999966B4708820A98D10C582525"/>
    <w:rsid w:val="00AE0444"/>
    <w:pPr>
      <w:widowControl w:val="0"/>
    </w:pPr>
  </w:style>
  <w:style w:type="paragraph" w:customStyle="1" w:styleId="39BF4417455A4C03B58479D7B764B816">
    <w:name w:val="39BF4417455A4C03B58479D7B764B816"/>
    <w:rsid w:val="00AE0444"/>
    <w:pPr>
      <w:widowControl w:val="0"/>
    </w:pPr>
  </w:style>
  <w:style w:type="paragraph" w:customStyle="1" w:styleId="68E761119D144D51B757D9630ABB22C9">
    <w:name w:val="68E761119D144D51B757D9630ABB22C9"/>
    <w:rsid w:val="00AE0444"/>
    <w:pPr>
      <w:widowControl w:val="0"/>
    </w:pPr>
  </w:style>
  <w:style w:type="paragraph" w:customStyle="1" w:styleId="36F4AEC380FA47B8B93ECED166D5A401">
    <w:name w:val="36F4AEC380FA47B8B93ECED166D5A401"/>
    <w:rsid w:val="00AE0444"/>
    <w:pPr>
      <w:widowControl w:val="0"/>
    </w:pPr>
  </w:style>
  <w:style w:type="paragraph" w:customStyle="1" w:styleId="9EA6306F9F4045B6BC7AF56060540FF2">
    <w:name w:val="9EA6306F9F4045B6BC7AF56060540FF2"/>
    <w:rsid w:val="00AE0444"/>
    <w:pPr>
      <w:widowControl w:val="0"/>
    </w:pPr>
  </w:style>
  <w:style w:type="paragraph" w:customStyle="1" w:styleId="7BD96EC61D38413AA60476CC30C2AAFB">
    <w:name w:val="7BD96EC61D38413AA60476CC30C2AAFB"/>
    <w:rsid w:val="00AE0444"/>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BA39EF9-1EEF-4C6C-85F1-E29243445780}">
  <we:reference id="wa104382081" version="1.55.1.0" store="en-001" storeType="OMEX"/>
  <we:alternateReferences>
    <we:reference id="WA104382081" version="1.55.1.0" store="" storeType="OMEX"/>
  </we:alternateReferences>
  <we:properties>
    <we:property name="MENDELEY_BIBLIOGRAPHY_IS_DIRTY" value="true"/>
    <we:property name="MENDELEY_BIBLIOGRAPHY_LAST_MODIFIED" value="1763031816823"/>
    <we:property name="MENDELEY_CITATIONS" value="[{&quot;citationID&quot;:&quot;MENDELEY_CITATION_d3681bbb-11f0-4b92-adb2-95172e34bfaa&quot;,&quot;properties&quot;:{&quot;noteIndex&quot;:0},&quot;isEdited&quot;:false,&quot;manualOverride&quot;:{&quot;isManuallyOverridden&quot;:false,&quot;citeprocText&quot;:&quot;[1]&quot;,&quot;manualOverrideText&quot;:&quot;&quot;},&quot;citationTag&quot;:&quot;MENDELEY_CITATION_v3_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&quot;,&quot;citationItems&quot;:[{&quot;id&quot;:&quot;f9e4638e-1694-3de7-8b69-72ae5c847ffc&quot;,&quot;itemData&quot;:{&quot;type&quot;:&quot;article-journal&quot;,&quot;id&quot;:&quot;f9e4638e-1694-3de7-8b69-72ae5c847ffc&quot;,&quot;title&quot;:&quot;Malaria case in Madagascar, probable implication of a new vector, Anopheles coustani&quot;,&quot;groupId&quot;:&quot;6c8bbf2f-c6be-3276-856d-0e9a0491de8e&quot;,&quot;author&quot;:[{&quot;family&quot;:&quot;Nepomichene&quot;,&quot;given&quot;:&quot;Thiery N.J.J.&quot;,&quot;parse-names&quot;:false,&quot;dropping-particle&quot;:&quot;&quot;,&quot;non-dropping-particle&quot;:&quot;&quot;},{&quot;family&quot;:&quot;Tata&quot;,&quot;given&quot;:&quot;Etienne&quot;,&quot;parse-names&quot;:false,&quot;dropping-particle&quot;:&quot;&quot;,&quot;non-dropping-particle&quot;:&quot;&quot;},{&quot;family&quot;:&quot;Boyer&quot;,&quot;given&quot;:&quot;Sébastien&quot;,&quot;parse-names&quot;:false,&quot;dropping-particle&quot;:&quot;&quot;,&quot;non-dropping-particle&quot;:&quot;&quot;}],&quot;container-title&quot;:&quot;Malaria Journal&quot;,&quot;accessed&quot;:{&quot;date-parts&quot;:[[2025,11,8]]},&quot;DOI&quot;:&quot;10.1186/S12936-015-1004-9&quot;,&quot;ISSN&quot;:&quot;14752875&quot;,&quot;PMID&quot;:&quot;26620552&quot;,&quot;URL&quot;:&quot;https://pmc.ncbi.nlm.nih.gov/articles/PMC4666205/&quot;,&quot;issued&quot;:{&quot;date-parts&quot;:[[2015,12,1]]},&quot;page&quot;:&quot;475&quot;,&quot;abstract&quot;:&quot;Background: Indoor spraying of insecticides and the use of insecticide-treated bed nets are key strategies for national malaria vector control in the central highlands of Madagascar. During the year 2013, malaria outbreaks were reported by the National Malaria Control Programme in the highlands, including the district of Ankazobe. Methods: Entomological trapping was carried out in April and May 2013 and in March 2014, using human landing catches, collection of mosquitoes resting in stables and in houses by oral aspirators, and Centers for Disease Control and Prevention light traps. Detection of Plasmodium in mosquitoes was carried out on head and thorax of anopheline females by ELISA, CSP and PCR (Plasmodium falciparum, Plasmodium malariae, Plasmodium vivax, or Plasmodium ovale). Human biting rate (HBR), sporozoite index and entomological infection rate (EIR) were calculated for Anopheles funestus, Anopheles arabiensis, Anopheles mascarensis, and Anopheles coustani. Results: In Ankazobe district, the presence of malaria vectors such as An. funestus, An. arabiensis and An. mascarensis was confirmed, and a new and abundant potential vector, An. coustani was detected. Indeed, one individual of An. funestus and two An. coustani were detected positive with P. falciparum while one An. mascarensis and four An. coustani were positive with P. vivax. For An. coustani, in March 2014, the EIR varied from 0.01 infectious bites/person/month (ipm) outdoors to 0.11 ipm indoors. For An. funestus, in April 2013, the EIR was 0.13 ipm. The highest HBR value was observed for An. coustani, 86.13 ipm outdoors. The highest sporozoite rate was also for An. coustani, 9.5 % of An. coustani caught in stable was sporozoite positive. Conclusion: The implication of An. coustani in malaria transmission was not previously mentioned in Madagascar. Its very high abundance and the detection of Plasmodium coupled with an opportunistic feeding behaviour in villages with malaria cases supports its role in malaria transmission in Madagascar.&quot;,&quot;publisher&quot;:&quot;BioMed Central Ltd.&quot;,&quot;issue&quot;:&quot;1&quot;,&quot;volume&quot;:&quot;14&quot;,&quot;container-title-short&quot;:&quot;Malar J&quot;},&quot;isTemporary&quot;:false}]},{&quot;citationID&quot;:&quot;MENDELEY_CITATION_dd87e0be-8741-418f-89f3-8c927c81b59f&quot;,&quot;properties&quot;:{&quot;noteIndex&quot;:0},&quot;isEdited&quot;:false,&quot;manualOverride&quot;:{&quot;isManuallyOverridden&quot;:false,&quot;citeprocText&quot;:&quot;[2]&quot;,&quot;manualOverrideText&quot;:&quot;&quot;},&quot;citationTag&quot;:&quot;MENDELEY_CITATION_v3_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&quot;,&quot;citationItems&quot;:[{&quot;id&quot;:&quot;9ed6b0e0-986c-359f-ba28-c8886118b275&quot;,&quot;itemData&quot;:{&quot;type&quot;:&quot;article-journal&quot;,&quot;id&quot;:&quot;9ed6b0e0-986c-359f-ba28-c8886118b275&quot;,&quot;title&quot;:&quot;Social inequalities in malaria knowledge, prevention and prevalence among children under 5 years old and women aged 15–49 in Madagascar&quot;,&quot;groupId&quot;:&quot;6c8bbf2f-c6be-3276-856d-0e9a0491de8e&quot;,&quot;author&quot;:[{&quot;family&quot;:&quot;Clouston&quot;,&quot;given&quot;:&quot;Sean A.P.&quot;,&quot;parse-names&quot;:false,&quot;dropping-particle&quot;:&quot;&quot;,&quot;non-dropping-particle&quot;:&quot;&quot;},{&quot;family&quot;:&quot;Yukich&quot;,&quot;given&quot;:&quot;Josh&quot;,&quot;parse-names&quot;:false,&quot;dropping-particle&quot;:&quot;&quot;,&quot;non-dropping-particle&quot;:&quot;&quot;},{&quot;family&quot;:&quot;Anglewicz&quot;,&quot;given&quot;:&quot;Phil&quot;,&quot;parse-names&quot;:false,&quot;dropping-particle&quot;:&quot;&quot;,&quot;non-dropping-particle&quot;:&quot;&quot;}],&quot;container-title&quot;:&quot;Malaria Journal&quot;,&quot;accessed&quot;:{&quot;date-parts&quot;:[[2025,11,8]]},&quot;DOI&quot;:&quot;10.1186/S12936-015-1010-Y&quot;,&quot;ISSN&quot;:&quot;14752875&quot;,&quot;PMID&quot;:&quot;26651615&quot;,&quot;URL&quot;:&quot;https://pmc.ncbi.nlm.nih.gov/articles/PMC4676822/&quot;,&quot;issued&quot;:{&quot;date-parts&quot;:[[2015,12,12]]},&quot;page&quot;:&quot;499&quot;,&quot;abstract&quot;:&quot;Background: Approximately 15 % of all deaths in Africa among children under five years old are due to malaria, a preventable and treatable disease. A prevailing sociological theory holds that resources (including knowledge, money, power, prestige, or beneficial social connections) are particularly relevant when diseases are susceptible to effective prevention. This study examines the role of socioeconomic inequalities by broadly predicting malaria knowledge and use of preventive technology among women aged 15-49, and malaria among children aged 6-59 months in Madagascar. Methods: Data came from women aged 15-49 years (N = 8279) interviewed by Madagascar's 2011/2013 Malaria Indicator Studies, and their children aged under five years (N = 7644). Because geographic location may be associated with socioeconomic factors and exposure to malaria, multilevel models were used to account for unobserved geographic and administrative variation. Models also account for observed social, economic, demographic, and seasonal factors. Results: Prevalence among children four years old and younger was 7.8 %. Results showed that both mother's education and household wealth strongly influence knowledge about and efforts to prevent and treat malaria. Analyses also revealed that the prevalence of malaria among children aged 6-59 months was determined by household wealth (richest vs poorest: OR = 0.25, 95 % CI [0.10, 0.64]) and maternal education (secondary vs none: OR = 0.51, 95 % CI [0.28, 0.95]). Conclusions: Malaria may be subject to socio-economic forces arising from a broad set of behavioural and geographic determinants, even after adjusting for geographic risk factors and seasonality. Nearly 21 % of the sample lacked primary schooling. To improve malaria reduction efforts, broad-based interventions may need to attack inequalities to ensure that knowledge, prevention and treatment are improved among those who are most vulnerable.&quot;,&quot;publisher&quot;:&quot;BioMed Central&quot;,&quot;issue&quot;:&quot;1&quot;,&quot;volume&quot;:&quot;14&quot;,&quot;container-title-short&quot;:&quot;Malar J&quot;},&quot;isTemporary&quot;:false}]},{&quot;citationID&quot;:&quot;MENDELEY_CITATION_e5cdea6c-805f-4b4e-9a6a-208135af3873&quot;,&quot;properties&quot;:{&quot;noteIndex&quot;:0},&quot;isEdited&quot;:false,&quot;manualOverride&quot;:{&quot;isManuallyOverridden&quot;:false,&quot;citeprocText&quot;:&quot;[3]&quot;,&quot;manualOverrideText&quot;:&quot;&quot;},&quot;citationTag&quot;:&quot;MENDELEY_CITATION_v3_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&quot;,&quot;citationItems&quot;:[{&quot;id&quot;:&quot;b7c43363-b46a-34e0-96f3-918e9903e29e&quot;,&quot;itemData&quot;:{&quot;type&quot;:&quot;article-journal&quot;,&quot;id&quot;:&quot;b7c43363-b46a-34e0-96f3-918e9903e29e&quot;,&quot;title&quot;:&quot;Contemporary epidemiological overview of malaria in Madagascar: operational utility of reported routine case data for malaria control planning&quot;,&quot;groupId&quot;:&quot;6c8bbf2f-c6be-3276-856d-0e9a0491de8e&quot;,&quot;author&quot;:[{&quot;family&quot;:&quot;Howes&quot;,&quot;given&quot;:&quot;Rosalind E.&quot;,&quot;parse-names&quot;:false,&quot;dropping-particle&quot;:&quot;&quot;,&quot;non-dropping-particle&quot;:&quot;&quot;},{&quot;family&quot;:&quot;Mioramalala&quot;,&quot;given&quot;:&quot;Sedera Aurélien&quot;,&quot;parse-names&quot;:false,&quot;dropping-particle&quot;:&quot;&quot;,&quot;non-dropping-particle&quot;:&quot;&quot;},{&quot;family&quot;:&quot;Ramiranirina&quot;,&quot;given&quot;:&quot;Brune&quot;,&quot;parse-names&quot;:false,&quot;dropping-particle&quot;:&quot;&quot;,&quot;non-dropping-particle&quot;:&quot;&quot;},{&quot;family&quot;:&quot;Franchard&quot;,&quot;given&quot;:&quot;Thierry&quot;,&quot;parse-names&quot;:false,&quot;dropping-particle&quot;:&quot;&quot;,&quot;non-dropping-particle&quot;:&quot;&quot;},{&quot;family&quot;:&quot;Rakotorahalahy&quot;,&quot;given&quot;:&quot;Andry Joeliarijaona&quot;,&quot;parse-names&quot;:false,&quot;dropping-particle&quot;:&quot;&quot;,&quot;non-dropping-particle&quot;:&quot;&quot;},{&quot;family&quot;:&quot;Bisanzio&quot;,&quot;given&quot;:&quot;Donal&quot;,&quot;parse-names&quot;:false,&quot;dropping-particle&quot;:&quot;&quot;,&quot;non-dropping-particle&quot;:&quot;&quot;},{&quot;family&quot;:&quot;Gething&quot;,&quot;given&quot;:&quot;Peter W.&quot;,&quot;parse-names&quot;:false,&quot;dropping-particle&quot;:&quot;&quot;,&quot;non-dropping-particle&quot;:&quot;&quot;},{&quot;family&quot;:&quot;Zimmerman&quot;,&quot;given&quot;:&quot;Peter A.&quot;,&quot;parse-names&quot;:false,&quot;dropping-particle&quot;:&quot;&quot;,&quot;non-dropping-particle&quot;:&quot;&quot;},{&quot;family&quot;:&quot;Ratsimbasoa&quot;,&quot;given&quot;:&quot;Arsène&quot;,&quot;parse-names&quot;:false,&quot;dropping-particle&quot;:&quot;&quot;,&quot;non-dropping-particle&quot;:&quot;&quot;}],&quot;container-title&quot;:&quot;Malaria Journal&quot;,&quot;accessed&quot;:{&quot;date-parts&quot;:[[2025,11,8]]},&quot;DOI&quot;:&quot;10.1186/S12936-016-1556-3&quot;,&quot;ISSN&quot;:&quot;14752875&quot;,&quot;PMID&quot;:&quot;27756389&quot;,&quot;URL&quot;:&quot;https://pmc.ncbi.nlm.nih.gov/articles/PMC5070222/&quot;,&quot;issued&quot;:{&quot;date-parts&quot;:[[2016,10,18]]},&quot;page&quot;:&quot;502&quot;,&quot;abstract&quot;:&quot;Background: Malaria remains a major public health problem in Madagascar. Widespread scale-up of intervention coverage has led to substantial reductions in case numbers since 2000. However, political instability since 2009 has disrupted these efforts, and a resurgence of malaria has since followed. This paper re-visits the sub-national stratification of malaria transmission across Madagascar to propose a contemporary update, and evaluates the reported routine case data reported at this sub-national scale. Methods: Two independent malariometrics were evaluated to re-examine the status of malaria across Madagascar. First, modelled maps of Plasmodium falciparum infection prevalence (PfPR) from the Malaria Atlas Project were used to update the sub-national stratification into 'ecozones' based on transmission intensity. Second, routine reports of case data from health facilities were synthesized from 2010 to 2015 to compare the sub-national epidemiology across the updated ecozones over time. Proxy indicators of data completeness are investigated. Results: The epidemiology of malaria is highly diverse across the island's ecological regions, with eight contiguous ecozones emerging from the transmission intensity PfPR map. East and west coastal areas have highest transmission year-round, contrasting with the central highlands and desert south where trends appear more closely associated with epidemic outbreak events. Ecozones have shown steady increases in reported malaria cases since 2010, with a near doubling of raw reported case numbers from 2014 to 2015. Gauges of data completeness suggest that interpretation of raw reported case numbers will underestimate true caseload as only approximately 60-75 % of health facility data are reported to the central level each month. Discussion: A sub-national perspective is essential when monitoring the epidemiology of malaria in Madagascar and assessing local control needs. A robust assessment of the status of malaria at a time when intervention coverage efforts are being scaled up provides a platform from which to guide intervention preparedness and assess change in future periods of transmission.&quot;,&quot;publisher&quot;:&quot;BioMed Central&quot;,&quot;issue&quot;:&quot;1&quot;,&quot;volume&quot;:&quot;15&quot;,&quot;container-title-short&quot;:&quot;Malar J&quot;},&quot;isTemporary&quot;:false}]},{&quot;citationID&quot;:&quot;MENDELEY_CITATION_84bcc949-ee6d-4e9d-9697-9062c3b82235&quot;,&quot;properties&quot;:{&quot;noteIndex&quot;:0},&quot;isEdited&quot;:false,&quot;manualOverride&quot;:{&quot;isManuallyOverridden&quot;:false,&quot;citeprocText&quot;:&quot;[4]&quot;,&quot;manualOverrideText&quot;:&quot;&quot;},&quot;citationTag&quot;:&quot;MENDELEY_CITATION_v3_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&quot;,&quot;citationItems&quot;:[{&quot;id&quot;:&quot;753f87b4-566a-3df6-914c-bcbbff0260cc&quot;,&quot;itemData&quot;:{&quot;type&quot;:&quot;article-journal&quot;,&quot;id&quot;:&quot;753f87b4-566a-3df6-914c-bcbbff0260cc&quot;,&quot;title&quot;:&quot;Effectiveness of malaria control interventions in Madagascar: a nationwide case–control survey&quot;,&quot;groupId&quot;:&quot;6c8bbf2f-c6be-3276-856d-0e9a0491de8e&quot;,&quot;author&quot;:[{&quot;family&quot;:&quot;Kesteman&quot;,&quot;given&quot;:&quot;Thomas&quot;,&quot;parse-names&quot;:false,&quot;dropping-particle&quot;:&quot;&quot;,&quot;non-dropping-particle&quot;:&quot;&quot;},{&quot;family&quot;:&quot;Randrianarivelojosia&quot;,&quot;given&quot;:&quot;Milijaona&quot;,&quot;parse-names&quot;:false,&quot;dropping-particle&quot;:&quot;&quot;,&quot;non-dropping-particle&quot;:&quot;&quot;},{&quot;family&quot;:&quot;Raharimanga&quot;,&quot;given&quot;:&quot;Vaomalala&quot;,&quot;parse-names&quot;:false,&quot;dropping-particle&quot;:&quot;&quot;,&quot;non-dropping-particle&quot;:&quot;&quot;},{&quot;family&quot;:&quot;Randrianasolo&quot;,&quot;given&quot;:&quot;Laurence&quot;,&quot;parse-names&quot;:false,&quot;dropping-particle&quot;:&quot;&quot;,&quot;non-dropping-particle&quot;:&quot;&quot;},{&quot;family&quot;:&quot;Piola&quot;,&quot;given&quot;:&quot;Patrice&quot;,&quot;parse-names&quot;:false,&quot;dropping-particle&quot;:&quot;&quot;,&quot;non-dropping-particle&quot;:&quot;&quot;},{&quot;family&quot;:&quot;Rogier&quot;,&quot;given&quot;:&quot;Christophe&quot;,&quot;parse-names&quot;:false,&quot;dropping-particle&quot;:&quot;&quot;,&quot;non-dropping-particle&quot;:&quot;&quot;}],&quot;container-title&quot;:&quot;Malaria Journal&quot;,&quot;accessed&quot;:{&quot;date-parts&quot;:[[2025,11,8]]},&quot;DOI&quot;:&quot;10.1186/S12936-016-1132-X&quot;,&quot;ISSN&quot;:&quot;14752875&quot;,&quot;PMID&quot;:&quot;26867661&quot;,&quot;URL&quot;:&quot;https://pmc.ncbi.nlm.nih.gov/articles/PMC4751752/&quot;,&quot;issued&quot;:{&quot;date-parts&quot;:[[2016,2,11]]},&quot;page&quot;:&quot;83&quot;,&quot;abstract&quot;:&quot;Background: Madagascar, as other malaria endemic countries, depends mainly on international funding for the implementation of malaria control interventions (MCI). As these funds no longer increase, policy makers need to know whether these MCI actually provide the expected protection. This study aimed at measuring the effectiveness of MCI deployed in all transmission patterns of Madagascar in 2012-2013 against the occurrence of clinical malaria cases. Methods: From September 2012 to August 2013, patients consulting for non-complicated malaria in 31 sentinel health centres (SHC) were asked to answer a short questionnaire about long-lasting insecticidal nets (LLIN) use, indoor residual spraying (IRS) in the household and intermittent preventive treatment of pregnant women (IPTp) intake. Controls were healthy all-ages individuals sampled from a concurrent cross-sectional survey conducted in areas surrounding the SHC. Cases and controls were retained in the database if they were resident of the same communes. The association between Plasmodium infection and exposure to MCI was calculated by multivariate multilevel models, and the protective effectiveness (PE) of an intervention was defined as 1 minus the odds ratio of this association. Results: Data about 841 cases (out of 6760 cases observed in SHC) and 8284 controls was collected. The regular use of LLIN provided a significant 51 % PE (95 % CI [16-71]) in multivariate analysis, excluding in one transmission pattern where PE was -11 % (95 % CI [-251 to 65]) in univariate analysis. The PE of IRS was 51 % (95 % CI [31-65]), and the PE of exposure to both regular use of LLIN and IRS was 72 % (95 % CI [28-89]) in multivariate analyses. Vector control interventions avoided yearly over 100,000 clinical cases of malaria in Madagascar. The maternal PE of IPTp was 73 %. Conclusions: In Madagascar, LLIN and IRS had good PE against clinical malaria. These results may apply to other countries with similar transmission profiles, but such case-control surveys could be recommended to identify local failures in the effectiveness of MCI.&quot;,&quot;publisher&quot;:&quot;BioMed Central Ltd.&quot;,&quot;issue&quot;:&quot;1&quot;,&quot;volume&quot;:&quot;15&quot;,&quot;container-title-short&quot;:&quot;Malar J&quot;},&quot;isTemporary&quot;:false}]},{&quot;citationID&quot;:&quot;MENDELEY_CITATION_a5185ca9-33b5-4cd8-aca7-00ade5498646&quot;,&quot;properties&quot;:{&quot;noteIndex&quot;:0},&quot;isEdited&quot;:false,&quot;manualOverride&quot;:{&quot;isManuallyOverridden&quot;:false,&quot;citeprocText&quot;:&quot;[5]&quot;,&quot;manualOverrideText&quot;:&quot;&quot;},&quot;citationTag&quot;:&quot;MENDELEY_CITATION_v3_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&quot;,&quot;citationItems&quot;:[{&quot;id&quot;:&quot;6403d296-d4fe-3d1d-9c76-a36cb18e7cba&quot;,&quot;itemData&quot;:{&quot;type&quot;:&quot;article-journal&quot;,&quot;id&quot;:&quot;6403d296-d4fe-3d1d-9c76-a36cb18e7cba&quot;,&quot;title&quot;:&quot;Post-deployment effectiveness of malaria control interventions on Plasmodium infections in Madagascar: a comprehensive phase IV assessment&quot;,&quot;groupId&quot;:&quot;6c8bbf2f-c6be-3276-856d-0e9a0491de8e&quot;,&quot;author&quot;:[{&quot;family&quot;:&quot;Kesteman&quot;,&quot;given&quot;:&quot;Thomas&quot;,&quot;parse-names&quot;:false,&quot;dropping-particle&quot;:&quot;&quot;,&quot;non-dropping-particle&quot;:&quot;&quot;},{&quot;family&quot;:&quot;Randrianarivelojosia&quot;,&quot;given&quot;:&quot;Milijaona&quot;,&quot;parse-names&quot;:false,&quot;dropping-particle&quot;:&quot;&quot;,&quot;non-dropping-particle&quot;:&quot;&quot;},{&quot;family&quot;:&quot;Piola&quot;,&quot;given&quot;:&quot;Patrice&quot;,&quot;parse-names&quot;:false,&quot;dropping-particle&quot;:&quot;&quot;,&quot;non-dropping-particle&quot;:&quot;&quot;},{&quot;family&quot;:&quot;Rogier&quot;,&quot;given&quot;:&quot;Christophe&quot;,&quot;parse-names&quot;:false,&quot;dropping-particle&quot;:&quot;&quot;,&quot;non-dropping-particle&quot;:&quot;&quot;}],&quot;container-title&quot;:&quot;Malaria Journal&quot;,&quot;accessed&quot;:{&quot;date-parts&quot;:[[2025,11,8]]},&quot;DOI&quot;:&quot;10.1186/S12936-016-1376-5&quot;,&quot;ISSN&quot;:&quot;14752875&quot;,&quot;PMID&quot;:&quot;27306378&quot;,&quot;URL&quot;:&quot;https://pmc.ncbi.nlm.nih.gov/articles/PMC4910239/&quot;,&quot;issued&quot;:{&quot;date-parts&quot;:[[2016,6,16]]},&quot;page&quot;:&quot;322&quot;,&quot;abstract&quot;:&quot;Background: Because international funding for malaria control is plateauing, affected countries that receive foreign funding are expected to maintain a constant budget while continuing to reduce Plasmodium transmission. To investigate the appropriateness of a malaria control policy in Madagascar, the effectiveness of all currently deployed malaria control interventions (MCIs) was measured. Methods: A nationwide cross-sectional survey was conducted in 2012-2013 at 62 sites throughout Madagascar. A total of 15,746 individuals of all ages were tested for Plasmodium infection using rapid diagnostic tests and were interviewed about their use of long-lasting insecticidal nets (LLINs), indoor residual spraying (IRS), intermittent preventive treatment of pregnant women (IPTp), and exposure to information, education and communication (IEC) campaigns. The association between Plasmodium infection and MCI exposure was calculated using multivariate multilevel models, and the protective effectiveness (PE) of an intervention was defined as one minus the odds ratio of this association. Results: The individual PE of regular LLIN use was high and significant (41 %, 95 % confidence interval [CI] 23-54), whereas its community PE was not. The PE of IRS at the household level was significant in one transmission pattern only (44 %, 95 % CI 11-65), and the community PE with high IRS coverage (&gt;75 %) was high and significant overall (78 %, 95 % CI 44-91). Using LLINs after IRS increased the PE, and the reciprocal was also true. The maternal PE of IPTp was high but non-significant (65 %, 95 % CI -32 to 91). The PE of IEC was low, non-significant and restricted to certain areas (24 %, 95 % CI -34 to 57). Conclusions: This snapshot of the effectiveness of MCIs confirms that integrated vector control is required in malaria control policies in Madagascar and suggests combining MCIs when one is questionable. Policymakers should consider the local effectiveness of all deployed MCIs through a similar phase IV assessment.&quot;,&quot;publisher&quot;:&quot;BioMed Central Ltd.&quot;,&quot;issue&quot;:&quot;1&quot;,&quot;volume&quot;:&quot;15&quot;,&quot;container-title-short&quot;:&quot;Malar J&quot;},&quot;isTemporary&quot;:false}]},{&quot;citationID&quot;:&quot;MENDELEY_CITATION_3f72ec91-1a70-4749-b0bd-d3167c266ceb&quot;,&quot;properties&quot;:{&quot;noteIndex&quot;:0},&quot;isEdited&quot;:false,&quot;manualOverride&quot;:{&quot;isManuallyOverridden&quot;:false,&quot;citeprocText&quot;:&quot;[6]&quot;,&quot;manualOverrideText&quot;:&quot;&quot;},&quot;citationTag&quot;:&quot;MENDELEY_CITATION_v3_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&quot;,&quot;citationItems&quot;:[{&quot;id&quot;:&quot;2f775642-a26c-32fe-bc5b-4852318c9bf7&quot;,&quot;itemData&quot;:{&quot;type&quot;:&quot;article-journal&quot;,&quot;id&quot;:&quot;2f775642-a26c-32fe-bc5b-4852318c9bf7&quot;,&quot;title&quot;:&quot;Multiple causes of an unexpected malaria outbreak in a high-transmission area in Madagascar&quot;,&quot;groupId&quot;:&quot;6c8bbf2f-c6be-3276-856d-0e9a0491de8e&quot;,&quot;author&quot;:[{&quot;family&quot;:&quot;Kesteman&quot;,&quot;given&quot;:&quot;Thomas&quot;,&quot;parse-names&quot;:false,&quot;dropping-particle&quot;:&quot;&quot;,&quot;non-dropping-particle&quot;:&quot;&quot;},{&quot;family&quot;:&quot;Rafalimanantsoa&quot;,&quot;given&quot;:&quot;Solofoniaina A.&quot;,&quot;parse-names&quot;:false,&quot;dropping-particle&quot;:&quot;&quot;,&quot;non-dropping-particle&quot;:&quot;&quot;},{&quot;family&quot;:&quot;Razafimandimby&quot;,&quot;given&quot;:&quot;Harimahefa&quot;,&quot;parse-names&quot;:false,&quot;dropping-particle&quot;:&quot;&quot;,&quot;non-dropping-particle&quot;:&quot;&quot;},{&quot;family&quot;:&quot;Rasamimanana&quot;,&quot;given&quot;:&quot;Heriniaina H.&quot;,&quot;parse-names&quot;:false,&quot;dropping-particle&quot;:&quot;&quot;,&quot;non-dropping-particle&quot;:&quot;&quot;},{&quot;family&quot;:&quot;Raharimanga&quot;,&quot;given&quot;:&quot;Vaomalala&quot;,&quot;parse-names&quot;:false,&quot;dropping-particle&quot;:&quot;&quot;,&quot;non-dropping-particle&quot;:&quot;&quot;},{&quot;family&quot;:&quot;Ramarosandratana&quot;,&quot;given&quot;:&quot;Benjamin&quot;,&quot;parse-names&quot;:false,&quot;dropping-particle&quot;:&quot;&quot;,&quot;non-dropping-particle&quot;:&quot;&quot;},{&quot;family&quot;:&quot;Ratsimbasoa&quot;,&quot;given&quot;:&quot;Arsene&quot;,&quot;parse-names&quot;:false,&quot;dropping-particle&quot;:&quot;&quot;,&quot;non-dropping-particle&quot;:&quot;&quot;},{&quot;family&quot;:&quot;Ratovonjato&quot;,&quot;given&quot;:&quot;Jocelyn&quot;,&quot;parse-names&quot;:false,&quot;dropping-particle&quot;:&quot;&quot;,&quot;non-dropping-particle&quot;:&quot;&quot;},{&quot;family&quot;:&quot;Elissa&quot;,&quot;given&quot;:&quot;Nohal&quot;,&quot;parse-names&quot;:false,&quot;dropping-particle&quot;:&quot;&quot;,&quot;non-dropping-particle&quot;:&quot;&quot;},{&quot;family&quot;:&quot;Randrianasolo&quot;,&quot;given&quot;:&quot;Laurence&quot;,&quot;parse-names&quot;:false,&quot;dropping-particle&quot;:&quot;&quot;,&quot;non-dropping-particle&quot;:&quot;&quot;},{&quot;family&quot;:&quot;Finlay&quot;,&quot;given&quot;:&quot;Alyssa&quot;,&quot;parse-names&quot;:false,&quot;dropping-particle&quot;:&quot;&quot;,&quot;non-dropping-particle&quot;:&quot;&quot;},{&quot;family&quot;:&quot;Rogier&quot;,&quot;given&quot;:&quot;Christophe&quot;,&quot;parse-names&quot;:false,&quot;dropping-particle&quot;:&quot;&quot;,&quot;non-dropping-particle&quot;:&quot;&quot;},{&quot;family&quot;:&quot;Randrianarivelojosia&quot;,&quot;given&quot;:&quot;Milijaona&quot;,&quot;parse-names&quot;:false,&quot;dropping-particle&quot;:&quot;&quot;,&quot;non-dropping-particle&quot;:&quot;&quot;}],&quot;container-title&quot;:&quot;Malaria Journal&quot;,&quot;accessed&quot;:{&quot;date-parts&quot;:[[2025,11,8]]},&quot;DOI&quot;:&quot;10.1186/S12936-016-1113-0&quot;,&quot;ISSN&quot;:&quot;14752875&quot;,&quot;PMID&quot;:&quot;26838369&quot;,&quot;URL&quot;:&quot;https://pmc.ncbi.nlm.nih.gov/articles/PMC4739320/&quot;,&quot;issued&quot;:{&quot;date-parts&quot;:[[2016,2,2]]},&quot;page&quot;:&quot;57&quot;,&quot;abstract&quot;:&quot;Background: The malaria burden in Madagascar dropped down last decade, largely due to scale-up of control measures. Nevertheless, a significant rise of malaria cases occurred in 2011-2012 in two regions of the rainy South-Eastern Madagascar, where malaria is considered as mesoendemic and the population is supposed to be protected by its acquired immunity against Plasmodium. A multidisciplinary investigation was conducted in order to identify the causes of the outbreak. Methods: In March 2012, a cross-sectional study was conducted in 20 randomly selected clusters, involving the rapid diagnostic testing of all ≥6 month-old members of households and a questionnaire about socio-demographic data and exposure to malaria control interventions. Changes in environmental conditions were evaluated by qualitative interview of local authorities, climatic conditions were evaluated by remote-sensing, and stock outs of malaria supplies in health facilities were evaluated by quantitative means. Two long-lasting insecticidal nets (LLINs) were sampled in each cluster in order to evaluate their condition and the remanence of their insecticidal activity. The entomological investigation also encompassed the collection Anopheles vectors in two sites, and the measure of their sensitivity to deltamethrin. Results: The cross-sectional survey included 1615 members of 440 households. The mean Plasmodium infection rate was 25.6 % and the mean bed net use on the day before survey was 71.1 %. The prevalence of Plasmodium infections was higher in 6-14 year-old children (odds ratio (OR) 7.73 [95 % CI 3.58-16.68]), in rural areas (OR 6.25 [4.46-8.76]), in poorest socio-economic tercile (OR 1.54 [1.13-2.08]), and it was lower in individuals sleeping regularly under the bed net (OR 0.51 [0.32-0.82]). Stock outs of anti-malarial drugs in the last 6 months have been reported in two third of health facilities. Rainfalls were increased as compared with the three previous rainy seasons. Vectors collected were sensitive to pyrethroids. Two years after distribution, nearly all LLINs collected showed a loss of physical integrity and insecticide activity, Conclusions: Increased rainfall, decreasing use and reduced insecticide activity of long-lasting insecticide-treated nets, and drug shortages may have been responsible for, or contributed to, the outbreak observed in South-Eastern Madagascar in 2011-2012. Control interventions for malaria elimination must be sustained at the risk of triggering harmful epidemics, even in zones of high transmission.&quot;,&quot;publisher&quot;:&quot;BioMed Central Ltd.&quot;,&quot;issue&quot;:&quot;1&quot;,&quot;volume&quot;:&quot;15&quot;,&quot;container-title-short&quot;:&quot;Malar J&quot;},&quot;isTemporary&quot;:false}]},{&quot;citationID&quot;:&quot;MENDELEY_CITATION_879faff8-4483-4396-add1-5802efe499b9&quot;,&quot;properties&quot;:{&quot;noteIndex&quot;:0},&quot;isEdited&quot;:false,&quot;manualOverride&quot;:{&quot;isManuallyOverridden&quot;:false,&quot;citeprocText&quot;:&quot;[7]&quot;,&quot;manualOverrideText&quot;:&quot;&quot;},&quot;citationTag&quot;:&quot;MENDELEY_CITATION_v3_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&quot;,&quot;citationItems&quot;:[{&quot;id&quot;:&quot;9b1c4c3c-3d3a-3786-a675-fc4914859c57&quot;,&quot;itemData&quot;:{&quot;type&quot;:&quot;article-journal&quot;,&quot;id&quot;:&quot;9b1c4c3c-3d3a-3786-a675-fc4914859c57&quot;,&quot;title&quot;:&quot;“Tazomoka Is Not a Problem”. Local Perspectives on Malaria, Fever Case Management and Bed Net Use in Madagascar&quot;,&quot;groupId&quot;:&quot;6c8bbf2f-c6be-3276-856d-0e9a0491de8e&quot;,&quot;author&quot;:[{&quot;family&quot;:&quot;Mattern&quot;,&quot;given&quot;:&quot;Chiarella&quot;,&quot;parse-names&quot;:false,&quot;dropping-particle&quot;:&quot;&quot;,&quot;non-dropping-particle&quot;:&quot;&quot;},{&quot;family&quot;:&quot;Pourette&quot;,&quot;given&quot;:&quot;Dolores&quot;,&quot;parse-names&quot;:false,&quot;dropping-particle&quot;:&quot;&quot;,&quot;non-dropping-particle&quot;:&quot;&quot;},{&quot;family&quot;:&quot;Raboanary&quot;,&quot;given&quot;:&quot;Emma&quot;,&quot;parse-names&quot;:false,&quot;dropping-particle&quot;:&quot;&quot;,&quot;non-dropping-particle&quot;:&quot;&quot;},{&quot;family&quot;:&quot;Kesteman&quot;,&quot;given&quot;:&quot;Thomas&quot;,&quot;parse-names&quot;:false,&quot;dropping-particle&quot;:&quot;&quot;,&quot;non-dropping-particle&quot;:&quot;&quot;},{&quot;family&quot;:&quot;Piola&quot;,&quot;given&quot;:&quot;Patrice&quot;,&quot;parse-names&quot;:false,&quot;dropping-particle&quot;:&quot;&quot;,&quot;non-dropping-particle&quot;:&quot;&quot;},{&quot;family&quot;:&quot;Randrianarivelojosia&quot;,&quot;given&quot;:&quot;Milijaona&quot;,&quot;parse-names&quot;:false,&quot;dropping-particle&quot;:&quot;&quot;,&quot;non-dropping-particle&quot;:&quot;&quot;},{&quot;family&quot;:&quot;Rogier&quot;,&quot;given&quot;:&quot;Christophe&quot;,&quot;parse-names&quot;:false,&quot;dropping-particle&quot;:&quot;&quot;,&quot;non-dropping-particle&quot;:&quot;&quot;}],&quot;container-title&quot;:&quot;PLoS ONE&quot;,&quot;accessed&quot;:{&quot;date-parts&quot;:[[2025,11,8]]},&quot;DOI&quot;:&quot;10.1371/JOURNAL.PONE.0151068&quot;,&quot;ISSN&quot;:&quot;19326203&quot;,&quot;PMID&quot;:&quot;26943672&quot;,&quot;URL&quot;:&quot;https://pmc.ncbi.nlm.nih.gov/articles/PMC4778873/&quot;,&quot;issued&quot;:{&quot;date-parts&quot;:[[2016,3,1]]},&quot;page&quot;:&quot;e0151068&quot;,&quot;abstract&quot;:&quot;Background Although its incidence has been decreasing during the last decade, malaria is still a major public health issue in Madagascar. The use of Long Lasting Insecticidal Nets (LLIN) remains a key malaria control intervention strategy in Madagascar, however, it encounters some obstacles. The present study aimed to explore the local terminology related to malaria, information channels about malaria, attitude towards bed nets, and health care seeking practices in case of fever. This article presents novel qualitative findings about malaria. Until now, no such data has been published for Madagascar. Methods A comparative qualitative study was carried out at four sites in Madagascar, each differing by malaria epidemiology and socio-cultural background of the populations. Seventy-one semi-structured interviews were conducted with biomedical and traditional caregivers, and members of the local population. In addition, observations of the living conditions and the uses of bed net were conducted. Results Due to the differences between local and biomedical perspectives on malaria, official messages did not have the expected impact on population in terms of prevention and care seeking behaviors. Rather, most information retained about malaria was spread through informal information circulation channels. Most interviewees perceived malaria as a disease that is simple to treat. Tazomoka (\&quot;mosquito fever\&quot;), the Malagasy biomedical word for malaria, was not used by populations. Tazo (\&quot;fever\&quot;) and tazomahery (\&quot;strong fever\&quot;) were the terms more commonly used by members of the local population to refer to malaria related symptoms. According to local perceptions in all areas, tazo and tazomahery were not caused by mosquitos. Each of these symptoms required specific health recourse. The usual fever management strategies consisted of self-medication or recourse to traditional and biomedical caregivers. Usage of bed nets was intermittent and was not directly linked to protection against malaria in the eyes of most Malagasy people. Conclusions This article highlights the conflicting understanding of malaria between local perceptions and the biomedical establishment in Madagascar. Local perceptions of malaria present a holistic vision of the disease that includes various social and cultural dimensions, rather than reflecting one universal understanding, as in the biomedical image. The consideration of this \&quot;holistic vision\&quot; and other socio-cultural aspects surrounding the understanding of malaria is essential in implementing successful control intervention strategies.&quot;,&quot;publisher&quot;:&quot;Public Library of Science&quot;,&quot;issue&quot;:&quot;3&quot;,&quot;volume&quot;:&quot;11&quot;,&quot;container-title-short&quot;:&quot;PLoS One&quot;},&quot;isTemporary&quot;:false}]},{&quot;citationID&quot;:&quot;MENDELEY_CITATION_88891572-a216-41aa-b113-b6d26967e5d8&quot;,&quot;properties&quot;:{&quot;noteIndex&quot;:0},&quot;isEdited&quot;:false,&quot;manualOverride&quot;:{&quot;isManuallyOverridden&quot;:false,&quot;citeprocText&quot;:&quot;[8]&quot;,&quot;manualOverrideText&quot;:&quot;&quot;},&quot;citationTag&quot;:&quot;MENDELEY_CITATION_v3_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&quot;,&quot;citationItems&quot;:[{&quot;id&quot;:&quot;db2934a5-320d-30c1-96c5-e1f6f5566f5f&quot;,&quot;itemData&quot;:{&quot;type&quot;:&quot;article-journal&quot;,&quot;id&quot;:&quot;db2934a5-320d-30c1-96c5-e1f6f5566f5f&quot;,&quot;title&quot;:&quot;Efficacy of Bendiocarb Used for Indoor Residual Spraying for Malaria Control in Madagascar: Results With Local Anopheles Species (Diptera: Culicidae) From Experimental Hut Trials&quot;,&quot;groupId&quot;:&quot;6c8bbf2f-c6be-3276-856d-0e9a0491de8e&quot;,&quot;author&quot;:[{&quot;family&quot;:&quot;Randriamaherijaona&quot;,&quot;given&quot;:&quot;Sanjiarizaha&quot;,&quot;parse-names&quot;:false,&quot;dropping-particle&quot;:&quot;&quot;,&quot;non-dropping-particle&quot;:&quot;&quot;},{&quot;family&quot;:&quot;Nepomichene&quot;,&quot;given&quot;:&quot;Thiery Nirina Jean Jose&quot;,&quot;parse-names&quot;:false,&quot;dropping-particle&quot;:&quot;&quot;,&quot;non-dropping-particle&quot;:&quot;&quot;},{&quot;family&quot;:&quot;Assoukpa&quot;,&quot;given&quot;:&quot;Jade&quot;,&quot;parse-names&quot;:false,&quot;dropping-particle&quot;:&quot;&quot;,&quot;non-dropping-particle&quot;:&quot;&quot;},{&quot;family&quot;:&quot;Madec&quot;,&quot;given&quot;:&quot;Yoann&quot;,&quot;parse-names&quot;:false,&quot;dropping-particle&quot;:&quot;&quot;,&quot;non-dropping-particle&quot;:&quot;&quot;},{&quot;family&quot;:&quot;Boyer&quot;,&quot;given&quot;:&quot;Sébastien&quot;,&quot;parse-names&quot;:false,&quot;dropping-particle&quot;:&quot;&quot;,&quot;non-dropping-particle&quot;:&quot;&quot;}],&quot;container-title&quot;:&quot;Journal of Medical Entomology&quot;,&quot;accessed&quot;:{&quot;date-parts&quot;:[[2025,11,8]]},&quot;DOI&quot;:&quot;10.1093/JME/TJX047&quot;,&quot;ISSN&quot;:&quot;0022-2585&quot;,&quot;PMID&quot;:&quot;28399303&quot;,&quot;URL&quot;:&quot;https://dx.doi.org/10.1093/jme/tjx047&quot;,&quot;issued&quot;:{&quot;date-parts&quot;:[[2017,7,1]]},&quot;page&quot;:&quot;1031-1036&quot;,&quot;abstract&quot;:&quot;To control malaria in Madagascar, two primary vector control interventions are being scaled up: insecticide-treated nets and indoor residual spraying of bendiocarb, which was implemented in the Malagasy Central Highlands in 2009. The current efficacy of bendiocarb against Anopheles species was evaluated in a small-scale field trial. An experimental hut trial comparing the effectiveness of bendiocarb sprayed on five substrates (cement, wood, tin, mud, and vegetative materials) was carried out against Anopheles species in two study sites located in the eastern foothills of Madagascar. No significant difference was detected in either exophily or blood-feeding rates between treated and untreated huts. The mortality rate was significantly greater in treated huts compared to untreated huts. Efficacy up to 80% was found for 5 mo posttreatment. Although effective, bendiocarb has been used for 7 yr, and therefore an alternative insecticide may be needed to avoid the emergence of resistance.&quot;,&quot;publisher&quot;:&quot;Oxford Academic&quot;,&quot;issue&quot;:&quot;4&quot;,&quot;volume&quot;:&quot;54&quot;,&quot;container-title-short&quot;:&quot;J Med Entomol&quot;},&quot;isTemporary&quot;:false}]},{&quot;citationID&quot;:&quot;MENDELEY_CITATION_94795a15-04a9-43c1-8bcb-598d68f44797&quot;,&quot;properties&quot;:{&quot;noteIndex&quot;:0},&quot;isEdited&quot;:false,&quot;manualOverride&quot;:{&quot;isManuallyOverridden&quot;:false,&quot;citeprocText&quot;:&quot;[9]&quot;,&quot;manualOverrideText&quot;:&quot;&quot;},&quot;citationTag&quot;:&quot;MENDELEY_CITATION_v3_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&quot;,&quot;citationItems&quot;:[{&quot;id&quot;:&quot;3ef83671-32ba-35ac-8ce3-5ea56121fda1&quot;,&quot;itemData&quot;:{&quot;type&quot;:&quot;article-journal&quot;,&quot;id&quot;:&quot;3ef83671-32ba-35ac-8ce3-5ea56121fda1&quot;,&quot;title&quot;:&quot;Insecticide resistance status of three malaria vectors, Anopheles gambiae (s.l.), An. funestus and An. mascarensis, from the south, central and east coasts of Madagascar&quot;,&quot;groupId&quot;:&quot;6c8bbf2f-c6be-3276-856d-0e9a0491de8e&quot;,&quot;author&quot;:[{&quot;family&quot;:&quot;Rakotoson&quot;,&quot;given&quot;:&quot;Jean Desire&quot;,&quot;parse-names&quot;:false,&quot;dropping-particle&quot;:&quot;&quot;,&quot;non-dropping-particle&quot;:&quot;&quot;},{&quot;family&quot;:&quot;Fornadel&quot;,&quot;given&quot;:&quot;Christen M.&quot;,&quot;parse-names&quot;:false,&quot;dropping-particle&quot;:&quot;&quot;,&quot;non-dropping-particle&quot;:&quot;&quot;},{&quot;family&quot;:&quot;Belemvire&quot;,&quot;given&quot;:&quot;Allison&quot;,&quot;parse-names&quot;:false,&quot;dropping-particle&quot;:&quot;&quot;,&quot;non-dropping-particle&quot;:&quot;&quot;},{&quot;family&quot;:&quot;Norris&quot;,&quot;given&quot;:&quot;Laura C.&quot;,&quot;parse-names&quot;:false,&quot;dropping-particle&quot;:&quot;&quot;,&quot;non-dropping-particle&quot;:&quot;&quot;},{&quot;family&quot;:&quot;George&quot;,&quot;given&quot;:&quot;Kristen&quot;,&quot;parse-names&quot;:false,&quot;dropping-particle&quot;:&quot;&quot;,&quot;non-dropping-particle&quot;:&quot;&quot;},{&quot;family&quot;:&quot;Caranci&quot;,&quot;given&quot;:&quot;Angela&quot;,&quot;parse-names&quot;:false,&quot;dropping-particle&quot;:&quot;&quot;,&quot;non-dropping-particle&quot;:&quot;&quot;},{&quot;family&quot;:&quot;Lucas&quot;,&quot;given&quot;:&quot;Bradford&quot;,&quot;parse-names&quot;:false,&quot;dropping-particle&quot;:&quot;&quot;,&quot;non-dropping-particle&quot;:&quot;&quot;},{&quot;family&quot;:&quot;Dengela&quot;,&quot;given&quot;:&quot;Dereje&quot;,&quot;parse-names&quot;:false,&quot;dropping-particle&quot;:&quot;&quot;,&quot;non-dropping-particle&quot;:&quot;&quot;}],&quot;container-title&quot;:&quot;Parasites &amp; Vectors&quot;,&quot;accessed&quot;:{&quot;date-parts&quot;:[[2025,11,8]]},&quot;DOI&quot;:&quot;10.1186/S13071-017-2336-9&quot;,&quot;ISSN&quot;:&quot;17563305&quot;,&quot;PMID&quot;:&quot;28835269&quot;,&quot;URL&quot;:&quot;https://pmc.ncbi.nlm.nih.gov/articles/PMC5569519/&quot;,&quot;issued&quot;:{&quot;date-parts&quot;:[[2017,8,23]]},&quot;page&quot;:&quot;396&quot;,&quot;abstract&quot;:&quot;Background: Insecticide-based vector control, which comprises use of insecticide-treated bed nets (ITNs) and indoor residual spraying (IRS), is the key method to malaria control in Madagascar. However, its effectiveness is threatened as vectors become resistant to insecticides. This study investigated the resistance status of malaria vectors in Madagascar to various insecticides recommended for use in ITNs and/or IRS. Methods: WHO tube and CDC bottle bioassays were performed on populations of Anopheles gambiae (s.l.), An. funestus and An. mascarensis. Adult female An. gambiae (s.l.) mosquitoes reared from field-collected larvae and pupae were tested for their resistance to DDT, permethrin, deltamethrin, alpha-cypermethrin, lambda-cyhalothrin, bendiocarb and pirimiphos-methyl. Resting An. funestus and An. mascarensis female mosquitoes collected from unsprayed surfaces were tested against permethrin, deltamethrin and pirimiphos-methyl. The effect on insecticide resistance of pre-exposure to the synergists piperonyl-butoxide (PBO) and S,S,S-tributyl phosphorotrithioate (DEF) also was assessed. Molecular analyses were done to identify species and determine the presence of knock-down resistance (kdr) and acetylcholinesterase resistance (ace-1 R ) gene mutations. Results: Anopheles funestus and An. mascarensis were fully susceptible to permethrin, deltamethrin and pirimiphos-methyl. Anopheles gambiae (s.l.) was fully susceptible to bendiocarb and pirimiphos-methyl. Among the 17 An. gambiae (s.l.) populations tested for deltamethrin, no confirmed resistance was recorded, but suspected resistance was observed in two sites. Anopheles gambiae (s.l.) was resistant to permethrin in four out of 18 sites (mortality 68-89%) and to alpha-cypermethrin (89% mortality) and lambda-cyhalothrin (80% and 85%) in one of 17 sites, using one or both assay methods. Pre-exposure to PBO restored full susceptibility to all pyrethroids tested except in one site where only partial restoration to permethrin was observed. DEF fully suppressed resistance to deltamethrin and alpha-cypermethrin, while it partially restored susceptibility to permethrin in two of the three sites. Molecular analysis data suggest absence of kdr and ace-1 R gene mutations. Conclusion: This study suggests involvement of detoxifying enzymes in the phenotypic resistance of An. gambiae (s.l.) to pyrethroids. The absence of resistance in An. funestus and An. mascarensis to pirimiphos-methyl and pyrethroids and in An. gambiae (s.l.) to carbamates and organophosphates presents greater opportunity for managing resistance in Madagascar.&quot;,&quot;publisher&quot;:&quot;BioMed Central Ltd.&quot;,&quot;issue&quot;:&quot;1&quot;,&quot;volume&quot;:&quot;10&quot;,&quot;container-title-short&quot;:&quot;Parasit Vectors&quot;},&quot;isTemporary&quot;:false}]},{&quot;citationID&quot;:&quot;MENDELEY_CITATION_599eb1a5-eb6c-464e-98c4-0f3d10f966ef&quot;,&quot;properties&quot;:{&quot;noteIndex&quot;:0},&quot;isEdited&quot;:false,&quot;manualOverride&quot;:{&quot;isManuallyOverridden&quot;:false,&quot;citeprocText&quot;:&quot;[10]&quot;,&quot;manualOverrideText&quot;:&quot;&quot;},&quot;citationTag&quot;:&quot;MENDELEY_CITATION_v3_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&quot;,&quot;citationItems&quot;:[{&quot;id&quot;:&quot;6fe27d93-9017-3848-8b0e-2280bbffca61&quot;,&quot;itemData&quot;:{&quot;type&quot;:&quot;article-journal&quot;,&quot;id&quot;:&quot;6fe27d93-9017-3848-8b0e-2280bbffca61&quot;,&quot;title&quot;:&quot;Evaluation of community-based continuous distribution of long-lasting insecticide-treated nets in Toamasina II District, Madagascar&quot;,&quot;groupId&quot;:&quot;6c8bbf2f-c6be-3276-856d-0e9a0491de8e&quot;,&quot;author&quot;:[{&quot;family&quot;:&quot;Beyl&quot;,&quot;given&quot;:&quot;Celine Zegers&quot;,&quot;parse-names&quot;:false,&quot;dropping-particle&quot;:&quot;&quot;,&quot;non-dropping-particle&quot;:&quot;de&quot;},{&quot;family&quot;:&quot;Kilian&quot;,&quot;given&quot;:&quot;Albert&quot;,&quot;parse-names&quot;:false,&quot;dropping-particle&quot;:&quot;&quot;,&quot;non-dropping-particle&quot;:&quot;&quot;},{&quot;family&quot;:&quot;Brown&quot;,&quot;given&quot;:&quot;Andrea&quot;,&quot;parse-names&quot;:false,&quot;dropping-particle&quot;:&quot;&quot;,&quot;non-dropping-particle&quot;:&quot;&quot;},{&quot;family&quot;:&quot;Sy-Ar&quot;,&quot;given&quot;:&quot;Mohamad&quot;,&quot;parse-names&quot;:false,&quot;dropping-particle&quot;:&quot;&quot;,&quot;non-dropping-particle&quot;:&quot;&quot;},{&quot;family&quot;:&quot;Selby&quot;,&quot;given&quot;:&quot;Richmond Ato&quot;,&quot;parse-names&quot;:false,&quot;dropping-particle&quot;:&quot;&quot;,&quot;non-dropping-particle&quot;:&quot;&quot;},{&quot;family&quot;:&quot;Randriamanantenasoa&quot;,&quot;given&quot;:&quot;Felicien&quot;,&quot;parse-names&quot;:false,&quot;dropping-particle&quot;:&quot;&quot;,&quot;non-dropping-particle&quot;:&quot;&quot;},{&quot;family&quot;:&quot;Ranaivosoa&quot;,&quot;given&quot;:&quot;Jocelyn&quot;,&quot;parse-names&quot;:false,&quot;dropping-particle&quot;:&quot;&quot;,&quot;non-dropping-particle&quot;:&quot;&quot;},{&quot;family&quot;:&quot;Zigirumugabe&quot;,&quot;given&quot;:&quot;Sixte&quot;,&quot;parse-names&quot;:false,&quot;dropping-particle&quot;:&quot;&quot;,&quot;non-dropping-particle&quot;:&quot;&quot;},{&quot;family&quot;:&quot;Gerberg&quot;,&quot;given&quot;:&quot;Lilia&quot;,&quot;parse-names&quot;:false,&quot;dropping-particle&quot;:&quot;&quot;,&quot;non-dropping-particle&quot;:&quot;&quot;},{&quot;family&quot;:&quot;Fotheringham&quot;,&quot;given&quot;:&quot;Megan&quot;,&quot;parse-names&quot;:false,&quot;dropping-particle&quot;:&quot;&quot;,&quot;non-dropping-particle&quot;:&quot;&quot;},{&quot;family&quot;:&quot;Lynch&quot;,&quot;given&quot;:&quot;Matthew&quot;,&quot;parse-names&quot;:false,&quot;dropping-particle&quot;:&quot;&quot;,&quot;non-dropping-particle&quot;:&quot;&quot;},{&quot;family&quot;:&quot;Koenker&quot;,&quot;given&quot;:&quot;Hannah&quot;,&quot;parse-names&quot;:false,&quot;dropping-particle&quot;:&quot;&quot;,&quot;non-dropping-particle&quot;:&quot;&quot;}],&quot;container-title&quot;:&quot;Malaria Journal&quot;,&quot;accessed&quot;:{&quot;date-parts&quot;:[[2025,11,8]]},&quot;DOI&quot;:&quot;10.1186/S12936-017-1985-7&quot;,&quot;ISSN&quot;:&quot;14752875&quot;,&quot;PMID&quot;:&quot;28797252&quot;,&quot;URL&quot;:&quot;https://pmc.ncbi.nlm.nih.gov/articles/PMC5553758/&quot;,&quot;issued&quot;:{&quot;date-parts&quot;:[[2017,8,10]]},&quot;page&quot;:&quot;327&quot;,&quot;abstract&quot;:&quot;METHODS: Beginning 9 months after the December 2012 mass campaign, a community-based distribution pilot ran for an additional 9 months, from September 2013 to June 2014. Households requested ITN coupons from community agents in their village. After verification by the agents, households exchanged the coupon for an ITN at a distribution point. The evaluation was a two-stage cluster survey with a sample size of 1125 households. Counterfactual ITN ownership and access were calculated by excluding ITNs received through the community pilot.\nRESULTS: At the end of the pilot, household ownership of any ITN was 96.5%, population access to ITN was 81.5 and 61.5% of households owned at least 1 ITN for every 2 people. Without the ITNs provided through the community channel, household ownership of any ITN was estimated at 74.6%, population access to an ITN at 55.5%, and households that owned at least 1 ITN for 2 people at only 34.7%, 18 months after the 2012 campaign. Ownership of community-distributed ITNs was higher among the poorest wealth quintiles. Over 80% of respondents felt the community scheme was fair and simple to use.\nCONCLUSIONS: Household ITN ownership and population ITN access exceeded RBM targets after the 9-month community distribution pilot. The pilot successfully provided coupons and ITNs to households requesting them, particularly for the least poor wealth quintiles, and the scheme was well-perceived by communities. Further research is needed to determine whether community-based distribution can sustain ITN ownership and access over the long term, how continuous availability of ITNs affects household net replacement behaviour, and whether community-based distribution is cost-effective when combined with mass campaigns, or if used with other continuous channels instead of mass campaigns.\nBACKGROUND: Continuous distribution of insecticide-treated nets (ITNs) is thought to be an effective mechanism to maintain ITN ownership and access between or in the absence of mass campaigns, but evidence is limited. A community-based ITN distribution pilot was implemented and evaluated in Toamasina II District, Madagascar, to assess this new channel for continuous ITN distribution.&quot;,&quot;issue&quot;:&quot;1&quot;,&quot;volume&quot;:&quot;16&quot;,&quot;container-title-short&quot;:&quot;Malar J&quot;},&quot;isTemporary&quot;:false}]},{&quot;citationID&quot;:&quot;MENDELEY_CITATION_72aef390-453a-4eb1-a789-a0e3d000ba53&quot;,&quot;properties&quot;:{&quot;noteIndex&quot;:0},&quot;isEdited&quot;:false,&quot;manualOverride&quot;:{&quot;isManuallyOverridden&quot;:false,&quot;citeprocText&quot;:&quot;[11]&quot;,&quot;manualOverrideText&quot;:&quot;&quot;},&quot;citationTag&quot;:&quot;MENDELEY_CITATION_v3_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&quot;,&quot;citationItems&quot;:[{&quot;id&quot;:&quot;a6a5f78d-602d-3b07-b146-596458c86ec1&quot;,&quot;itemData&quot;:{&quot;type&quot;:&quot;article-journal&quot;,&quot;id&quot;:&quot;a6a5f78d-602d-3b07-b146-596458c86ec1&quot;,&quot;title&quot;:&quot;Efficacy of artesunate–amodiaquine in the treatment of falciparum uncomplicated malaria in Madagascar&quot;,&quot;groupId&quot;:&quot;6c8bbf2f-c6be-3276-856d-0e9a0491de8e&quot;,&quot;author&quot;:[{&quot;family&quot;:&quot;Raobela&quot;,&quot;given&quot;:&quot;Oméga&quot;,&quot;parse-names&quot;:false,&quot;dropping-particle&quot;:&quot;&quot;,&quot;non-dropping-particle&quot;:&quot;&quot;},{&quot;family&quot;:&quot;Andriantsoanirina&quot;,&quot;given&quot;:&quot;Valérie&quot;,&quot;parse-names&quot;:false,&quot;dropping-particle&quot;:&quot;&quot;,&quot;non-dropping-particle&quot;:&quot;&quot;},{&quot;family&quot;:&quot;Rajaonera&quot;,&quot;given&quot;:&quot;David Gael&quot;,&quot;parse-names&quot;:false,&quot;dropping-particle&quot;:&quot;&quot;,&quot;non-dropping-particle&quot;:&quot;&quot;},{&quot;family&quot;:&quot;Rakotomanga&quot;,&quot;given&quot;:&quot;Tovonahary Angelo&quot;,&quot;parse-names&quot;:false,&quot;dropping-particle&quot;:&quot;&quot;,&quot;non-dropping-particle&quot;:&quot;&quot;},{&quot;family&quot;:&quot;Rabearimanana&quot;,&quot;given&quot;:&quot;Stéphane&quot;,&quot;parse-names&quot;:false,&quot;dropping-particle&quot;:&quot;&quot;,&quot;non-dropping-particle&quot;:&quot;&quot;},{&quot;family&quot;:&quot;Ralinoro&quot;,&quot;given&quot;:&quot;Fanomezantsoa&quot;,&quot;parse-names&quot;:false,&quot;dropping-particle&quot;:&quot;&quot;,&quot;non-dropping-particle&quot;:&quot;&quot;},{&quot;family&quot;:&quot;Ménard&quot;,&quot;given&quot;:&quot;Didier&quot;,&quot;parse-names&quot;:false,&quot;dropping-particle&quot;:&quot;&quot;,&quot;non-dropping-particle&quot;:&quot;&quot;},{&quot;family&quot;:&quot;Ratsimbasoa&quot;,&quot;given&quot;:&quot;Arsène&quot;,&quot;parse-names&quot;:false,&quot;dropping-particle&quot;:&quot;&quot;,&quot;non-dropping-particle&quot;:&quot;&quot;}],&quot;container-title&quot;:&quot;Malaria Journal&quot;,&quot;accessed&quot;:{&quot;date-parts&quot;:[[2025,11,8]]},&quot;DOI&quot;:&quot;10.1186/S12936-018-2440-0&quot;,&quot;ISSN&quot;:&quot;14752875&quot;,&quot;PMID&quot;:&quot;30081916&quot;,&quot;URL&quot;:&quot;https://pmc.ncbi.nlm.nih.gov/articles/PMC6080545/&quot;,&quot;issued&quot;:{&quot;date-parts&quot;:[[2018,8,6]]},&quot;page&quot;:&quot;284&quot;,&quot;abstract&quot;:&quot;Background: Since 2006, the artemisinin-based combination therapy (ACT) are recommended to treat uncomplicated malaria including non Plasmodium falciparum malaria in Madagascar. Artesunate-amodiaquine (ASAQ) and artemether-lumefantrine are the first- and second-line treatment in uncomplicated falciparum malaria, respectively. No clinical drug efficacy study has been published since 2009 to assess the efficacy of these two artemisinin-based combinations in Madagascar, although the incidence of malaria cases has increased from 2010 to 2016. In this context, new data about the efficacy of the drug combinations currently used to treat malaria are needed. Methods: Therapeutic efficacy studies evaluating the efficacy of ASAQ were conducted in 2012, 2013 and 2016 among falciparum malaria-infected patients aged between 6 months and 56 years, in health centres in 6 sites representing different epidemiological patterns. The 2009 World Health Organization protocol for monitoring anti-malarial drug efficacy was followed. Results: A total of 348 enrolled patients met the inclusion criteria including 108 patients in 2012 (n = 64 for Matanga, n = 44 for Ampasipotsy), 123 patients in 2013 (n = 63 for Ankazomborona, n = 60 for Anjoma Ramartina) and 117 patients in 2016 (n = 67 for Tsaratanana, n = 50 for Antanimbary). The overall cumulative PCR-corrected day 28 cure rate was 99.70% (95% IC 98.30-99.95). No significant difference in cure rates was observed overtime: 99.02% (95% IC 94.65-99.83) in 2012; 100% (95% IC 96.8-100) in 2013 and 100% (95% IC 96.65-100) in 2016. Conclusion: The ASAQ combination remains highly effective for the treatment of uncomplicated falciparum malaria in Madagascar.&quot;,&quot;publisher&quot;:&quot;BioMed Central Ltd.&quot;,&quot;issue&quot;:&quot;1&quot;,&quot;volume&quot;:&quot;17&quot;,&quot;container-title-short&quot;:&quot;Malar J&quot;},&quot;isTemporary&quot;:false}]},{&quot;citationID&quot;:&quot;MENDELEY_CITATION_075fa01c-bd56-4cbd-95ab-e25c068dc547&quot;,&quot;properties&quot;:{&quot;noteIndex&quot;:0},&quot;isEdited&quot;:false,&quot;manualOverride&quot;:{&quot;isManuallyOverridden&quot;:false,&quot;citeprocText&quot;:&quot;[12]&quot;,&quot;manualOverrideText&quot;:&quot;&quot;},&quot;citationTag&quot;:&quot;MENDELEY_CITATION_v3_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&quot;,&quot;citationItems&quot;:[{&quot;id&quot;:&quot;c35fd285-c4bd-348d-b000-8471e0e96b25&quot;,&quot;itemData&quot;:{&quot;type&quot;:&quot;article-journal&quot;,&quot;id&quot;:&quot;c35fd285-c4bd-348d-b000-8471e0e96b25&quot;,&quot;title&quot;:&quot;Risk Factors for Malaria Infection in Central Madagascar: Insights from a Cross-Sectional Population Survey&quot;,&quot;groupId&quot;:&quot;6c8bbf2f-c6be-3276-856d-0e9a0491de8e&quot;,&quot;author&quot;:[{&quot;family&quot;:&quot;Howes&quot;,&quot;given&quot;:&quot;Rosalind E.&quot;,&quot;parse-names&quot;:false,&quot;dropping-particle&quot;:&quot;&quot;,&quot;non-dropping-particle&quot;:&quot;&quot;},{&quot;family&quot;:&quot;Franchard&quot;,&quot;given&quot;:&quot;Thierry&quot;,&quot;parse-names&quot;:false,&quot;dropping-particle&quot;:&quot;&quot;,&quot;non-dropping-particle&quot;:&quot;&quot;},{&quot;family&quot;:&quot;Rakotomanga&quot;,&quot;given&quot;:&quot;Tovonahary Angelo&quot;,&quot;parse-names&quot;:false,&quot;dropping-particle&quot;:&quot;&quot;,&quot;non-dropping-particle&quot;:&quot;&quot;},{&quot;family&quot;:&quot;Ramiranirina&quot;,&quot;given&quot;:&quot;Brune&quot;,&quot;parse-names&quot;:false,&quot;dropping-particle&quot;:&quot;&quot;,&quot;non-dropping-particle&quot;:&quot;&quot;},{&quot;family&quot;:&quot;Zikursh&quot;,&quot;given&quot;:&quot;Melinda&quot;,&quot;parse-names&quot;:false,&quot;dropping-particle&quot;:&quot;&quot;,&quot;non-dropping-particle&quot;:&quot;&quot;},{&quot;family&quot;:&quot;Cramer&quot;,&quot;given&quot;:&quot;Estee Y.&quot;,&quot;parse-names&quot;:false,&quot;dropping-particle&quot;:&quot;&quot;,&quot;non-dropping-particle&quot;:&quot;&quot;},{&quot;family&quot;:&quot;Tisch&quot;,&quot;given&quot;:&quot;Daniel J.&quot;,&quot;parse-names&quot;:false,&quot;dropping-particle&quot;:&quot;&quot;,&quot;non-dropping-particle&quot;:&quot;&quot;},{&quot;family&quot;:&quot;Kang&quot;,&quot;given&quot;:&quot;Su Y.&quot;,&quot;parse-names&quot;:false,&quot;dropping-particle&quot;:&quot;&quot;,&quot;non-dropping-particle&quot;:&quot;&quot;},{&quot;family&quot;:&quot;Ramboarina&quot;,&quot;given&quot;:&quot;Stéphanie&quot;,&quot;parse-names&quot;:false,&quot;dropping-particle&quot;:&quot;&quot;,&quot;non-dropping-particle&quot;:&quot;&quot;},{&quot;family&quot;:&quot;Ratsimbasoa&quot;,&quot;given&quot;:&quot;Arsène&quot;,&quot;parse-names&quot;:false,&quot;dropping-particle&quot;:&quot;&quot;,&quot;non-dropping-particle&quot;:&quot;&quot;},{&quot;family&quot;:&quot;Zimmerman&quot;,&quot;given&quot;:&quot;Peter A.&quot;,&quot;parse-names&quot;:false,&quot;dropping-particle&quot;:&quot;&quot;,&quot;non-dropping-particle&quot;:&quot;&quot;}],&quot;container-title&quot;:&quot;The American Journal of Tropical Medicine and Hygiene&quot;,&quot;accessed&quot;:{&quot;date-parts&quot;:[[2025,11,8]]},&quot;DOI&quot;:&quot;10.4269/AJTMH.18-0417&quot;,&quot;ISSN&quot;:&quot;00029637&quot;,&quot;PMID&quot;:&quot;30182923&quot;,&quot;URL&quot;:&quot;https://pmc.ncbi.nlm.nih.gov/articles/PMC6159596/&quot;,&quot;issued&quot;:{&quot;date-parts&quot;:[[2018]]},&quot;page&quot;:&quot;995&quot;,&quot;abstract&quot;:&quot;Community prevalence of infection is a widely used, standardized metric for evaluating malaria endemicity. Conventional methods for measuring prevalence include light microscopy and rapid diagnostic tests (RDTs), but their detection thresholds are inadequate for diagnosing low-density infections. The significance of submicroscopic malaria infections is poorly understood in Madagascar, a country of heterogeneous malaria epidemiology. A cross-sectional community survey in the western foothills of Madagascar during the March 2014 transmission season found malaria infection to be predominantly submicroscopic and asymptomatic. Prevalence of Plasmodium infection diagnosed by microscopy, RDT, and molecular diagnosis was 2.4%, 4.1%, and 13.8%, respectively. This diagnostic discordance was greatest for Plasmodium vivax infection, which was 98.5% submicroscopic. Village location, insecticide-treated bednet ownership, and fever were significantly associated with infection outcomes, as was presence of another infected individual in the household. Duffy-negative individuals were diagnosed with P. vivax, but with reduced odds relative to Duffypositive hosts. The observation of high proportions of submicroscopic infections calls for a wider assessment of the parasite reservoir in other regions of the island, particularly given the country's current focus on malaria elimination and the poorly documented distribution of the non-P. falciparum parasite species.&quot;,&quot;publisher&quot;:&quot;American Society of Tropical Medicine and Hygiene&quot;,&quot;issue&quot;:&quot;4&quot;,&quot;volume&quot;:&quot;99&quot;,&quot;container-title-short&quot;:&quot;Am J Trop Med Hyg&quot;},&quot;isTemporary&quot;:false}]},{&quot;citationID&quot;:&quot;MENDELEY_CITATION_a0cc786e-0731-45ce-9b68-b1d15e490894&quot;,&quot;properties&quot;:{&quot;noteIndex&quot;:0},&quot;isEdited&quot;:false,&quot;manualOverride&quot;:{&quot;isManuallyOverridden&quot;:false,&quot;citeprocText&quot;:&quot;[13]&quot;,&quot;manualOverrideText&quot;:&quot;&quot;},&quot;citationTag&quot;:&quot;MENDELEY_CITATION_v3_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&quot;,&quot;citationItems&quot;:[{&quot;id&quot;:&quot;142a65d8-3b0f-3a62-899f-96bf5e814f21&quot;,&quot;itemData&quot;:{&quot;type&quot;:&quot;article-journal&quot;,&quot;id&quot;:&quot;142a65d8-3b0f-3a62-899f-96bf5e814f21&quot;,&quot;title&quot;:&quot;Spatial and temporal dynamics of malaria in Madagascar&quot;,&quot;groupId&quot;:&quot;6c8bbf2f-c6be-3276-856d-0e9a0491de8e&quot;,&quot;author&quot;:[{&quot;family&quot;:&quot;Ihantamalala&quot;,&quot;given&quot;:&quot;Felana A.&quot;,&quot;parse-names&quot;:false,&quot;dropping-particle&quot;:&quot;&quot;,&quot;non-dropping-particle&quot;:&quot;&quot;},{&quot;family&quot;:&quot;Rakotoarimanana&quot;,&quot;given&quot;:&quot;Feno M.J.&quot;,&quot;parse-names&quot;:false,&quot;dropping-particle&quot;:&quot;&quot;,&quot;non-dropping-particle&quot;:&quot;&quot;},{&quot;family&quot;:&quot;Ramiadantsoa&quot;,&quot;given&quot;:&quot;Tanjona&quot;,&quot;parse-names&quot;:false,&quot;dropping-particle&quot;:&quot;&quot;,&quot;non-dropping-particle&quot;:&quot;&quot;},{&quot;family&quot;:&quot;Rakotondramanga&quot;,&quot;given&quot;:&quot;Jean Marius&quot;,&quot;parse-names&quot;:false,&quot;dropping-particle&quot;:&quot;&quot;,&quot;non-dropping-particle&quot;:&quot;&quot;},{&quot;family&quot;:&quot;Pennober&quot;,&quot;given&quot;:&quot;Gwenaëlle&quot;,&quot;parse-names&quot;:false,&quot;dropping-particle&quot;:&quot;&quot;,&quot;non-dropping-particle&quot;:&quot;&quot;},{&quot;family&quot;:&quot;Rakotomanana&quot;,&quot;given&quot;:&quot;Fanjasoa&quot;,&quot;parse-names&quot;:false,&quot;dropping-particle&quot;:&quot;&quot;,&quot;non-dropping-particle&quot;:&quot;&quot;},{&quot;family&quot;:&quot;Cauchemez&quot;,&quot;given&quot;:&quot;Simon&quot;,&quot;parse-names&quot;:false,&quot;dropping-particle&quot;:&quot;&quot;,&quot;non-dropping-particle&quot;:&quot;&quot;},{&quot;family&quot;:&quot;Metcalf&quot;,&quot;given&quot;:&quot;Charlotte J.E.&quot;,&quot;parse-names&quot;:false,&quot;dropping-particle&quot;:&quot;&quot;,&quot;non-dropping-particle&quot;:&quot;&quot;},{&quot;family&quot;:&quot;Herbreteau&quot;,&quot;given&quot;:&quot;Vincent&quot;,&quot;parse-names&quot;:false,&quot;dropping-particle&quot;:&quot;&quot;,&quot;non-dropping-particle&quot;:&quot;&quot;},{&quot;family&quot;:&quot;Wesolowski&quot;,&quot;given&quot;:&quot;Amy&quot;,&quot;parse-names&quot;:false,&quot;dropping-particle&quot;:&quot;&quot;,&quot;non-dropping-particle&quot;:&quot;&quot;}],&quot;container-title&quot;:&quot;Malaria Journal&quot;,&quot;accessed&quot;:{&quot;date-parts&quot;:[[2025,11,9]]},&quot;DOI&quot;:&quot;10.1186/S12936-018-2206-8&quot;,&quot;ISSN&quot;:&quot;14752875&quot;,&quot;PMID&quot;:&quot;29391023&quot;,&quot;URL&quot;:&quot;https://pmc.ncbi.nlm.nih.gov/articles/PMC5796477/&quot;,&quot;issued&quot;:{&quot;date-parts&quot;:[[2018,2,1]]},&quot;page&quot;:&quot;58&quot;,&quot;abstract&quot;:&quot;Background: Malaria is one of the primary health concerns in Madagascar. Based on the duration and intensity of transmission, Madagascar is divided into five epidemiological strata that range from low to mesoendemic transmission. In this study, the spatial and temporal dynamics of malaria within each epidemiological zone were studied. Methods: The number of reported cases of uncomplicated malaria from 112 health districts between 2010 and 2014 were compiled and analysed. First, a Standardized Incidence Ratio was calculated to detect districts with anomalous incidence compared to the stratum-level incidence. Building on this, spatial and temporal malaria clusters were identified throughout the country and their variability across zones and over time was analysed. Results: The incidence of malaria increased from 2010 to 2014 within each stratum. A basic analysis showed that districts with more than 50 cases per 1000 inhabitants are mainly located in two strata: East and West. Lower incidence values were found in the Highlands and Fringe zones. The standardization method revealed that the number of districts with a higher than expected numbers of cases increased through time and expanded into the Highlands and Fringe zones. The cluster analysis showed that for the endemic coastal region, clusters of districts migrated southward and the incidence of malaria was the highest between January and July with some variation within strata. Conclusion: This study identified critical districts with low incidence that shifted to high incidence and district that were consistent clusters across each year. The current study provided a detailed description of changes in malaria epidemiology and can aid the national malaria programme to reduce and prevent the expansion of the disease by targeting the appropriate areas.&quot;,&quot;publisher&quot;:&quot;BioMed Central&quot;,&quot;issue&quot;:&quot;1&quot;,&quot;volume&quot;:&quot;17&quot;,&quot;container-title-short&quot;:&quot;Malar J&quot;},&quot;isTemporary&quot;:false}]},{&quot;citationID&quot;:&quot;MENDELEY_CITATION_431515a9-9f75-446a-869e-ba92e5241e2c&quot;,&quot;properties&quot;:{&quot;noteIndex&quot;:0},&quot;isEdited&quot;:false,&quot;manualOverride&quot;:{&quot;isManuallyOverridden&quot;:false,&quot;citeprocText&quot;:&quot;[14]&quot;,&quot;manualOverrideText&quot;:&quot;&quot;},&quot;citationTag&quot;:&quot;MENDELEY_CITATION_v3_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&quot;,&quot;citationItems&quot;:[{&quot;id&quot;:&quot;6bcbe14e-2149-3d2f-b9a3-a4f7cbee6398&quot;,&quot;itemData&quot;:{&quot;type&quot;:&quot;article-journal&quot;,&quot;id&quot;:&quot;6bcbe14e-2149-3d2f-b9a3-a4f7cbee6398&quot;,&quot;title&quot;:&quot;Estimating sources and sinks of malaria parasites in Madagascar&quot;,&quot;groupId&quot;:&quot;6c8bbf2f-c6be-3276-856d-0e9a0491de8e&quot;,&quot;author&quot;:[{&quot;family&quot;:&quot;Ihantamalala&quot;,&quot;given&quot;:&quot;Felana Angella&quot;,&quot;parse-names&quot;:false,&quot;dropping-particle&quot;:&quot;&quot;,&quot;non-dropping-particle&quot;:&quot;&quot;},{&quot;family&quot;:&quot;Herbreteau&quot;,&quot;given&quot;:&quot;Vincent&quot;,&quot;parse-names&quot;:false,&quot;dropping-particle&quot;:&quot;&quot;,&quot;non-dropping-particle&quot;:&quot;&quot;},{&quot;family&quot;:&quot;Rakotoarimanana&quot;,&quot;given&quot;:&quot;Feno M.J.&quot;,&quot;parse-names&quot;:false,&quot;dropping-particle&quot;:&quot;&quot;,&quot;non-dropping-particle&quot;:&quot;&quot;},{&quot;family&quot;:&quot;Rakotondramanga&quot;,&quot;given&quot;:&quot;Jean Marius&quot;,&quot;parse-names&quot;:false,&quot;dropping-particle&quot;:&quot;&quot;,&quot;non-dropping-particle&quot;:&quot;&quot;},{&quot;family&quot;:&quot;Cauchemez&quot;,&quot;given&quot;:&quot;Simon&quot;,&quot;parse-names&quot;:false,&quot;dropping-particle&quot;:&quot;&quot;,&quot;non-dropping-particle&quot;:&quot;&quot;},{&quot;family&quot;:&quot;Rahoilijaona&quot;,&quot;given&quot;:&quot;Bienvenue&quot;,&quot;parse-names&quot;:false,&quot;dropping-particle&quot;:&quot;&quot;,&quot;non-dropping-particle&quot;:&quot;&quot;},{&quot;family&quot;:&quot;Pennober&quot;,&quot;given&quot;:&quot;Gwenaëlle&quot;,&quot;parse-names&quot;:false,&quot;dropping-particle&quot;:&quot;&quot;,&quot;non-dropping-particle&quot;:&quot;&quot;},{&quot;family&quot;:&quot;Buckee&quot;,&quot;given&quot;:&quot;Caroline O.&quot;,&quot;parse-names&quot;:false,&quot;dropping-particle&quot;:&quot;&quot;,&quot;non-dropping-particle&quot;:&quot;&quot;},{&quot;family&quot;:&quot;Rogier&quot;,&quot;given&quot;:&quot;Christophe&quot;,&quot;parse-names&quot;:false,&quot;dropping-particle&quot;:&quot;&quot;,&quot;non-dropping-particle&quot;:&quot;&quot;},{&quot;family&quot;:&quot;Metcalf&quot;,&quot;given&quot;:&quot;C. J.E.&quot;,&quot;parse-names&quot;:false,&quot;dropping-particle&quot;:&quot;&quot;,&quot;non-dropping-particle&quot;:&quot;&quot;},{&quot;family&quot;:&quot;Wesolowski&quot;,&quot;given&quot;:&quot;Amy&quot;,&quot;parse-names&quot;:false,&quot;dropping-particle&quot;:&quot;&quot;,&quot;non-dropping-particle&quot;:&quot;&quot;}],&quot;container-title&quot;:&quot;Nature communications&quot;,&quot;accessed&quot;:{&quot;date-parts&quot;:[[2025,11,9]]},&quot;DOI&quot;:&quot;10.1038/S41467-018-06290-2&quot;,&quot;ISSN&quot;:&quot;2041-1723&quot;,&quot;PMID&quot;:&quot;30254280&quot;,&quot;URL&quot;:&quot;https://pubmed.ncbi.nlm.nih.gov/30254280/&quot;,&quot;issued&quot;:{&quot;date-parts&quot;:[[2018,12,1]]},&quot;abstract&quot;:&quot;In areas where malaria epidemiology is spatially and temporally heterogeneous, human-mediated parasite importation can result in non-locally acquired clinical cases and outbreaks in low-transmission areas. Using mobility estimates derived from the mobile phone data and spatial malaria prevalence data, we identify travel routes relevant to malaria transmission in Madagascar. We find that the primary hubs of parasite importation are in a spatially connected area of the central highlands. Surprisingly, sources of these imported infections are not spatially clustered. We then related these source locations directly to clinical cases in the low-transmission area of the capital. We find that in the capital, a major sink, the primary sources of infection are along the more populated coastal areas, although these sources are seasonally variable. Our results have implications for targeting interventions at source locations to achieve local or national malaria control goals.&quot;,&quot;publisher&quot;:&quot;Nat Commun&quot;,&quot;issue&quot;:&quot;1&quot;,&quot;volume&quot;:&quot;9&quot;,&quot;container-title-short&quot;:&quot;Nat Commun&quot;},&quot;isTemporary&quot;:false}]},{&quot;citationID&quot;:&quot;MENDELEY_CITATION_2087234d-0080-46de-b566-fdfea069a283&quot;,&quot;properties&quot;:{&quot;noteIndex&quot;:0},&quot;isEdited&quot;:false,&quot;manualOverride&quot;:{&quot;isManuallyOverridden&quot;:false,&quot;citeprocText&quot;:&quot;[15]&quot;,&quot;manualOverrideText&quot;:&quot;&quot;},&quot;citationTag&quot;:&quot;MENDELEY_CITATION_v3_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&quot;,&quot;citationItems&quot;:[{&quot;id&quot;:&quot;02288f44-6d35-3b5d-b5f4-acada3a09535&quot;,&quot;itemData&quot;:{&quot;type&quot;:&quot;article-journal&quot;,&quot;id&quot;:&quot;02288f44-6d35-3b5d-b5f4-acada3a09535&quot;,&quot;title&quot;:&quot;Malaria-related ideational factors and other correlates associated with intermittent preventive treatment among pregnant women in Madagascar&quot;,&quot;groupId&quot;:&quot;6c8bbf2f-c6be-3276-856d-0e9a0491de8e&quot;,&quot;author&quot;:[{&quot;family&quot;:&quot;Awantang&quot;,&quot;given&quot;:&quot;Grace N.&quot;,&quot;parse-names&quot;:false,&quot;dropping-particle&quot;:&quot;&quot;,&quot;non-dropping-particle&quot;:&quot;&quot;},{&quot;family&quot;:&quot;Babalola&quot;,&quot;given&quot;:&quot;Stella O.&quot;,&quot;parse-names&quot;:false,&quot;dropping-particle&quot;:&quot;&quot;,&quot;non-dropping-particle&quot;:&quot;&quot;},{&quot;family&quot;:&quot;Koenker&quot;,&quot;given&quot;:&quot;Hannah&quot;,&quot;parse-names&quot;:false,&quot;dropping-particle&quot;:&quot;&quot;,&quot;non-dropping-particle&quot;:&quot;&quot;},{&quot;family&quot;:&quot;Fox&quot;,&quot;given&quot;:&quot;Kathleen A.&quot;,&quot;parse-names&quot;:false,&quot;dropping-particle&quot;:&quot;&quot;,&quot;non-dropping-particle&quot;:&quot;&quot;},{&quot;family&quot;:&quot;Toso&quot;,&quot;given&quot;:&quot;Michael&quot;,&quot;parse-names&quot;:false,&quot;dropping-particle&quot;:&quot;&quot;,&quot;non-dropping-particle&quot;:&quot;&quot;},{&quot;family&quot;:&quot;Lewicky&quot;,&quot;given&quot;:&quot;Nan&quot;,&quot;parse-names&quot;:false,&quot;dropping-particle&quot;:&quot;&quot;,&quot;non-dropping-particle&quot;:&quot;&quot;}],&quot;container-title&quot;:&quot;Malaria journal&quot;,&quot;accessed&quot;:{&quot;date-parts&quot;:[[2025,11,9]]},&quot;DOI&quot;:&quot;10.1186/S12936-018-2308-3&quot;,&quot;ISSN&quot;:&quot;1475-2875&quot;,&quot;PMID&quot;:&quot;29695231&quot;,&quot;URL&quot;:&quot;https://pubmed.ncbi.nlm.nih.gov/29695231/&quot;,&quot;issued&quot;:{&quot;date-parts&quot;:[[2018]]},&quot;abstract&quot;:&quot;Background: The Malagasy Ministry of Health aimed to achieve 80% coverage of intermittent preventive treatment of malaria among pregnant women (IPTp) in targeted districts by 2015. However, IPTp coverage rates of have remained fairly static over the past few years. Methods: During a cross-sectional household survey, mothers of children under the age of 2 years were asked about their most recent pregnancy. The primary outcome of interest was a mother receiving two or more doses of sulfadoxine-pyrimethamine (SP) (IPTp2) during their last pregnancy, at least one of which was obtained from a health provider. Multilevel analysis was used to account for community-level factors. Correlates included exposure to communication messages, the number of antenatal care (ANC) visits made by the woman, her household wealth, and other sociodemographic characteristics. Results: Over one-tenth (11.7%) of women received two or more doses of SP, at least one of which was obtained during an ANC visit. Two-thirds (68.3%) of women who consulted a health provider but did not take IPTp attributed this to not being offered the medication by their health provider. The odds of a woman receiving IPTp2 varied with her knowledge, attitudes, and perceived social norms related to IPTp and ANC and exposure to malaria messages. General malaria ideation, specifically the perceived severity of and perceived susceptibility to malaria, however, was not associated with increased odds of receiving IPTp2. A large variation in the odds of receiving IPTp2 was due to community-level factors that the study did not examine. Conclusions: Health communication programmes should aim to improve IPTp/ANC-specific ideation, particularly the norms of seeking regular care during pregnancy and taking any prescribed medication. While ANC attendance is necessary, it was not sufficient to meet IPTp2 coverage. Women surveyed in Madagascar rely on health providers to prescribe SP according to national policy. At the same time, stock-outs prevent health providers from prescribing SP. The large observed community-level variation in IPTp2 coverage is likely due to supply-side factors, such as SP availability and health-provider ideation and practices.&quot;,&quot;publisher&quot;:&quot;Malar J&quot;,&quot;issue&quot;:&quot;1&quot;,&quot;volume&quot;:&quot;17&quot;,&quot;container-title-short&quot;:&quot;Malar J&quot;},&quot;isTemporary&quot;:false}]},{&quot;citationID&quot;:&quot;MENDELEY_CITATION_47d215e2-f955-4c96-bdf6-c2368be0f114&quot;,&quot;properties&quot;:{&quot;noteIndex&quot;:0},&quot;isEdited&quot;:false,&quot;manualOverride&quot;:{&quot;isManuallyOverridden&quot;:false,&quot;citeprocText&quot;:&quot;[16]&quot;,&quot;manualOverrideText&quot;:&quot;&quot;},&quot;citationTag&quot;:&quot;MENDELEY_CITATION_v3_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&quot;,&quot;citationItems&quot;:[{&quot;id&quot;:&quot;3bb06627-51bd-3771-8f37-9a94d923bedd&quot;,&quot;itemData&quot;:{&quot;type&quot;:&quot;article-journal&quot;,&quot;id&quot;:&quot;3bb06627-51bd-3771-8f37-9a94d923bedd&quot;,&quot;title&quot;:&quot;Evaluating Effectiveness of Mass and Continuous Long-lasting Insecticidal Net Distributions Over Time in Madagascar: A Sentinel Surveillance Based Epidemiological Study&quot;,&quot;groupId&quot;:&quot;6c8bbf2f-c6be-3276-856d-0e9a0491de8e&quot;,&quot;author&quot;:[{&quot;family&quot;:&quot;Girond&quot;,&quot;given&quot;:&quot;Florian&quot;,&quot;parse-names&quot;:false,&quot;dropping-particle&quot;:&quot;&quot;,&quot;non-dropping-particle&quot;:&quot;&quot;},{&quot;family&quot;:&quot;Madec&quot;,&quot;given&quot;:&quot;Yoann&quot;,&quot;parse-names&quot;:false,&quot;dropping-particle&quot;:&quot;&quot;,&quot;non-dropping-particle&quot;:&quot;&quot;},{&quot;family&quot;:&quot;Kesteman&quot;,&quot;given&quot;:&quot;Thomas&quot;,&quot;parse-names&quot;:false,&quot;dropping-particle&quot;:&quot;&quot;,&quot;non-dropping-particle&quot;:&quot;&quot;},{&quot;family&quot;:&quot;Randrianarivelojosia&quot;,&quot;given&quot;:&quot;Milijaona&quot;,&quot;parse-names&quot;:false,&quot;dropping-particle&quot;:&quot;&quot;,&quot;non-dropping-particle&quot;:&quot;&quot;},{&quot;family&quot;:&quot;Randremanana&quot;,&quot;given&quot;:&quot;Rindra&quot;,&quot;parse-names&quot;:false,&quot;dropping-particle&quot;:&quot;&quot;,&quot;non-dropping-particle&quot;:&quot;&quot;},{&quot;family&quot;:&quot;Randriamampionona&quot;,&quot;given&quot;:&quot;Lea&quot;,&quot;parse-names&quot;:false,&quot;dropping-particle&quot;:&quot;&quot;,&quot;non-dropping-particle&quot;:&quot;&quot;},{&quot;family&quot;:&quot;Randrianasolo&quot;,&quot;given&quot;:&quot;Laurence&quot;,&quot;parse-names&quot;:false,&quot;dropping-particle&quot;:&quot;&quot;,&quot;non-dropping-particle&quot;:&quot;&quot;},{&quot;family&quot;:&quot;Ratsitorahina&quot;,&quot;given&quot;:&quot;Maherisoa&quot;,&quot;parse-names&quot;:false,&quot;dropping-particle&quot;:&quot;&quot;,&quot;non-dropping-particle&quot;:&quot;&quot;},{&quot;family&quot;:&quot;Herbreteau&quot;,&quot;given&quot;:&quot;Vincent&quot;,&quot;parse-names&quot;:false,&quot;dropping-particle&quot;:&quot;&quot;,&quot;non-dropping-particle&quot;:&quot;&quot;},{&quot;family&quot;:&quot;Hedje&quot;,&quot;given&quot;:&quot;Judith&quot;,&quot;parse-names&quot;:false,&quot;dropping-particle&quot;:&quot;&quot;,&quot;non-dropping-particle&quot;:&quot;&quot;},{&quot;family&quot;:&quot;Rogier&quot;,&quot;given&quot;:&quot;Christophe&quot;,&quot;parse-names&quot;:false,&quot;dropping-particle&quot;:&quot;&quot;,&quot;non-dropping-particle&quot;:&quot;&quot;},{&quot;family&quot;:&quot;Piola&quot;,&quot;given&quot;:&quot;Patrice&quot;,&quot;parse-names&quot;:false,&quot;dropping-particle&quot;:&quot;&quot;,&quot;non-dropping-particle&quot;:&quot;&quot;}],&quot;container-title&quot;:&quot;EClinicalMedicine&quot;,&quot;accessed&quot;:{&quot;date-parts&quot;:[[2025,11,9]]},&quot;DOI&quot;:&quot;10.1016/j.eclinm.2018.07.003&quot;,&quot;ISSN&quot;:&quot;25895370&quot;,&quot;URL&quot;:&quot;https://pubmed.ncbi.nlm.nih.gov/30294720/&quot;,&quot;issued&quot;:{&quot;date-parts&quot;:[[2018,7,1]]},&quot;page&quot;:&quot;62-69&quot;,&quot;abstract&quot;:&quot;Background: The reduction of global malaria burden over the past 15 years is much attributed to the expansion of mass distribution campaigns (MDCs) of long-lasting insecticidal nets (LLIN). In Madagascar, two LLIN MDCs were implemented and one district also benefited from a community-based continuous distribution (CB-CD). Malaria incidence dropped but eventually rebounded after a decade. Methods: Data from a sentinel surveillance network over the 2009–2015 period was analyzed. Alerts were defined as weekly number of malaria cases exceeding the 90th percentile value for three consecutive weeks. Statistical analyses assessed the temporal relationship between LLIN MDCs and (i) number of malaria cases and (ii) malaria alerts detected, and (iii) the effect of a combination of MDCs and a CB-CD in Toamasina District. Findings: Analyses showed an increase of 13.6 points and 21.4 points in the percentile value of weekly malaria cases during the second and the third year following the MDC of LLINs respectively. The percentage of alert-free sentinel sites was 98.2% during the first year after LLIN MDC, 56.7% during the second year and 31.5% during the third year. The number of weekly malaria cases decreased by 14% during the CB-CD in Toamasina District. In contrast, sites without continuous distribution had a 12% increase of malaria cases. Interpretation: These findings support the malaria-preventive effectiveness of MDCs in Madagascar but highlight their limited duration when not followed by continuous distribution. The resulting policy implications are crucial to sustain reductions in malaria burden in high transmission settings.&quot;,&quot;publisher&quot;:&quot;Lancet Publishing Group&quot;,&quot;volume&quot;:&quot;1&quot;,&quot;container-title-short&quot;:&quot;EClinicalMedicine&quot;},&quot;isTemporary&quot;:false}]},{&quot;citationID&quot;:&quot;MENDELEY_CITATION_2c6dc468-de07-4bda-a7e3-d79753cc9ba3&quot;,&quot;properties&quot;:{&quot;noteIndex&quot;:0},&quot;isEdited&quot;:false,&quot;manualOverride&quot;:{&quot;isManuallyOverridden&quot;:false,&quot;citeprocText&quot;:&quot;[17]&quot;,&quot;manualOverrideText&quot;:&quot;&quot;},&quot;citationTag&quot;:&quot;MENDELEY_CITATION_v3_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&quot;,&quot;citationItems&quot;:[{&quot;id&quot;:&quot;034d9314-e359-3364-bfe2-d92e692b7d6b&quot;,&quot;itemData&quot;:{&quot;type&quot;:&quot;article-journal&quot;,&quot;id&quot;:&quot;034d9314-e359-3364-bfe2-d92e692b7d6b&quot;,&quot;title&quot;:&quot;Spatio-temporal mapping of Madagascar's Malaria Indicator Survey results to assess Plasmodium falciparum endemicity trends between 2011 and 2016&quot;,&quot;groupId&quot;:&quot;6c8bbf2f-c6be-3276-856d-0e9a0491de8e&quot;,&quot;author&quot;:[{&quot;family&quot;:&quot;Kang&quot;,&quot;given&quot;:&quot;Su Yun&quot;,&quot;parse-names&quot;:false,&quot;dropping-particle&quot;:&quot;&quot;,&quot;non-dropping-particle&quot;:&quot;&quot;},{&quot;family&quot;:&quot;Battle&quot;,&quot;given&quot;:&quot;Katherine E.&quot;,&quot;parse-names&quot;:false,&quot;dropping-particle&quot;:&quot;&quot;,&quot;non-dropping-particle&quot;:&quot;&quot;},{&quot;family&quot;:&quot;Gibson&quot;,&quot;given&quot;:&quot;Harry S.&quot;,&quot;parse-names&quot;:false,&quot;dropping-particle&quot;:&quot;&quot;,&quot;non-dropping-particle&quot;:&quot;&quot;},{&quot;family&quot;:&quot;Ratsimbasoa&quot;,&quot;given&quot;:&quot;Arsène&quot;,&quot;parse-names&quot;:false,&quot;dropping-particle&quot;:&quot;&quot;,&quot;non-dropping-particle&quot;:&quot;&quot;},{&quot;family&quot;:&quot;Randrianarivelojosia&quot;,&quot;given&quot;:&quot;Milijaona&quot;,&quot;parse-names&quot;:false,&quot;dropping-particle&quot;:&quot;&quot;,&quot;non-dropping-particle&quot;:&quot;&quot;},{&quot;family&quot;:&quot;Ramboarina&quot;,&quot;given&quot;:&quot;Stéphanie&quot;,&quot;parse-names&quot;:false,&quot;dropping-particle&quot;:&quot;&quot;,&quot;non-dropping-particle&quot;:&quot;&quot;},{&quot;family&quot;:&quot;Zimmerman&quot;,&quot;given&quot;:&quot;Peter A.&quot;,&quot;parse-names&quot;:false,&quot;dropping-particle&quot;:&quot;&quot;,&quot;non-dropping-particle&quot;:&quot;&quot;},{&quot;family&quot;:&quot;Weiss&quot;,&quot;given&quot;:&quot;Daniel J.&quot;,&quot;parse-names&quot;:false,&quot;dropping-particle&quot;:&quot;&quot;,&quot;non-dropping-particle&quot;:&quot;&quot;},{&quot;family&quot;:&quot;Cameron&quot;,&quot;given&quot;:&quot;Ewan&quot;,&quot;parse-names&quot;:false,&quot;dropping-particle&quot;:&quot;&quot;,&quot;non-dropping-particle&quot;:&quot;&quot;},{&quot;family&quot;:&quot;Gething&quot;,&quot;given&quot;:&quot;Peter W.&quot;,&quot;parse-names&quot;:false,&quot;dropping-particle&quot;:&quot;&quot;,&quot;non-dropping-particle&quot;:&quot;&quot;},{&quot;family&quot;:&quot;Howes&quot;,&quot;given&quot;:&quot;Rosalind E.&quot;,&quot;parse-names&quot;:false,&quot;dropping-particle&quot;:&quot;&quot;,&quot;non-dropping-particle&quot;:&quot;&quot;}],&quot;container-title&quot;:&quot;BMC medicine&quot;,&quot;accessed&quot;:{&quot;date-parts&quot;:[[2025,11,9]]},&quot;DOI&quot;:&quot;10.1186/S12916-018-1060-4&quot;,&quot;ISSN&quot;:&quot;1741-7015&quot;,&quot;PMID&quot;:&quot;29788968&quot;,&quot;URL&quot;:&quot;https://pubmed.ncbi.nlm.nih.gov/29788968/&quot;,&quot;issued&quot;:{&quot;date-parts&quot;:[[2018,5,23]]},&quot;abstract&quot;:&quot;Background: Reliable measures of disease burden over time are necessary to evaluate the impact of interventions and assess sub-national trends in the distribution of infection. Three Malaria Indicator Surveys (MISs) have been conducted in Madagascar since 2011. They provide a valuable resource to assess changes in burden that is complementary to the country's routine case reporting system. Methods: A Bayesian geostatistical spatio-temporal model was developed in an integrated nested Laplace approximation framework to map the prevalence of Plasmodium falciparum malaria infection among children from 6 to 59 months in age across Madagascar for 2011, 2013 and 2016 based on the MIS datasets. The model was informed by a suite of environmental and socio-demographic covariates known to influence infection prevalence. Spatio-temporal trends were quantified across the country. Results: Despite a relatively small decrease between 2013 and 2016, the prevalence of malaria infection has increased substantially in all areas of Madagascar since 2011. In 2011, almost half (42.3%) of the country's population lived in areas of very low malaria risk (&lt;1% parasite prevalence), but by 2016, this had dropped to only 26.7% of the population. Meanwhile, the population in high transmission areas (prevalence &gt;20%) increased from only 2.2% in 2011 to 9.2% in 2016. A comparison of the model-based estimates with the raw MIS results indicates there was an underestimation of the situation in 2016, since the raw figures likely associated with survey timings were delayed until after the peak transmission season. Conclusions: Malaria remains an important health problem in Madagascar. The monthly and annual prevalence maps developed here provide a way to evaluate the magnitude of change over time, taking into account variability in survey input data. These methods can contribute to monitoring sub-national trends of malaria prevalence in Madagascar as the country aims for geographically progressive elimination.&quot;,&quot;publisher&quot;:&quot;BMC Med&quot;,&quot;issue&quot;:&quot;1&quot;,&quot;volume&quot;:&quot;16&quot;,&quot;container-title-short&quot;:&quot;BMC Med&quot;},&quot;isTemporary&quot;:false}]},{&quot;citationID&quot;:&quot;MENDELEY_CITATION_70c85575-9f90-4dd8-93a0-c377cbae18f9&quot;,&quot;properties&quot;:{&quot;noteIndex&quot;:0},&quot;isEdited&quot;:false,&quot;manualOverride&quot;:{&quot;isManuallyOverridden&quot;:false,&quot;citeprocText&quot;:&quot;[18]&quot;,&quot;manualOverrideText&quot;:&quot;&quot;},&quot;citationTag&quot;:&quot;MENDELEY_CITATION_v3_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&quot;,&quot;citationItems&quot;:[{&quot;id&quot;:&quot;6ef9128b-1406-3df3-b839-b4b0c916bdd2&quot;,&quot;itemData&quot;:{&quot;type&quot;:&quot;article-journal&quot;,&quot;id&quot;:&quot;6ef9128b-1406-3df3-b839-b4b0c916bdd2&quot;,&quot;title&quot;:&quot;Insights into the Performance of SD Bioline Malaria Ag P.f/Pan Rapid Diagnostic Test and Plasmodium falciparum Histidine-Rich Protein 2 Gene Variation in Madagascar&quot;,&quot;groupId&quot;:&quot;6c8bbf2f-c6be-3276-856d-0e9a0491de8e&quot;,&quot;author&quot;:[{&quot;family&quot;:&quot;Willie&quot;,&quot;given&quot;:&quot;Nigani&quot;,&quot;parse-names&quot;:false,&quot;dropping-particle&quot;:&quot;&quot;,&quot;non-dropping-particle&quot;:&quot;&quot;},{&quot;family&quot;:&quot;Mehlotra&quot;,&quot;given&quot;:&quot;Rajeev K.&quot;,&quot;parse-names&quot;:false,&quot;dropping-particle&quot;:&quot;&quot;,&quot;non-dropping-particle&quot;:&quot;&quot;},{&quot;family&quot;:&quot;Howes&quot;,&quot;given&quot;:&quot;Rosalind E.&quot;,&quot;parse-names&quot;:false,&quot;dropping-particle&quot;:&quot;&quot;,&quot;non-dropping-particle&quot;:&quot;&quot;},{&quot;family&quot;:&quot;Rakotomanga&quot;,&quot;given&quot;:&quot;Tovonahary A.&quot;,&quot;parse-names&quot;:false,&quot;dropping-particle&quot;:&quot;&quot;,&quot;non-dropping-particle&quot;:&quot;&quot;},{&quot;family&quot;:&quot;Ramboarina&quot;,&quot;given&quot;:&quot;Stephanie&quot;,&quot;parse-names&quot;:false,&quot;dropping-particle&quot;:&quot;&quot;,&quot;non-dropping-particle&quot;:&quot;&quot;},{&quot;family&quot;:&quot;Ratsimbasoa&quot;,&quot;given&quot;:&quot;Arsène C.&quot;,&quot;parse-names&quot;:false,&quot;dropping-particle&quot;:&quot;&quot;,&quot;non-dropping-particle&quot;:&quot;&quot;},{&quot;family&quot;:&quot;Zimmerman&quot;,&quot;given&quot;:&quot;Peter A.&quot;,&quot;parse-names&quot;:false,&quot;dropping-particle&quot;:&quot;&quot;,&quot;non-dropping-particle&quot;:&quot;&quot;}],&quot;container-title&quot;:&quot;The American journal of tropical medicine and hygiene&quot;,&quot;accessed&quot;:{&quot;date-parts&quot;:[[2025,11,9]]},&quot;DOI&quot;:&quot;10.4269/AJTMH.17-0845&quot;,&quot;ISSN&quot;:&quot;1476-1645&quot;,&quot;PMID&quot;:&quot;29557337&quot;,&quot;URL&quot;:&quot;https://pubmed.ncbi.nlm.nih.gov/29557337/&quot;,&quot;issued&quot;:{&quot;date-parts&quot;:[[2018]]},&quot;page&quot;:&quot;1683-1691&quot;,&quot;abstract&quot;:&quot;Plasmodium falciparum histidine-rich protein 2 (PfHRP2) forms the basis of many current malaria rapid diagnostic tests (RDTs). However, the parasites lacking part or all of the pfhrp2 gene do not express the PfHRP2 protein and are, therefore, not identifiable by PfHRP2-detecting RDTs. We evaluated the performance of the SD Bioline Malaria Ag P.f/Pan RDT together with pfhrp2 variation in Madagascar. Genomic DNA isolated from 260 patient blood samples were polymerase chain reaction (PCR)–amplified for the parasite 18S rRNA and pfhrp2 genes. Post-PCR ligation detection reaction-fluorescent microsphere assay (LDR-FMA) was performed for the identification of parasite species. Plasmodium falciparum histidine-rich protein 2 amplicons were sequenced. Polymerase chain reaction diagnosis of patient samples showed that 29% (75/260) were infected and P. falciparum was present in 95% (71/75) of these PCR-positive samples. Comparing RDT and P. falciparum detection by LDR-FMA, eight samples were RDT negative but P. falciparum positive (false negatives), all of which were pfhrp2 positive. The sensitivity and specificity of the RDT were 87% and 90%, respectively. Seventy-three samples were amplified for pfhrp2, from which nine randomly selected amplicons were sequenced, yielding 13 sequences. Amplification of pfhrp2, combined with RDT analysis and P. falciparum detection by LDR-FMA, showed that there was no indication of pfhrp2 deletion. Sequence analysis of pfhrp2 showed that the correlation between pfhrp2 sequence structure and RDT detection rates was unclear. Although the observed absence of pfhrp2 deletion from the samples screened here is encouraging, continued monitoring of the efficacy of the SD Bioline Malaria Ag P.f/Pan RDT for malaria diagnosis in Madagascar is warranted.&quot;,&quot;publisher&quot;:&quot;Am J Trop Med Hyg&quot;,&quot;issue&quot;:&quot;6&quot;,&quot;volume&quot;:&quot;98&quot;,&quot;container-title-short&quot;:&quot;Am J Trop Med Hyg&quot;},&quot;isTemporary&quot;:false}]},{&quot;citationID&quot;:&quot;MENDELEY_CITATION_6012cbf3-b514-4963-9648-91955e7a4f7a&quot;,&quot;properties&quot;:{&quot;noteIndex&quot;:0},&quot;isEdited&quot;:false,&quot;manualOverride&quot;:{&quot;isManuallyOverridden&quot;:false,&quot;citeprocText&quot;:&quot;[19]&quot;,&quot;manualOverrideText&quot;:&quot;&quot;},&quot;citationTag&quot;:&quot;MENDELEY_CITATION_v3_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&quot;,&quot;citationItems&quot;:[{&quot;id&quot;:&quot;d0c41122-c4b1-3e47-ab29-2677aba8fc39&quot;,&quot;itemData&quot;:{&quot;type&quot;:&quot;article-journal&quot;,&quot;id&quot;:&quot;d0c41122-c4b1-3e47-ab29-2677aba8fc39&quot;,&quot;title&quot;:&quot;Plasmodium falciparum Parasitemia and Band Sensitivity of the SD Bioline Malaria Ag P.f/Pan Rapid Diagnostic Test in Madagascar&quot;,&quot;groupId&quot;:&quot;6c8bbf2f-c6be-3276-856d-0e9a0491de8e&quot;,&quot;author&quot;:[{&quot;family&quot;:&quot;Mehlotra&quot;,&quot;given&quot;:&quot;Rajeev K.&quot;,&quot;parse-names&quot;:false,&quot;dropping-particle&quot;:&quot;&quot;,&quot;non-dropping-particle&quot;:&quot;&quot;},{&quot;family&quot;:&quot;Howes&quot;,&quot;given&quot;:&quot;Rosalind E.&quot;,&quot;parse-names&quot;:false,&quot;dropping-particle&quot;:&quot;&quot;,&quot;non-dropping-particle&quot;:&quot;&quot;},{&quot;family&quot;:&quot;Cramer&quot;,&quot;given&quot;:&quot;Estee Y.&quot;,&quot;parse-names&quot;:false,&quot;dropping-particle&quot;:&quot;&quot;,&quot;non-dropping-particle&quot;:&quot;&quot;},{&quot;family&quot;:&quot;Tedrow&quot;,&quot;given&quot;:&quot;Riley E.&quot;,&quot;parse-names&quot;:false,&quot;dropping-particle&quot;:&quot;&quot;,&quot;non-dropping-particle&quot;:&quot;&quot;},{&quot;family&quot;:&quot;Rakotomanga&quot;,&quot;given&quot;:&quot;Tovonahary A.&quot;,&quot;parse-names&quot;:false,&quot;dropping-particle&quot;:&quot;&quot;,&quot;non-dropping-particle&quot;:&quot;&quot;},{&quot;family&quot;:&quot;Ramboarina&quot;,&quot;given&quot;:&quot;Stéphanie&quot;,&quot;parse-names&quot;:false,&quot;dropping-particle&quot;:&quot;&quot;,&quot;non-dropping-particle&quot;:&quot;&quot;},{&quot;family&quot;:&quot;Ratsimbasoa&quot;,&quot;given&quot;:&quot;Arsène C.&quot;,&quot;parse-names&quot;:false,&quot;dropping-particle&quot;:&quot;&quot;,&quot;non-dropping-particle&quot;:&quot;&quot;},{&quot;family&quot;:&quot;Zimmerman&quot;,&quot;given&quot;:&quot;Peter A.&quot;,&quot;parse-names&quot;:false,&quot;dropping-particle&quot;:&quot;&quot;,&quot;non-dropping-particle&quot;:&quot;&quot;}],&quot;container-title&quot;:&quot;The American journal of tropical medicine and hygiene&quot;,&quot;accessed&quot;:{&quot;date-parts&quot;:[[2025,11,9]]},&quot;DOI&quot;:&quot;10.4269/AJTMH.18-1013&quot;,&quot;ISSN&quot;:&quot;1476-1645&quot;,&quot;PMID&quot;:&quot;30834883&quot;,&quot;URL&quot;:&quot;https://pubmed.ncbi.nlm.nih.gov/30834883/&quot;,&quot;issued&quot;:{&quot;date-parts&quot;:[[2019]]},&quot;page&quot;:&quot;1196-1201&quot;,&quot;abstract&quot;:&quot;Current malaria rapid diagnostic tests (RDTs) contain antibodies against Plasmodium falciparum–specific histidine-rich protein 2 (PfHRP2), Plasmodium lactate dehydrogenase (pLDH), and aldolase in various combinations. Low or high parasite densities/target antigen concentrations may influence the accuracy and sensitivity of PfHRP2-detecting RDTs. We analyzed the SD Bioline Malaria Ag P.f/Pan RDT performance in relation to P. falciparum parasitemia in Madagascar, where clinical Plasmodium vivax malaria exists alongside P. falciparum. Nine hundred sixty-three samples from patients seeking care for suspected malaria infection were analyzed by RDT, microscopy, and Plasmodium species–specific, ligase detection reaction-fluorescent microsphere assay (LDR-FMA). Plasmodium infection positivity by these diagnostics was 47.9%, 46.9%, and 58%, respectively. Plasmodium falciparum–only infections were predominant (microscopy, 45.7%; LDR-FMA, 52.3%). In all, 16.3% of P. falciparum, 70% of P. vivax, and all of Plasmodium malariae, Plasmodium ovale, and mixed-species infections were submicroscopic. In 423 P. falciparum mono-infections, confirmed by microscopy and LDR-FMA, the parasitemia in those who were positive for both the PfHRP2 and pan-pLDH test bands was significantly higher than that in those who were positive only for the PfHRP2 band (P &lt; 0.0001). Plasmodium falciparum parasitemia in those that were detected as P. falciparum–only infections by microscopy but P. falciparum mixed infections by LDR-FMA also showed similar outcome by the RDT band positivity. In addition, we used varying parasitemia (3–0.0001%) of the laboratory-maintained 3D7 strain to validate this observation. A positive pLDH band in high P. falciparum–parasitemic individuals may complicate diagnosis and treatment, particularly when the microscopy is inconclusive for P. vivax, and the two infections require different treatments.&quot;,&quot;publisher&quot;:&quot;Am J Trop Med Hyg&quot;,&quot;issue&quot;:&quot;5&quot;,&quot;volume&quot;:&quot;100&quot;,&quot;container-title-short&quot;:&quot;Am J Trop Med Hyg&quot;},&quot;isTemporary&quot;:false}]},{&quot;citationID&quot;:&quot;MENDELEY_CITATION_000a3afb-7815-4ebe-adec-a1bfe0288615&quot;,&quot;properties&quot;:{&quot;noteIndex&quot;:0},&quot;isEdited&quot;:false,&quot;manualOverride&quot;:{&quot;isManuallyOverridden&quot;:false,&quot;citeprocText&quot;:&quot;[20]&quot;,&quot;manualOverrideText&quot;:&quot;&quot;},&quot;citationTag&quot;:&quot;MENDELEY_CITATION_v3_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&quot;,&quot;citationItems&quot;:[{&quot;id&quot;:&quot;a51c22b3-7d77-3400-84e4-96671c991bfd&quot;,&quot;itemData&quot;:{&quot;type&quot;:&quot;article-journal&quot;,&quot;id&quot;:&quot;a51c22b3-7d77-3400-84e4-96671c991bfd&quot;,&quot;title&quot;:&quot;Adherence of private sector providers to uncomplicated malaria management policy in Madagascar&quot;,&quot;groupId&quot;:&quot;6c8bbf2f-c6be-3276-856d-0e9a0491de8e&quot;,&quot;author&quot;:[{&quot;family&quot;:&quot;Randriatsarafara&quot;,&quot;given&quot;:&quot;Fidiniaina Mamy&quot;,&quot;parse-names&quot;:false,&quot;dropping-particle&quot;:&quot;&quot;,&quot;non-dropping-particle&quot;:&quot;&quot;},{&quot;family&quot;:&quot;Mandrosovololona&quot;,&quot;given&quot;:&quot;Vatsiharizandry&quot;,&quot;parse-names&quot;:false,&quot;dropping-particle&quot;:&quot;&quot;,&quot;non-dropping-particle&quot;:&quot;&quot;},{&quot;family&quot;:&quot;Andrianirinarison&quot;,&quot;given&quot;:&quot;Jean Claude&quot;,&quot;parse-names&quot;:false,&quot;dropping-particle&quot;:&quot;&quot;,&quot;non-dropping-particle&quot;:&quot;&quot;},{&quot;family&quot;:&quot;Rakotondrandriana&quot;,&quot;given&quot;:&quot;Antsa Nomenjanahary&quot;,&quot;parse-names&quot;:false,&quot;dropping-particle&quot;:&quot;&quot;,&quot;non-dropping-particle&quot;:&quot;&quot;},{&quot;family&quot;:&quot;Randrianarivo-Solofoniaina&quot;,&quot;given&quot;:&quot;Armand Eugene&quot;,&quot;parse-names&quot;:false,&quot;dropping-particle&quot;:&quot;&quot;,&quot;non-dropping-particle&quot;:&quot;&quot;},{&quot;family&quot;:&quot;Ratsimbasoa&quot;,&quot;given&quot;:&quot;Arsène&quot;,&quot;parse-names&quot;:false,&quot;dropping-particle&quot;:&quot;&quot;,&quot;non-dropping-particle&quot;:&quot;&quot;},{&quot;family&quot;:&quot;Rakotomanga&quot;,&quot;given&quot;:&quot;Jean De Dieu Marie&quot;,&quot;parse-names&quot;:false,&quot;dropping-particle&quot;:&quot;&quot;,&quot;non-dropping-particle&quot;:&quot;&quot;}],&quot;container-title&quot;:&quot;The Pan African Medical Journal&quot;,&quot;accessed&quot;:{&quot;date-parts&quot;:[[2025,11,9]]},&quot;DOI&quot;:&quot;10.11604/PAMJ.2019.32.79.14721&quot;,&quot;ISSN&quot;:&quot;19378688&quot;,&quot;PMID&quot;:&quot;31223370&quot;,&quot;URL&quot;:&quot;https://pmc.ncbi.nlm.nih.gov/articles/PMC6560967/&quot;,&quot;issued&quot;:{&quot;date-parts&quot;:[[2019]]},&quot;page&quot;:&quot;79&quot;,&quot;abstract&quot;:&quot;Introduction: This study aims to assess the adherence of private health providers to the use of malaria rapid diagnostic tests (RDTs) and to the prescription of artemisinin-containing combinations (ACT) in patients with uncomplicated malaria. Methods: We conducted an analytical, retrospective and cross-sectional study in 11 Madagascar’s health districts divided into four epidemiological strata in September and in October 2015. A total of 43 health providers from 39 private health care facilities (PHF) were interviewed and visited. Results: Health providers declared having read the malaria management manual in 16.3% of cases (4/43). Only one quarter (25.6%) of health providers had RDTs in their office. ACT was reported as “first-line drug” for the treatment of uncomplicated malaria by 83.7% of health providers. In practice, 55.6% of health providers had doubts about the results of the RDTs. The use of antimalarial drugs, despite having had negative RDTs results (38.2%), was more frequent among those who had raised doubts (p = 0.03). Conversely, despite having had positive RDTs results, half of the health providers did not prescribe ACT (50%). The decision to not participate in periodic reviews by the Health District (p = 0.05) negatively influenced the adherence to the policies. Conclusion: The low adherence of private health providers to the national guidelines for the management of uncomplicated malaria raises questions about the importance of exercising more control over health providers activities.&quot;,&quot;publisher&quot;:&quot;African Field Epidemiology Network&quot;,&quot;volume&quot;:&quot;32&quot;,&quot;container-title-short&quot;:&quot;Pan Afr Med J&quot;},&quot;isTemporary&quot;:false}]},{&quot;citationID&quot;:&quot;MENDELEY_CITATION_61a43cfd-505d-4d81-89be-1919a798355a&quot;,&quot;properties&quot;:{&quot;noteIndex&quot;:0},&quot;isEdited&quot;:false,&quot;manualOverride&quot;:{&quot;isManuallyOverridden&quot;:false,&quot;citeprocText&quot;:&quot;[21]&quot;,&quot;manualOverrideText&quot;:&quot;&quot;},&quot;citationTag&quot;:&quot;MENDELEY_CITATION_v3_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&quot;,&quot;citationItems&quot;:[{&quot;id&quot;:&quot;b2a8e2d3-6f87-3bf8-ad57-9e9ceaf266e6&quot;,&quot;itemData&quot;:{&quot;type&quot;:&quot;article-journal&quot;,&quot;id&quot;:&quot;b2a8e2d3-6f87-3bf8-ad57-9e9ceaf266e6&quot;,&quot;title&quot;:&quot;A stakeholder workshop about modelled maps of key malaria indicator survey indicators in Madagascar&quot;,&quot;groupId&quot;:&quot;6c8bbf2f-c6be-3276-856d-0e9a0491de8e&quot;,&quot;author&quot;:[{&quot;family&quot;:&quot;Howes&quot;,&quot;given&quot;:&quot;Rosalind E.&quot;,&quot;parse-names&quot;:false,&quot;dropping-particle&quot;:&quot;&quot;,&quot;non-dropping-particle&quot;:&quot;&quot;},{&quot;family&quot;:&quot;Hawa&quot;,&quot;given&quot;:&quot;Kaleem&quot;,&quot;parse-names&quot;:false,&quot;dropping-particle&quot;:&quot;&quot;,&quot;non-dropping-particle&quot;:&quot;&quot;},{&quot;family&quot;:&quot;Andriamamonjy&quot;,&quot;given&quot;:&quot;Voahangy Fanomezana&quot;,&quot;parse-names&quot;:false,&quot;dropping-particle&quot;:&quot;&quot;,&quot;non-dropping-particle&quot;:&quot;&quot;},{&quot;family&quot;:&quot;Franchard&quot;,&quot;given&quot;:&quot;Thierry&quot;,&quot;parse-names&quot;:false,&quot;dropping-particle&quot;:&quot;&quot;,&quot;non-dropping-particle&quot;:&quot;&quot;},{&quot;family&quot;:&quot;Miarimbola&quot;,&quot;given&quot;:&quot;Raharizo&quot;,&quot;parse-names&quot;:false,&quot;dropping-particle&quot;:&quot;&quot;,&quot;non-dropping-particle&quot;:&quot;&quot;},{&quot;family&quot;:&quot;Mioramalala&quot;,&quot;given&quot;:&quot;Sedera Aurélien&quot;,&quot;parse-names&quot;:false,&quot;dropping-particle&quot;:&quot;&quot;,&quot;non-dropping-particle&quot;:&quot;&quot;},{&quot;family&quot;:&quot;Rafamatanantsoa&quot;,&quot;given&quot;:&quot;Jean Florent&quot;,&quot;parse-names&quot;:false,&quot;dropping-particle&quot;:&quot;&quot;,&quot;non-dropping-particle&quot;:&quot;&quot;},{&quot;family&quot;:&quot;Rahantamalala&quot;,&quot;given&quot;:&quot;Mirana Ando Mbolatiana&quot;,&quot;parse-names&quot;:false,&quot;dropping-particle&quot;:&quot;&quot;,&quot;non-dropping-particle&quot;:&quot;&quot;},{&quot;family&quot;:&quot;Rajaobary&quot;,&quot;given&quot;:&quot;Solo Harimalala&quot;,&quot;parse-names&quot;:false,&quot;dropping-particle&quot;:&quot;&quot;,&quot;non-dropping-particle&quot;:&quot;&quot;},{&quot;family&quot;:&quot;Rajaonera&quot;,&quot;given&quot;:&quot;Hariniaina David Gaël&quot;,&quot;parse-names&quot;:false,&quot;dropping-particle&quot;:&quot;&quot;,&quot;non-dropping-particle&quot;:&quot;&quot;},{&quot;family&quot;:&quot;Rakotonindrainy&quot;,&quot;given&quot;:&quot;Andrianiaina Parfait&quot;,&quot;parse-names&quot;:false,&quot;dropping-particle&quot;:&quot;&quot;,&quot;non-dropping-particle&quot;:&quot;&quot;},{&quot;family&quot;:&quot;Rakotoson Andrianjatonavalona&quot;,&quot;given&quot;:&quot;Clairaut&quot;,&quot;parse-names&quot;:false,&quot;dropping-particle&quot;:&quot;&quot;,&quot;non-dropping-particle&quot;:&quot;&quot;},{&quot;family&quot;:&quot;Randriamiarinjatovo&quot;,&quot;given&quot;:&quot;Dina Ny Aina Liantsoa&quot;,&quot;parse-names&quot;:false,&quot;dropping-particle&quot;:&quot;&quot;,&quot;non-dropping-particle&quot;:&quot;&quot;},{&quot;family&quot;:&quot;Randrianasolo&quot;,&quot;given&quot;:&quot;Faratiana Michèle&quot;,&quot;parse-names&quot;:false,&quot;dropping-particle&quot;:&quot;&quot;,&quot;non-dropping-particle&quot;:&quot;&quot;},{&quot;family&quot;:&quot;Ramasy Razafindratovo&quot;,&quot;given&quot;:&quot;Rado Malalatiana&quot;,&quot;parse-names&quot;:false,&quot;dropping-particle&quot;:&quot;&quot;,&quot;non-dropping-particle&quot;:&quot;&quot;},{&quot;family&quot;:&quot;Ravaoarimanga&quot;,&quot;given&quot;:&quot;Masiarivony&quot;,&quot;parse-names&quot;:false,&quot;dropping-particle&quot;:&quot;&quot;,&quot;non-dropping-particle&quot;:&quot;&quot;},{&quot;family&quot;:&quot;Ye&quot;,&quot;given&quot;:&quot;Maurice&quot;,&quot;parse-names&quot;:false,&quot;dropping-particle&quot;:&quot;&quot;,&quot;non-dropping-particle&quot;:&quot;&quot;},{&quot;family&quot;:&quot;Gething&quot;,&quot;given&quot;:&quot;Peter W.&quot;,&quot;parse-names&quot;:false,&quot;dropping-particle&quot;:&quot;&quot;,&quot;non-dropping-particle&quot;:&quot;&quot;},{&quot;family&quot;:&quot;Taylor&quot;,&quot;given&quot;:&quot;Cameron A.&quot;,&quot;parse-names&quot;:false,&quot;dropping-particle&quot;:&quot;&quot;,&quot;non-dropping-particle&quot;:&quot;&quot;}],&quot;container-title&quot;:&quot;Malaria journal&quot;,&quot;accessed&quot;:{&quot;date-parts&quot;:[[2025,11,9]]},&quot;DOI&quot;:&quot;10.1186/S12936-019-2729-7&quot;,&quot;ISSN&quot;:&quot;1475-2875&quot;,&quot;PMID&quot;:&quot;30902070&quot;,&quot;URL&quot;:&quot;https://pubmed.ncbi.nlm.nih.gov/30902070/&quot;,&quot;issued&quot;:{&quot;date-parts&quot;:[[2019,3,22]]},&quot;abstract&quot;:&quot;The Demographic and Health Surveys (DHS) Program has supported three household Malaria Indicator Surveys (MIS) in Madagascar. The results of 13 key malaria indicators from these surveys have been mapped as continuous surfaces using model-based geostatistical methods. The opportunities and limitations of these mapped outputs were discussed during a workshop in Antananarivo, Madagascar in July 2018, attended by 15 representatives from various implementation, policy and research stakeholder institutions in Madagascar. Participants evaluated the findings from the maps, using these to develop figures and narratives to support their work in the control of malaria in Madagascar.&quot;,&quot;publisher&quot;:&quot;Malar J&quot;,&quot;issue&quot;:&quot;1&quot;,&quot;volume&quot;:&quot;18&quot;,&quot;container-title-short&quot;:&quot;Malar J&quot;},&quot;isTemporary&quot;:false}]},{&quot;citationID&quot;:&quot;MENDELEY_CITATION_949c0530-e3bf-49ec-ac90-27cb2f003f9f&quot;,&quot;properties&quot;:{&quot;noteIndex&quot;:0},&quot;isEdited&quot;:false,&quot;manualOverride&quot;:{&quot;isManuallyOverridden&quot;:false,&quot;citeprocText&quot;:&quot;[22]&quot;,&quot;manualOverrideText&quot;:&quot;&quot;},&quot;citationTag&quot;:&quot;MENDELEY_CITATION_v3_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&quot;,&quot;citationItems&quot;:[{&quot;id&quot;:&quot;c5812fa1-f81c-3488-953c-f83fd46f2065&quot;,&quot;itemData&quot;:{&quot;type&quot;:&quot;article-journal&quot;,&quot;id&quot;:&quot;c5812fa1-f81c-3488-953c-f83fd46f2065&quot;,&quot;title&quot;:&quot;Mapping malaria seasonality in Madagascar using health facility data&quot;,&quot;groupId&quot;:&quot;6c8bbf2f-c6be-3276-856d-0e9a0491de8e&quot;,&quot;author&quot;:[{&quot;family&quot;:&quot;Nguyen&quot;,&quot;given&quot;:&quot;Michele&quot;,&quot;parse-names&quot;:false,&quot;dropping-particle&quot;:&quot;&quot;,&quot;non-dropping-particle&quot;:&quot;&quot;},{&quot;family&quot;:&quot;Howes&quot;,&quot;given&quot;:&quot;Rosalind E.&quot;,&quot;parse-names&quot;:false,&quot;dropping-particle&quot;:&quot;&quot;,&quot;non-dropping-particle&quot;:&quot;&quot;},{&quot;family&quot;:&quot;Lucas&quot;,&quot;given&quot;:&quot;Tim C.D.&quot;,&quot;parse-names&quot;:false,&quot;dropping-particle&quot;:&quot;&quot;,&quot;non-dropping-particle&quot;:&quot;&quot;},{&quot;family&quot;:&quot;Battle&quot;,&quot;given&quot;:&quot;Katherine E.&quot;,&quot;parse-names&quot;:false,&quot;dropping-particle&quot;:&quot;&quot;,&quot;non-dropping-particle&quot;:&quot;&quot;},{&quot;family&quot;:&quot;Cameron&quot;,&quot;given&quot;:&quot;Ewan&quot;,&quot;parse-names&quot;:false,&quot;dropping-particle&quot;:&quot;&quot;,&quot;non-dropping-particle&quot;:&quot;&quot;},{&quot;family&quot;:&quot;Gibson&quot;,&quot;given&quot;:&quot;Harry S.&quot;,&quot;parse-names&quot;:false,&quot;dropping-particle&quot;:&quot;&quot;,&quot;non-dropping-particle&quot;:&quot;&quot;},{&quot;family&quot;:&quot;Rozier&quot;,&quot;given&quot;:&quot;Jennifer&quot;,&quot;parse-names&quot;:false,&quot;dropping-particle&quot;:&quot;&quot;,&quot;non-dropping-particle&quot;:&quot;&quot;},{&quot;family&quot;:&quot;Keddie&quot;,&quot;given&quot;:&quot;Suzanne&quot;,&quot;parse-names&quot;:false,&quot;dropping-particle&quot;:&quot;&quot;,&quot;non-dropping-particle&quot;:&quot;&quot;},{&quot;family&quot;:&quot;Collins&quot;,&quot;given&quot;:&quot;Emma&quot;,&quot;parse-names&quot;:false,&quot;dropping-particle&quot;:&quot;&quot;,&quot;non-dropping-particle&quot;:&quot;&quot;},{&quot;family&quot;:&quot;Arambepola&quot;,&quot;given&quot;:&quot;Rohan&quot;,&quot;parse-names&quot;:false,&quot;dropping-particle&quot;:&quot;&quot;,&quot;non-dropping-particle&quot;:&quot;&quot;},{&quot;family&quot;:&quot;Kang&quot;,&quot;given&quot;:&quot;Su Yun&quot;,&quot;parse-names&quot;:false,&quot;dropping-particle&quot;:&quot;&quot;,&quot;non-dropping-particle&quot;:&quot;&quot;},{&quot;family&quot;:&quot;Hendriks&quot;,&quot;given&quot;:&quot;Chantal&quot;,&quot;parse-names&quot;:false,&quot;dropping-particle&quot;:&quot;&quot;,&quot;non-dropping-particle&quot;:&quot;&quot;},{&quot;family&quot;:&quot;Nandi&quot;,&quot;given&quot;:&quot;Anita&quot;,&quot;parse-names&quot;:false,&quot;dropping-particle&quot;:&quot;&quot;,&quot;non-dropping-particle&quot;:&quot;&quot;},{&quot;family&quot;:&quot;Rumisha&quot;,&quot;given&quot;:&quot;Susan F.&quot;,&quot;parse-names&quot;:false,&quot;dropping-particle&quot;:&quot;&quot;,&quot;non-dropping-particle&quot;:&quot;&quot;},{&quot;family&quot;:&quot;Bhatt&quot;,&quot;given&quot;:&quot;Samir&quot;,&quot;parse-names&quot;:false,&quot;dropping-particle&quot;:&quot;&quot;,&quot;non-dropping-particle&quot;:&quot;&quot;},{&quot;family&quot;:&quot;Mioramalala&quot;,&quot;given&quot;:&quot;Sedera A.&quot;,&quot;parse-names&quot;:false,&quot;dropping-particle&quot;:&quot;&quot;,&quot;non-dropping-particle&quot;:&quot;&quot;},{&quot;family&quot;:&quot;Nambinisoa&quot;,&quot;given&quot;:&quot;Mauricette Andriamananjara&quot;,&quot;parse-names&quot;:false,&quot;dropping-particle&quot;:&quot;&quot;,&quot;non-dropping-particle&quot;:&quot;&quot;},{&quot;family&quot;:&quot;Rakotomanana&quot;,&quot;given&quot;:&quot;Fanjasoa&quot;,&quot;parse-names&quot;:false,&quot;dropping-particle&quot;:&quot;&quot;,&quot;non-dropping-particle&quot;:&quot;&quot;},{&quot;family&quot;:&quot;Gething&quot;,&quot;given&quot;:&quot;Peter W.&quot;,&quot;parse-names&quot;:false,&quot;dropping-particle&quot;:&quot;&quot;,&quot;non-dropping-particle&quot;:&quot;&quot;},{&quot;family&quot;:&quot;Weiss&quot;,&quot;given&quot;:&quot;Daniel J.&quot;,&quot;parse-names&quot;:false,&quot;dropping-particle&quot;:&quot;&quot;,&quot;non-dropping-particle&quot;:&quot;&quot;}],&quot;container-title&quot;:&quot;BMC medicine&quot;,&quot;accessed&quot;:{&quot;date-parts&quot;:[[2025,11,9]]},&quot;DOI&quot;:&quot;10.1186/S12916-019-1486-3&quot;,&quot;ISSN&quot;:&quot;1741-7015&quot;,&quot;PMID&quot;:&quot;32036785&quot;,&quot;URL&quot;:&quot;https://pubmed.ncbi.nlm.nih.gov/32036785/&quot;,&quot;issued&quot;:{&quot;date-parts&quot;:[[2020,2,10]]},&quot;abstract&quot;:&quot;Background: Many malaria-endemic areas experience seasonal fluctuations in case incidence as Anopheles mosquito and Plasmodium parasite life cycles respond to changing environmental conditions. Identifying location-specific seasonality characteristics is useful for planning interventions. While most existing maps of malaria seasonality use fixed thresholds of rainfall, temperature, and/or vegetation indices to identify suitable transmission months, we construct a statistical modelling framework for characterising the seasonal patterns derived directly from monthly health facility data. Methods: With data from 2669 of the 3247 health facilities in Madagascar, a spatiotemporal regression model was used to estimate seasonal patterns across the island. In the absence of catchment population estimates or the ability to aggregate to the district level, this focused on the monthly proportions of total annual cases by health facility level. The model was informed by dynamic environmental covariates known to directly influence seasonal malaria trends. To identify operationally relevant characteristics such as the transmission start months and associated uncertainty measures, an algorithm was developed and applied to model realisations. A seasonality index was used to incorporate burden information from household prevalence surveys and summarise 'how seasonal' locations are relative to their surroundings. Results: Positive associations were detected between monthly case proportions and temporally lagged covariates of rainfall and temperature suitability. Consistent with the existing literature, model estimates indicate that while most parts of Madagascar experience peaks in malaria transmission near March-April, the eastern coast experiences an earlier peak around February. Transmission was estimated to start in southeast districts before southwest districts, suggesting that indoor residual spraying should be completed in the same order. In regions where the data suggested conflicting seasonal signals or two transmission seasons, estimates of seasonal features had larger deviations and therefore less certainty. Conclusions: Monthly health facility data can be used to establish seasonal patterns in malaria burden and augment the information provided by household prevalence surveys. The proposed modelling framework allows for evidence-based and cohesive inferences on location-specific seasonal characteristics. As health surveillance systems continue to improve, it is hoped that more of such data will be available to improve our understanding and planning of intervention strategies.&quot;,&quot;publisher&quot;:&quot;BMC Med&quot;,&quot;issue&quot;:&quot;1&quot;,&quot;volume&quot;:&quot;18&quot;,&quot;container-title-short&quot;:&quot;BMC Med&quot;},&quot;isTemporary&quot;:false}]},{&quot;citationID&quot;:&quot;MENDELEY_CITATION_41e62369-23a3-45e8-a8b4-f5db278dce44&quot;,&quot;properties&quot;:{&quot;noteIndex&quot;:0},&quot;isEdited&quot;:false,&quot;manualOverride&quot;:{&quot;isManuallyOverridden&quot;:false,&quot;citeprocText&quot;:&quot;[23]&quot;,&quot;manualOverrideText&quot;:&quot;&quot;},&quot;citationTag&quot;:&quot;MENDELEY_CITATION_v3_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&quot;,&quot;citationItems&quot;:[{&quot;id&quot;:&quot;df50aa58-80cc-3dca-8ceb-290de343e0a8&quot;,&quot;itemData&quot;:{&quot;type&quot;:&quot;article-journal&quot;,&quot;id&quot;:&quot;df50aa58-80cc-3dca-8ceb-290de343e0a8&quot;,&quot;title&quot;:&quot;Spatiotemporal mapping of malaria prevalence in Madagascar using routine surveillance and health survey data&quot;,&quot;groupId&quot;:&quot;6c8bbf2f-c6be-3276-856d-0e9a0491de8e&quot;,&quot;author&quot;:[{&quot;family&quot;:&quot;Arambepola&quot;,&quot;given&quot;:&quot;Rohan&quot;,&quot;parse-names&quot;:false,&quot;dropping-particle&quot;:&quot;&quot;,&quot;non-dropping-particle&quot;:&quot;&quot;},{&quot;family&quot;:&quot;Keddie&quot;,&quot;given&quot;:&quot;Suzanne H.&quot;,&quot;parse-names&quot;:false,&quot;dropping-particle&quot;:&quot;&quot;,&quot;non-dropping-particle&quot;:&quot;&quot;},{&quot;family&quot;:&quot;Collins&quot;,&quot;given&quot;:&quot;Emma L.&quot;,&quot;parse-names&quot;:false,&quot;dropping-particle&quot;:&quot;&quot;,&quot;non-dropping-particle&quot;:&quot;&quot;},{&quot;family&quot;:&quot;Twohig&quot;,&quot;given&quot;:&quot;Katherine A.&quot;,&quot;parse-names&quot;:false,&quot;dropping-particle&quot;:&quot;&quot;,&quot;non-dropping-particle&quot;:&quot;&quot;},{&quot;family&quot;:&quot;Amratia&quot;,&quot;given&quot;:&quot;Punam&quot;,&quot;parse-names&quot;:false,&quot;dropping-particle&quot;:&quot;&quot;,&quot;non-dropping-particle&quot;:&quot;&quot;},{&quot;family&quot;:&quot;Bertozzi-Villa&quot;,&quot;given&quot;:&quot;Amelia&quot;,&quot;parse-names&quot;:false,&quot;dropping-particle&quot;:&quot;&quot;,&quot;non-dropping-particle&quot;:&quot;&quot;},{&quot;family&quot;:&quot;Chestnutt&quot;,&quot;given&quot;:&quot;Elisabeth G.&quot;,&quot;parse-names&quot;:false,&quot;dropping-particle&quot;:&quot;&quot;,&quot;non-dropping-particle&quot;:&quot;&quot;},{&quot;family&quot;:&quot;Harris&quot;,&quot;given&quot;:&quot;Joseph&quot;,&quot;parse-names&quot;:false,&quot;dropping-particle&quot;:&quot;&quot;,&quot;non-dropping-particle&quot;:&quot;&quot;},{&quot;family&quot;:&quot;Millar&quot;,&quot;given&quot;:&quot;Justin&quot;,&quot;parse-names&quot;:false,&quot;dropping-particle&quot;:&quot;&quot;,&quot;non-dropping-particle&quot;:&quot;&quot;},{&quot;family&quot;:&quot;Rozier&quot;,&quot;given&quot;:&quot;Jennifer&quot;,&quot;parse-names&quot;:false,&quot;dropping-particle&quot;:&quot;&quot;,&quot;non-dropping-particle&quot;:&quot;&quot;},{&quot;family&quot;:&quot;Rumisha&quot;,&quot;given&quot;:&quot;Susan F.&quot;,&quot;parse-names&quot;:false,&quot;dropping-particle&quot;:&quot;&quot;,&quot;non-dropping-particle&quot;:&quot;&quot;},{&quot;family&quot;:&quot;Symons&quot;,&quot;given&quot;:&quot;Tasmin L.&quot;,&quot;parse-names&quot;:false,&quot;dropping-particle&quot;:&quot;&quot;,&quot;non-dropping-particle&quot;:&quot;&quot;},{&quot;family&quot;:&quot;Vargas-Ruiz&quot;,&quot;given&quot;:&quot;Camilo&quot;,&quot;parse-names&quot;:false,&quot;dropping-particle&quot;:&quot;&quot;,&quot;non-dropping-particle&quot;:&quot;&quot;},{&quot;family&quot;:&quot;Andriamananjara&quot;,&quot;given&quot;:&quot;Mauricette&quot;,&quot;parse-names&quot;:false,&quot;dropping-particle&quot;:&quot;&quot;,&quot;non-dropping-particle&quot;:&quot;&quot;},{&quot;family&quot;:&quot;Rabeherisoa&quot;,&quot;given&quot;:&quot;Saraha&quot;,&quot;parse-names&quot;:false,&quot;dropping-particle&quot;:&quot;&quot;,&quot;non-dropping-particle&quot;:&quot;&quot;},{&quot;family&quot;:&quot;Ratsimbasoa&quot;,&quot;given&quot;:&quot;Arsène C.&quot;,&quot;parse-names&quot;:false,&quot;dropping-particle&quot;:&quot;&quot;,&quot;non-dropping-particle&quot;:&quot;&quot;},{&quot;family&quot;:&quot;Howes&quot;,&quot;given&quot;:&quot;Rosalind E.&quot;,&quot;parse-names&quot;:false,&quot;dropping-particle&quot;:&quot;&quot;,&quot;non-dropping-particle&quot;:&quot;&quot;},{&quot;family&quot;:&quot;Weiss&quot;,&quot;given&quot;:&quot;Daniel J.&quot;,&quot;parse-names&quot;:false,&quot;dropping-particle&quot;:&quot;&quot;,&quot;non-dropping-particle&quot;:&quot;&quot;},{&quot;family&quot;:&quot;Gething&quot;,&quot;given&quot;:&quot;Peter W.&quot;,&quot;parse-names&quot;:false,&quot;dropping-particle&quot;:&quot;&quot;,&quot;non-dropping-particle&quot;:&quot;&quot;},{&quot;family&quot;:&quot;Cameron&quot;,&quot;given&quot;:&quot;Ewan&quot;,&quot;parse-names&quot;:false,&quot;dropping-particle&quot;:&quot;&quot;,&quot;non-dropping-particle&quot;:&quot;&quot;}],&quot;container-title&quot;:&quot;Scientific reports&quot;,&quot;accessed&quot;:{&quot;date-parts&quot;:[[2025,11,9]]},&quot;DOI&quot;:&quot;10.1038/S41598-020-75189-0&quot;,&quot;ISSN&quot;:&quot;2045-2322&quot;,&quot;PMID&quot;:&quot;33093622&quot;,&quot;URL&quot;:&quot;https://pubmed.ncbi.nlm.nih.gov/33093622/&quot;,&quot;issued&quot;:{&quot;date-parts&quot;:[[2020,12,1]]},&quot;abstract&quot;:&quot;Malaria transmission in Madagascar is highly heterogeneous, exhibiting spatial, seasonal and long-term trends. Previous efforts to map malaria risk in Madagascar used prevalence data from Malaria Indicator Surveys. These cross-sectional surveys, conducted during the high transmission season most recently in 2013 and 2016, provide nationally representative prevalence data but cover relatively short time frames. Conversely, monthly case data are collected at health facilities but suffer from biases, including incomplete reporting and low rates of treatment seeking. We combined survey and case data to make monthly maps of prevalence between 2013 and 2016. Health facility catchment populations were estimated to produce incidence rates from the case data. Smoothed incidence surfaces, environmental and socioeconomic covariates, and survey data informed a Bayesian prevalence model, in which a flexible incidence-to-prevalence relationship was learned. Modelled spatial trends were consistent over time, with highest prevalence in the coastal regions and low prevalence in the highlands and desert south. Prevalence was lowest in 2014 and peaked in 2015 and seasonality was widely observed, including in some lower transmission regions. These trends highlight the utility of monthly prevalence estimates over the four year period. By combining survey and case data using this two-step modelling approach, we were able to take advantage of the relative strengths of each metric while accounting for potential bias in the case data. Similar modelling approaches combining large datasets of different malaria metrics may be applicable across sub-Saharan Africa.&quot;,&quot;publisher&quot;:&quot;Sci Rep&quot;,&quot;issue&quot;:&quot;1&quot;,&quot;volume&quot;:&quot;10&quot;,&quot;container-title-short&quot;:&quot;Sci Rep&quot;},&quot;isTemporary&quot;:false}]},{&quot;citationID&quot;:&quot;MENDELEY_CITATION_5b71b783-362b-4fec-bee0-290c48f06036&quot;,&quot;properties&quot;:{&quot;noteIndex&quot;:0},&quot;isEdited&quot;:false,&quot;manualOverride&quot;:{&quot;isManuallyOverridden&quot;:false,&quot;citeprocText&quot;:&quot;[24]&quot;,&quot;manualOverrideText&quot;:&quot;&quot;},&quot;citationTag&quot;:&quot;MENDELEY_CITATION_v3_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&quot;,&quot;citationItems&quot;:[{&quot;id&quot;:&quot;25c299b1-0cca-317d-92eb-f9bb15611488&quot;,&quot;itemData&quot;:{&quot;type&quot;:&quot;article-journal&quot;,&quot;id&quot;:&quot;25c299b1-0cca-317d-92eb-f9bb15611488&quot;,&quot;title&quot;:&quot;Variation in Anopheles distribution and predictors of malaria infection risk across regions of Madagascar&quot;,&quot;groupId&quot;:&quot;6c8bbf2f-c6be-3276-856d-0e9a0491de8e&quot;,&quot;author&quot;:[{&quot;family&quot;:&quot;Arisco&quot;,&quot;given&quot;:&quot;Nicholas J.&quot;,&quot;parse-names&quot;:false,&quot;dropping-particle&quot;:&quot;&quot;,&quot;non-dropping-particle&quot;:&quot;&quot;},{&quot;family&quot;:&quot;Rice&quot;,&quot;given&quot;:&quot;Benjamin L.&quot;,&quot;parse-names&quot;:false,&quot;dropping-particle&quot;:&quot;&quot;,&quot;non-dropping-particle&quot;:&quot;&quot;},{&quot;family&quot;:&quot;Tantely&quot;,&quot;given&quot;:&quot;Luciano M.&quot;,&quot;parse-names&quot;:false,&quot;dropping-particle&quot;:&quot;&quot;,&quot;non-dropping-particle&quot;:&quot;&quot;},{&quot;family&quot;:&quot;Girod&quot;,&quot;given&quot;:&quot;Romain&quot;,&quot;parse-names&quot;:false,&quot;dropping-particle&quot;:&quot;&quot;,&quot;non-dropping-particle&quot;:&quot;&quot;},{&quot;family&quot;:&quot;Emile&quot;,&quot;given&quot;:&quot;Gauthier N.&quot;,&quot;parse-names&quot;:false,&quot;dropping-particle&quot;:&quot;&quot;,&quot;non-dropping-particle&quot;:&quot;&quot;},{&quot;family&quot;:&quot;Randriamady&quot;,&quot;given&quot;:&quot;Hervet J.&quot;,&quot;parse-names&quot;:false,&quot;dropping-particle&quot;:&quot;&quot;,&quot;non-dropping-particle&quot;:&quot;&quot;},{&quot;family&quot;:&quot;Castro&quot;,&quot;given&quot;:&quot;Marcia C.&quot;,&quot;parse-names&quot;:false,&quot;dropping-particle&quot;:&quot;&quot;,&quot;non-dropping-particle&quot;:&quot;&quot;},{&quot;family&quot;:&quot;Golden&quot;,&quot;given&quot;:&quot;Christopher D.&quot;,&quot;parse-names&quot;:false,&quot;dropping-particle&quot;:&quot;&quot;,&quot;non-dropping-particle&quot;:&quot;&quot;}],&quot;container-title&quot;:&quot;Malaria journal&quot;,&quot;accessed&quot;:{&quot;date-parts&quot;:[[2025,11,9]]},&quot;DOI&quot;:&quot;10.1186/S12936-020-03423-1&quot;,&quot;ISSN&quot;:&quot;1475-2875&quot;,&quot;PMID&quot;:&quot;32993669&quot;,&quot;URL&quot;:&quot;https://pubmed.ncbi.nlm.nih.gov/32993669/&quot;,&quot;issued&quot;:{&quot;date-parts&quot;:[[2020,9,29]]},&quot;abstract&quot;:&quot;Background: Deforestation and land use change is widespread in Madagascar, altering local ecosystems and creating opportunities for disease vectors, such as the Anopheles mosquito, to proliferate and more easily reach vulnerable, rural populations. Knowledge of risk factors associated with malaria infections is growing globally, but these associations remain understudied across Madagascar's diverse ecosystems experiencing rapid environmental change. This study aims to uncover socioeconomic, demographic, and ecological risk factors for malaria infection across regions through analysis of a large, cross-sectional dataset. Methods: The objectives were to assess (1) the ecological correlates of malaria vector breeding through larval surveys, and (2) the socioeconomic, demographic, and ecological risk factors for malaria infection in four ecologically distinct regions of rural Madagascar. Risk factors were determined using multilevel models for the four regions included in the study. Results: The presence of aquatic agriculture (both within and surrounding communities) is the strongest predictive factor of habitats containing Anopheles larvae across all regions. Ecological and socioeconomic risk factors for malaria infection vary dramatically across study regions and range in their complexity. Conclusions: Risk factors for malaria transmission differ dramatically across regions of Madagascar. These results may help stratifying current malaria control efforts in Madagascar beyond the scope of existing interventions.&quot;,&quot;publisher&quot;:&quot;Malar J&quot;,&quot;issue&quot;:&quot;1&quot;,&quot;volume&quot;:&quot;19&quot;,&quot;container-title-short&quot;:&quot;Malar J&quot;},&quot;isTemporary&quot;:false}]},{&quot;citationID&quot;:&quot;MENDELEY_CITATION_7f54850e-a4dc-4526-a3a0-c7114a829fe9&quot;,&quot;properties&quot;:{&quot;noteIndex&quot;:0},&quot;isEdited&quot;:false,&quot;manualOverride&quot;:{&quot;isManuallyOverridden&quot;:false,&quot;citeprocText&quot;:&quot;[25]&quot;,&quot;manualOverrideText&quot;:&quot;&quot;},&quot;citationTag&quot;:&quot;MENDELEY_CITATION_v3_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&quot;,&quot;citationItems&quot;:[{&quot;id&quot;:&quot;f70a64df-4322-320c-96d7-d3b6990eba73&quot;,&quot;itemData&quot;:{&quot;type&quot;:&quot;article-journal&quot;,&quot;id&quot;:&quot;f70a64df-4322-320c-96d7-d3b6990eba73&quot;,&quot;title&quot;:&quot;Malaria case management and elimination readiness in health facilities of five districts of Madagascar in 2018&quot;,&quot;groupId&quot;:&quot;6c8bbf2f-c6be-3276-856d-0e9a0491de8e&quot;,&quot;author&quot;:[{&quot;family&quot;:&quot;Anand&quot;,&quot;given&quot;:&quot;Anjoli&quot;,&quot;parse-names&quot;:false,&quot;dropping-particle&quot;:&quot;&quot;,&quot;non-dropping-particle&quot;:&quot;&quot;},{&quot;family&quot;:&quot;Favero&quot;,&quot;given&quot;:&quot;Rachel&quot;,&quot;parse-names&quot;:false,&quot;dropping-particle&quot;:&quot;&quot;,&quot;non-dropping-particle&quot;:&quot;&quot;},{&quot;family&quot;:&quot;Dentinger&quot;,&quot;given&quot;:&quot;Catherine&quot;,&quot;parse-names&quot;:false,&quot;dropping-particle&quot;:&quot;&quot;,&quot;non-dropping-particle&quot;:&quot;&quot;},{&quot;family&quot;:&quot;Ralaivaomisa&quot;,&quot;given&quot;:&quot;Andrianandraina&quot;,&quot;parse-names&quot;:false,&quot;dropping-particle&quot;:&quot;&quot;,&quot;non-dropping-particle&quot;:&quot;&quot;},{&quot;family&quot;:&quot;Ramamonjisoa&quot;,&quot;given&quot;:&quot;Sitraka&quot;,&quot;parse-names&quot;:false,&quot;dropping-particle&quot;:&quot;&quot;,&quot;non-dropping-particle&quot;:&quot;&quot;},{&quot;family&quot;:&quot;Rabozakandraina&quot;,&quot;given&quot;:&quot;Oliva&quot;,&quot;parse-names&quot;:false,&quot;dropping-particle&quot;:&quot;&quot;,&quot;non-dropping-particle&quot;:&quot;&quot;},{&quot;family&quot;:&quot;Razafimandimby&quot;,&quot;given&quot;:&quot;Eliane&quot;,&quot;parse-names&quot;:false,&quot;dropping-particle&quot;:&quot;&quot;,&quot;non-dropping-particle&quot;:&quot;&quot;},{&quot;family&quot;:&quot;Razafindrakoto&quot;,&quot;given&quot;:&quot;Jocelyn&quot;,&quot;parse-names&quot;:false,&quot;dropping-particle&quot;:&quot;&quot;,&quot;non-dropping-particle&quot;:&quot;&quot;},{&quot;family&quot;:&quot;Wolf&quot;,&quot;given&quot;:&quot;Katherine&quot;,&quot;parse-names&quot;:false,&quot;dropping-particle&quot;:&quot;&quot;,&quot;non-dropping-particle&quot;:&quot;&quot;},{&quot;family&quot;:&quot;Steinhardt&quot;,&quot;given&quot;:&quot;Laura&quot;,&quot;parse-names&quot;:false,&quot;dropping-particle&quot;:&quot;&quot;,&quot;non-dropping-particle&quot;:&quot;&quot;},{&quot;family&quot;:&quot;Gomez&quot;,&quot;given&quot;:&quot;Patricia&quot;,&quot;parse-names&quot;:false,&quot;dropping-particle&quot;:&quot;&quot;,&quot;non-dropping-particle&quot;:&quot;&quot;},{&quot;family&quot;:&quot;Rabary&quot;,&quot;given&quot;:&quot;Malanto&quot;,&quot;parse-names&quot;:false,&quot;dropping-particle&quot;:&quot;&quot;,&quot;non-dropping-particle&quot;:&quot;&quot;},{&quot;family&quot;:&quot;Andriamananjara&quot;,&quot;given&quot;:&quot;Mauricette Nambinisoa&quot;,&quot;parse-names&quot;:false,&quot;dropping-particle&quot;:&quot;&quot;,&quot;non-dropping-particle&quot;:&quot;&quot;},{&quot;family&quot;:&quot;Mioramalala&quot;,&quot;given&quot;:&quot;Sedera Aurélien&quot;,&quot;parse-names&quot;:false,&quot;dropping-particle&quot;:&quot;&quot;,&quot;non-dropping-particle&quot;:&quot;&quot;},{&quot;family&quot;:&quot;Rakotovao&quot;,&quot;given&quot;:&quot;Jean Pierre&quot;,&quot;parse-names&quot;:false,&quot;dropping-particle&quot;:&quot;&quot;,&quot;non-dropping-particle&quot;:&quot;&quot;}],&quot;container-title&quot;:&quot;Malaria journal&quot;,&quot;accessed&quot;:{&quot;date-parts&quot;:[[2025,11,9]]},&quot;DOI&quot;:&quot;10.1186/S12936-020-03417-Z&quot;,&quot;ISSN&quot;:&quot;1475-2875&quot;,&quot;PMID&quot;:&quot;33004061&quot;,&quot;URL&quot;:&quot;https://pubmed.ncbi.nlm.nih.gov/33004061/&quot;,&quot;issued&quot;:{&quot;date-parts&quot;:[[2020,10,1]]},&quot;abstract&quot;:&quot;Background: Madagascar's Malaria National Strategic Plan 2018-2022 calls for progressive malaria elimination beginning in low-incidence districts (&lt; 1 case/1000 population). Optimizing access to prompt diagnosis and quality treatment and improving outbreak detection and response will be critical to success. A malaria elimination readiness assessment (MERA) was performed in health facilities (HFs) of selected districts targeted for malaria elimination. Methods: A mixed methods survey was performed in September 2018 in five districts of Madagascar. Randomly selected HFs were assessed for availability of malaria commodities and frequency of training and supervision conducted. Health providers (HPs) and community health volunteers (CHVs) were interviewed, and outpatient consultations at HFs were observed. To evaluate elimination readiness, a composite score ranging from 0 to 100 was designed from all study tools and addressed four domains: (1) resource availability, (2) case management (CM), (3) data management and use, and (4) training, supervision, and technical assistance; scores were calculated for each HF catchment area and district based on survey responses. Stakeholder interviews on malaria elimination planning were conducted at national, regional and district levels. Results: A quarter of the 35 HFs surveyed had no rapid diagnostic tests (RDTs). Of 129 patients with reported or recorded fever among 300 consultations observed, HPs tested 56 (43%) for malaria. Three-quarters of the 35 HF managers reviewed data for trends. Only 68% of 41 HPs reported receiving malaria-specific training. Of 34 CHVs surveyed, 24% reported that treating fever was no longer among their responsibilities. Among treating CHVs, 13 (50%) reported having RDTs, and 11 (42%) had anti-malarials available. The average district elimination readiness score was 52 out of 100, ranging from 48 to 57 across districts. Stakeholders identified several challenges to commodity management, malaria CM, and epidemic response related to lack of training and funding disruptions. Conclusion: This evaluation highlighted gaps in malaria CM and elimination readiness in Madagascar to address during elimination planning. Strategies are needed that include training, commodity provision, supervision, and support for CHVs. The MERA can be repeated to assess progress in filling identified gaps and is a feasible tool that could be used to assess elimination targets in other countries.&quot;,&quot;publisher&quot;:&quot;Malar J&quot;,&quot;issue&quot;:&quot;1&quot;,&quot;volume&quot;:&quot;19&quot;,&quot;container-title-short&quot;:&quot;Malar J&quot;},&quot;isTemporary&quot;:false}]},{&quot;citationID&quot;:&quot;MENDELEY_CITATION_1df706cd-f836-4eb9-8f27-8947f9971b7d&quot;,&quot;properties&quot;:{&quot;noteIndex&quot;:0},&quot;isEdited&quot;:false,&quot;manualOverride&quot;:{&quot;isManuallyOverridden&quot;:false,&quot;citeprocText&quot;:&quot;[26]&quot;,&quot;manualOverrideText&quot;:&quot;&quot;},&quot;citationTag&quot;:&quot;MENDELEY_CITATION_v3_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&quot;,&quot;citationItems&quot;:[{&quot;id&quot;:&quot;362b791a-6763-337a-b9d1-577302a0a9f2&quot;,&quot;itemData&quot;:{&quot;type&quot;:&quot;article-journal&quot;,&quot;id&quot;:&quot;362b791a-6763-337a-b9d1-577302a0a9f2&quot;,&quot;title&quot;:&quot;School-Based Serosurveys to Assess the Validity of Using Routine Health Facility Data to Target Malaria Interventions in the Central Highlands of Madagascar&quot;,&quot;groupId&quot;:&quot;6c8bbf2f-c6be-3276-856d-0e9a0491de8e&quot;,&quot;author&quot;:[{&quot;family&quot;:&quot;Steinhardt&quot;,&quot;given&quot;:&quot;Laura C.&quot;,&quot;parse-names&quot;:false,&quot;dropping-particle&quot;:&quot;&quot;,&quot;non-dropping-particle&quot;:&quot;&quot;},{&quot;family&quot;:&quot;Ravaoarisoa&quot;,&quot;given&quot;:&quot;Elisabeth&quot;,&quot;parse-names&quot;:false,&quot;dropping-particle&quot;:&quot;&quot;,&quot;non-dropping-particle&quot;:&quot;&quot;},{&quot;family&quot;:&quot;Wiegand&quot;,&quot;given&quot;:&quot;Ryan&quot;,&quot;parse-names&quot;:false,&quot;dropping-particle&quot;:&quot;&quot;,&quot;non-dropping-particle&quot;:&quot;&quot;},{&quot;family&quot;:&quot;Harimanana&quot;,&quot;given&quot;:&quot;Aina&quot;,&quot;parse-names&quot;:false,&quot;dropping-particle&quot;:&quot;&quot;,&quot;non-dropping-particle&quot;:&quot;&quot;},{&quot;family&quot;:&quot;Hedje&quot;,&quot;given&quot;:&quot;Judith&quot;,&quot;parse-names&quot;:false,&quot;dropping-particle&quot;:&quot;&quot;,&quot;non-dropping-particle&quot;:&quot;&quot;},{&quot;family&quot;:&quot;Cotte&quot;,&quot;given&quot;:&quot;Annett H.&quot;,&quot;parse-names&quot;:false,&quot;dropping-particle&quot;:&quot;&quot;,&quot;non-dropping-particle&quot;:&quot;&quot;},{&quot;family&quot;:&quot;Zigirumugabe&quot;,&quot;given&quot;:&quot;Sixte&quot;,&quot;parse-names&quot;:false,&quot;dropping-particle&quot;:&quot;&quot;,&quot;non-dropping-particle&quot;:&quot;&quot;},{&quot;family&quot;:&quot;Kesteman&quot;,&quot;given&quot;:&quot;Thomas&quot;,&quot;parse-names&quot;:false,&quot;dropping-particle&quot;:&quot;&quot;,&quot;non-dropping-particle&quot;:&quot;&quot;},{&quot;family&quot;:&quot;Rasoloharimanana&quot;,&quot;given&quot;:&quot;Tsikiniaina L.&quot;,&quot;parse-names&quot;:false,&quot;dropping-particle&quot;:&quot;&quot;,&quot;non-dropping-particle&quot;:&quot;&quot;},{&quot;family&quot;:&quot;Rakotomalala&quot;,&quot;given&quot;:&quot;Emma&quot;,&quot;parse-names&quot;:false,&quot;dropping-particle&quot;:&quot;&quot;,&quot;non-dropping-particle&quot;:&quot;&quot;},{&quot;family&quot;:&quot;Randriamoramanana&quot;,&quot;given&quot;:&quot;Anny M.&quot;,&quot;parse-names&quot;:false,&quot;dropping-particle&quot;:&quot;&quot;,&quot;non-dropping-particle&quot;:&quot;&quot;},{&quot;family&quot;:&quot;Rakotondramanga&quot;,&quot;given&quot;:&quot;Jean Marius&quot;,&quot;parse-names&quot;:false,&quot;dropping-particle&quot;:&quot;&quot;,&quot;non-dropping-particle&quot;:&quot;&quot;},{&quot;family&quot;:&quot;Razanatsiorimalala&quot;,&quot;given&quot;:&quot;Seheno&quot;,&quot;parse-names&quot;:false,&quot;dropping-particle&quot;:&quot;&quot;,&quot;non-dropping-particle&quot;:&quot;&quot;},{&quot;family&quot;:&quot;Mercereau-Puijalon&quot;,&quot;given&quot;:&quot;Odile&quot;,&quot;parse-names&quot;:false,&quot;dropping-particle&quot;:&quot;&quot;,&quot;non-dropping-particle&quot;:&quot;&quot;},{&quot;family&quot;:&quot;Perraut&quot;,&quot;given&quot;:&quot;Ronald&quot;,&quot;parse-names&quot;:false,&quot;dropping-particle&quot;:&quot;&quot;,&quot;non-dropping-particle&quot;:&quot;&quot;},{&quot;family&quot;:&quot;Ratsimbasoa&quot;,&quot;given&quot;:&quot;ArsÃne&quot;,&quot;parse-names&quot;:false,&quot;dropping-particle&quot;:&quot;&quot;,&quot;non-dropping-particle&quot;:&quot;&quot;},{&quot;family&quot;:&quot;Butts&quot;,&quot;given&quot;:&quot;Jessica&quot;,&quot;parse-names&quot;:false,&quot;dropping-particle&quot;:&quot;&quot;,&quot;non-dropping-particle&quot;:&quot;&quot;},{&quot;family&quot;:&quot;Rogier&quot;,&quot;given&quot;:&quot;Christophe&quot;,&quot;parse-names&quot;:false,&quot;dropping-particle&quot;:&quot;&quot;,&quot;non-dropping-particle&quot;:&quot;&quot;},{&quot;family&quot;:&quot;Piola&quot;,&quot;given&quot;:&quot;Patrice&quot;,&quot;parse-names&quot;:false,&quot;dropping-particle&quot;:&quot;&quot;,&quot;non-dropping-particle&quot;:&quot;&quot;},{&quot;family&quot;:&quot;Randrianarivelojosia&quot;,&quot;given&quot;:&quot;Milijaona&quot;,&quot;parse-names&quot;:false,&quot;dropping-particle&quot;:&quot;&quot;,&quot;non-dropping-particle&quot;:&quot;&quot;},{&quot;family&quot;:&quot;Vigan-Womas&quot;,&quot;given&quot;:&quot;InÃs&quot;,&quot;parse-names&quot;:false,&quot;dropping-particle&quot;:&quot;&quot;,&quot;non-dropping-particle&quot;:&quot;&quot;}],&quot;container-title&quot;:&quot;The Journal of infectious diseases&quot;,&quot;accessed&quot;:{&quot;date-parts&quot;:[[2025,11,9]]},&quot;DOI&quot;:&quot;10.1093/INFDIS/JIAA476&quot;,&quot;ISSN&quot;:&quot;1537-6613&quot;,&quot;PMID&quot;:&quot;32761176&quot;,&quot;URL&quot;:&quot;https://pubmed.ncbi.nlm.nih.gov/32761176/&quot;,&quot;issued&quot;:{&quot;date-parts&quot;:[[2021,3,15]]},&quot;page&quot;:&quot;995-1004&quot;,&quot;abstract&quot;:&quot;Background: In low-malaria-transmission areas of Madagascar, annual parasite incidence (API) from routine data has been used to target indoor residual spraying at subdistrict commune level. To assess validity of this approach, we conducted school-based serological surveys and health facility (HF) data quality assessments in 7 districts to compare API to gold-standard commune-level serological measures. Methods: At 2 primary schools in each of 93 communes, 60 students were randomly selected with parents and teachers. Capillary blood was drawn for rapid diagnostic tests (RDTs) and serology. Multiplex bead-based immunoassays to detect antibodies to 5 Plasmodium falciparum antigens were conducted, and finite mixture models used to characterize seronegative and seropositive populations. Reversible catalytic models generated commune-level annual seroconversion rates (SCRs). HF register data were abstracted to assess completeness and accuracy. Results: RDT positivity from 12 770 samples was 0.5%. Seroprevalence to tested antigens ranged from 17.9% (MSP-1) to 59.7% (PF13). Median commune-level SCR was 0.0108 (range, 0.001-0.075). Compared to SCRs, API identified 71% (95% confidence interval, 51%-87%) of the 30% highest-transmission communes; sensitivity declined at lower levels. Routine data accuracy did not substantially affect API performance. Conclusions: API performs reasonably well at identifying higher-transmission communes but sensitivity declined at lower transmission levels.&quot;,&quot;publisher&quot;:&quot;J Infect Dis&quot;,&quot;issue&quot;:&quot;6&quot;,&quot;volume&quot;:&quot;223&quot;,&quot;container-title-short&quot;:&quot;J Infect Dis&quot;},&quot;isTemporary&quot;:false}]},{&quot;citationID&quot;:&quot;MENDELEY_CITATION_6575e04e-7b2c-4098-b0b5-861393020d8b&quot;,&quot;properties&quot;:{&quot;noteIndex&quot;:0},&quot;isEdited&quot;:false,&quot;manualOverride&quot;:{&quot;isManuallyOverridden&quot;:false,&quot;citeprocText&quot;:&quot;[27]&quot;,&quot;manualOverrideText&quot;:&quot;&quot;},&quot;citationTag&quot;:&quot;MENDELEY_CITATION_v3_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&quot;,&quot;citationItems&quot;:[{&quot;id&quot;:&quot;a0f84bfc-cc4a-3143-b394-20283071dfe6&quot;,&quot;itemData&quot;:{&quot;type&quot;:&quot;article-journal&quot;,&quot;id&quot;:&quot;a0f84bfc-cc4a-3143-b394-20283071dfe6&quot;,&quot;title&quot;:&quot;Estimating the local spatio-temporal distribution of malaria from routine health information systems in areas of low health care access and reporting&quot;,&quot;groupId&quot;:&quot;6c8bbf2f-c6be-3276-856d-0e9a0491de8e&quot;,&quot;author&quot;:[{&quot;family&quot;:&quot;Hyde&quot;,&quot;given&quot;:&quot;Elizabeth&quot;,&quot;parse-names&quot;:false,&quot;dropping-particle&quot;:&quot;&quot;,&quot;non-dropping-particle&quot;:&quot;&quot;},{&quot;family&quot;:&quot;Bonds&quot;,&quot;given&quot;:&quot;Matthew H.&quot;,&quot;parse-names&quot;:false,&quot;dropping-particle&quot;:&quot;&quot;,&quot;non-dropping-particle&quot;:&quot;&quot;},{&quot;family&quot;:&quot;Ihantamalala&quot;,&quot;given&quot;:&quot;Felana A.&quot;,&quot;parse-names&quot;:false,&quot;dropping-particle&quot;:&quot;&quot;,&quot;non-dropping-particle&quot;:&quot;&quot;},{&quot;family&quot;:&quot;Miller&quot;,&quot;given&quot;:&quot;Ann C.&quot;,&quot;parse-names&quot;:false,&quot;dropping-particle&quot;:&quot;&quot;,&quot;non-dropping-particle&quot;:&quot;&quot;},{&quot;family&quot;:&quot;Cordier&quot;,&quot;given&quot;:&quot;Laura F.&quot;,&quot;parse-names&quot;:false,&quot;dropping-particle&quot;:&quot;&quot;,&quot;non-dropping-particle&quot;:&quot;&quot;},{&quot;family&quot;:&quot;Razafinjato&quot;,&quot;given&quot;:&quot;Benedicte&quot;,&quot;parse-names&quot;:false,&quot;dropping-particle&quot;:&quot;&quot;,&quot;non-dropping-particle&quot;:&quot;&quot;},{&quot;family&quot;:&quot;Andriambolamanana&quot;,&quot;given&quot;:&quot;Herinjaka&quot;,&quot;parse-names&quot;:false,&quot;dropping-particle&quot;:&quot;&quot;,&quot;non-dropping-particle&quot;:&quot;&quot;},{&quot;family&quot;:&quot;Randriamanambintsoa&quot;,&quot;given&quot;:&quot;Marius&quot;,&quot;parse-names&quot;:false,&quot;dropping-particle&quot;:&quot;&quot;,&quot;non-dropping-particle&quot;:&quot;&quot;},{&quot;family&quot;:&quot;Barry&quot;,&quot;given&quot;:&quot;Michele&quot;,&quot;parse-names&quot;:false,&quot;dropping-particle&quot;:&quot;&quot;,&quot;non-dropping-particle&quot;:&quot;&quot;},{&quot;family&quot;:&quot;Andrianirinarison&quot;,&quot;given&quot;:&quot;Jean Claude&quot;,&quot;parse-names&quot;:false,&quot;dropping-particle&quot;:&quot;&quot;,&quot;non-dropping-particle&quot;:&quot;&quot;},{&quot;family&quot;:&quot;Andriamananjara&quot;,&quot;given&quot;:&quot;Mauricette N.&quot;,&quot;parse-names&quot;:false,&quot;dropping-particle&quot;:&quot;&quot;,&quot;non-dropping-particle&quot;:&quot;&quot;},{&quot;family&quot;:&quot;Garchitorena&quot;,&quot;given&quot;:&quot;Andres&quot;,&quot;parse-names&quot;:false,&quot;dropping-particle&quot;:&quot;&quot;,&quot;non-dropping-particle&quot;:&quot;&quot;}],&quot;container-title&quot;:&quot;International journal of health geographics&quot;,&quot;accessed&quot;:{&quot;date-parts&quot;:[[2025,11,9]]},&quot;DOI&quot;:&quot;10.1186/S12942-021-00262-4&quot;,&quot;ISSN&quot;:&quot;1476-072X&quot;,&quot;PMID&quot;:&quot;33579294&quot;,&quot;URL&quot;:&quot;https://pubmed.ncbi.nlm.nih.gov/33579294/&quot;,&quot;issued&quot;:{&quot;date-parts&quot;:[[2021,12,1]]},&quot;abstract&quot;:&quot;Background: Reliable surveillance systems are essential for identifying disease outbreaks and allocating resources to ensure universal access to diagnostics and treatment for endemic diseases. Yet, most countries with high disease burdens rely entirely on facility-based passive surveillance systems, which miss the vast majority of cases in rural settings with low access to health care. This is especially true for malaria, for which the World Health Organization estimates that routine surveillance detects only 14% of global cases. The goal of this study was to develop a novel method to obtain accurate estimates of disease spatio-temporal incidence at very local scales from routine passive surveillance, less biased by populations' financial and geographic access to care. Methods: We use a geographically explicit dataset with residences of the 73,022 malaria cases confirmed at health centers in the Ifanadiana District in Madagascar from 2014 to 2017. Malaria incidence was adjusted to account for underreporting due to stock-outs of rapid diagnostic tests and variable access to healthcare. A benchmark multiplier was combined with a health care utilization index obtained from statistical models of non-malaria patients. Variations to the multiplier and several strategies for pooling neighboring communities together were explored to allow for fine-tuning of the final estimates. Separate analyses were carried out for individuals of all ages and for children under five. Cross-validation criteria were developed based on overall incidence, trends in financial and geographical access to health care, and consistency with geographic distribution in a district-representative cohort. The most plausible sets of estimates were then identified based on these criteria. Results: Passive surveillance was estimated to have missed about 4 in every 5 malaria cases among all individuals and 2 out of every 3 cases among children under five. Adjusted malaria estimates were less biased by differences in populations’ financial and geographic access to care. Average adjusted monthly malaria incidence was nearly four times higher during the high transmission season than during the low transmission season. By gathering patient-level data and removing systematic biases in the dataset, the spatial resolution of passive malaria surveillance was improved over ten-fold. Geographic distribution in the adjusted dataset revealed high transmission clusters in low elevation areas in the northeast and southeast of the district that were stable across seasons and transmission years. Conclusions: Understanding local disease dynamics from routine passive surveillance data can be a key step towards achieving universal access to diagnostics and treatment. Methods presented here could be scaled-up thanks to the increasing availability of e-health disease surveillance platforms for malaria and other diseases across the developing world.&quot;,&quot;publisher&quot;:&quot;Int J Health Geogr&quot;,&quot;issue&quot;:&quot;1&quot;,&quot;volume&quot;:&quot;20&quot;,&quot;container-title-short&quot;:&quot;Int J Health Geogr&quot;},&quot;isTemporary&quot;:false}]},{&quot;citationID&quot;:&quot;MENDELEY_CITATION_a0c3bb5f-5820-4225-a00d-6d4f0b9c4354&quot;,&quot;properties&quot;:{&quot;noteIndex&quot;:0},&quot;isEdited&quot;:false,&quot;manualOverride&quot;:{&quot;isManuallyOverridden&quot;:false,&quot;citeprocText&quot;:&quot;[28]&quot;,&quot;manualOverrideText&quot;:&quot;&quot;},&quot;citationTag&quot;:&quot;MENDELEY_CITATION_v3_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&quot;,&quot;citationItems&quot;:[{&quot;id&quot;:&quot;9f844ff1-1b62-357e-8974-8f834b560518&quot;,&quot;itemData&quot;:{&quot;type&quot;:&quot;article-journal&quot;,&quot;id&quot;:&quot;9f844ff1-1b62-357e-8974-8f834b560518&quot;,&quot;title&quot;:&quot;Family, social and cultural determinants of long-lasting insecticidal net (LLIN) use in Madagascar: secondary analysis of three qualitative studies focused on children aged 5-15 years&quot;,&quot;groupId&quot;:&quot;6c8bbf2f-c6be-3276-856d-0e9a0491de8e&quot;,&quot;author&quot;:[{&quot;family&quot;:&quot;Njatosoa&quot;,&quot;given&quot;:&quot;Ammy Fiadanana&quot;,&quot;parse-names&quot;:false,&quot;dropping-particle&quot;:&quot;&quot;,&quot;non-dropping-particle&quot;:&quot;&quot;},{&quot;family&quot;:&quot;Mattern&quot;,&quot;given&quot;:&quot;Chiarella&quot;,&quot;parse-names&quot;:false,&quot;dropping-particle&quot;:&quot;&quot;,&quot;non-dropping-particle&quot;:&quot;&quot;},{&quot;family&quot;:&quot;Pourette&quot;,&quot;given&quot;:&quot;Dolorès&quot;,&quot;parse-names&quot;:false,&quot;dropping-particle&quot;:&quot;&quot;,&quot;non-dropping-particle&quot;:&quot;&quot;},{&quot;family&quot;:&quot;Kesteman&quot;,&quot;given&quot;:&quot;Thomas&quot;,&quot;parse-names&quot;:false,&quot;dropping-particle&quot;:&quot;&quot;,&quot;non-dropping-particle&quot;:&quot;&quot;},{&quot;family&quot;:&quot;Rakotomanana&quot;,&quot;given&quot;:&quot;Elliot&quot;,&quot;parse-names&quot;:false,&quot;dropping-particle&quot;:&quot;&quot;,&quot;non-dropping-particle&quot;:&quot;&quot;},{&quot;family&quot;:&quot;Rahaivondrafahitra&quot;,&quot;given&quot;:&quot;Bakoly&quot;,&quot;parse-names&quot;:false,&quot;dropping-particle&quot;:&quot;&quot;,&quot;non-dropping-particle&quot;:&quot;&quot;},{&quot;family&quot;:&quot;Andriamananjara&quot;,&quot;given&quot;:&quot;Mauricette&quot;,&quot;parse-names&quot;:false,&quot;dropping-particle&quot;:&quot;&quot;,&quot;non-dropping-particle&quot;:&quot;&quot;},{&quot;family&quot;:&quot;Harimanana&quot;,&quot;given&quot;:&quot;Aina&quot;,&quot;parse-names&quot;:false,&quot;dropping-particle&quot;:&quot;&quot;,&quot;non-dropping-particle&quot;:&quot;&quot;},{&quot;family&quot;:&quot;Razafindrakoto&quot;,&quot;given&quot;:&quot;Jocelyn&quot;,&quot;parse-names&quot;:false,&quot;dropping-particle&quot;:&quot;&quot;,&quot;non-dropping-particle&quot;:&quot;&quot;},{&quot;family&quot;:&quot;Raboanary&quot;,&quot;given&quot;:&quot;Emma&quot;,&quot;parse-names&quot;:false,&quot;dropping-particle&quot;:&quot;&quot;,&quot;non-dropping-particle&quot;:&quot;&quot;},{&quot;family&quot;:&quot;Andrianasolo&quot;,&quot;given&quot;:&quot;Andry&quot;,&quot;parse-names&quot;:false,&quot;dropping-particle&quot;:&quot;&quot;,&quot;non-dropping-particle&quot;:&quot;&quot;},{&quot;family&quot;:&quot;Rogier&quot;,&quot;given&quot;:&quot;Christophe&quot;,&quot;parse-names&quot;:false,&quot;dropping-particle&quot;:&quot;&quot;,&quot;non-dropping-particle&quot;:&quot;&quot;}],&quot;container-title&quot;:&quot;Malaria journal&quot;,&quot;accessed&quot;:{&quot;date-parts&quot;:[[2025,11,9]]},&quot;DOI&quot;:&quot;10.1186/S12936-021-03705-2&quot;,&quot;ISSN&quot;:&quot;1475-2875&quot;,&quot;PMID&quot;:&quot;33771162&quot;,&quot;URL&quot;:&quot;https://pubmed.ncbi.nlm.nih.gov/33771162/&quot;,&quot;issued&quot;:{&quot;date-parts&quot;:[[2021,12,1]]},&quot;abstract&quot;:&quot;Background: Although it is accepted that long-lasting insecticidal net (LLIN) use is an effective means to prevent malaria, children aged 5 to 15 years do not appear to be sufficiently protected in Madagascar; the malaria prevalence is highest in this age group. The purpose of this research is to summarize recent qualitative studies describing LLIN use among the Malagasy people with a focus on children aged 5–15 years. Methods: Qualitative data from three studies on malaria conducted between 2012 and 2016 in 10 districts of Madagascar were analysed. These studies cover all malaria epidemiological profiles and 10 of the 18 existing ethnic groups in Madagascar. A thematic analysis was conducted on the collected data from semi-structured interviews, direct observation data, and informal interviews. Results: A total of 192 semi-structured interviews were conducted. LLINs are generally perceived positively because they protect the health and well-being of users. However, regional representations of mosquito nets may contribute to LLIN lower use by children over 5 years of age including the association between married status and LLIN use, which leads to the refusal of unmarried young men to sleep under LLINs; the custom of covering the dead with a mosquito net, which leads to fear of LLIN use; and taboos governing sleeping spaces for siblings of opposite sexes, which leads to LLIN shortages in households. Children under 5 years of age are known to be the most vulnerable age group for acquiring malaria and, therefore, are prioritized for LLIN use when there are limited supplies in households. In contrast, children over 5 years of age, who are perceived to be at less risk for malaria, often sleep without LLINs. Conclusions: Perceptions, social practices and regional beliefs regarding LLINs and vulnerability to malaria contribute to the nonuse of LLINs among children over 5 years of age in Madagascar. Modifying LLIN policies to account for these factors may increase LLIN use in this age group and reduce disease burden.&quot;,&quot;publisher&quot;:&quot;Malar J&quot;,&quot;issue&quot;:&quot;1&quot;,&quot;volume&quot;:&quot;20&quot;,&quot;container-title-short&quot;:&quot;Malar J&quot;},&quot;isTemporary&quot;:false}]},{&quot;citationID&quot;:&quot;MENDELEY_CITATION_7ad325c3-3d06-4754-8538-4671485019dc&quot;,&quot;properties&quot;:{&quot;noteIndex&quot;:0},&quot;isEdited&quot;:false,&quot;manualOverride&quot;:{&quot;isManuallyOverridden&quot;:false,&quot;citeprocText&quot;:&quot;[29]&quot;,&quot;manualOverrideText&quot;:&quot;&quot;},&quot;citationTag&quot;:&quot;MENDELEY_CITATION_v3_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&quot;,&quot;citationItems&quot;:[{&quot;id&quot;:&quot;56968204-6108-3889-9558-2c529178a8c7&quot;,&quot;itemData&quot;:{&quot;type&quot;:&quot;article-journal&quot;,&quot;id&quot;:&quot;56968204-6108-3889-9558-2c529178a8c7&quot;,&quot;title&quot;:&quot;Baseline malaria prevalence and care-seeking behaviours in rural Madagascar prior to a trial to expand malaria community case management to all ages&quot;,&quot;groupId&quot;:&quot;6c8bbf2f-c6be-3276-856d-0e9a0491de8e&quot;,&quot;author&quot;:[{&quot;family&quot;:&quot;Sayre&quot;,&quot;given&quot;:&quot;Dean&quot;,&quot;parse-names&quot;:false,&quot;dropping-particle&quot;:&quot;&quot;,&quot;non-dropping-particle&quot;:&quot;&quot;},{&quot;family&quot;:&quot;Steinhardt&quot;,&quot;given&quot;:&quot;Laura C.&quot;,&quot;parse-names&quot;:false,&quot;dropping-particle&quot;:&quot;&quot;,&quot;non-dropping-particle&quot;:&quot;&quot;},{&quot;family&quot;:&quot;Irinantenaina&quot;,&quot;given&quot;:&quot;Judickaelle&quot;,&quot;parse-names&quot;:false,&quot;dropping-particle&quot;:&quot;&quot;,&quot;non-dropping-particle&quot;:&quot;&quot;},{&quot;family&quot;:&quot;Dentinger&quot;,&quot;given&quot;:&quot;Catherine&quot;,&quot;parse-names&quot;:false,&quot;dropping-particle&quot;:&quot;&quot;,&quot;non-dropping-particle&quot;:&quot;&quot;},{&quot;family&quot;:&quot;Rasoanaivo&quot;,&quot;given&quot;:&quot;Tsinjo Fehizoro&quot;,&quot;parse-names&quot;:false,&quot;dropping-particle&quot;:&quot;&quot;,&quot;non-dropping-particle&quot;:&quot;&quot;},{&quot;family&quot;:&quot;Kapesa&quot;,&quot;given&quot;:&quot;Laurent&quot;,&quot;parse-names&quot;:false,&quot;dropping-particle&quot;:&quot;&quot;,&quot;non-dropping-particle&quot;:&quot;&quot;},{&quot;family&quot;:&quot;Razafindrakoto&quot;,&quot;given&quot;:&quot;Jocelyn&quot;,&quot;parse-names&quot;:false,&quot;dropping-particle&quot;:&quot;&quot;,&quot;non-dropping-particle&quot;:&quot;&quot;},{&quot;family&quot;:&quot;Legrand&quot;,&quot;given&quot;:&quot;Agathe&quot;,&quot;parse-names&quot;:false,&quot;dropping-particle&quot;:&quot;&quot;,&quot;non-dropping-particle&quot;:&quot;&quot;},{&quot;family&quot;:&quot;Prada&quot;,&quot;given&quot;:&quot;Nicole&quot;,&quot;parse-names&quot;:false,&quot;dropping-particle&quot;:&quot;&quot;,&quot;non-dropping-particle&quot;:&quot;&quot;},{&quot;family&quot;:&quot;Gutman&quot;,&quot;given&quot;:&quot;Julie&quot;,&quot;parse-names&quot;:false,&quot;dropping-particle&quot;:&quot;&quot;,&quot;non-dropping-particle&quot;:&quot;&quot;},{&quot;family&quot;:&quot;Lewis&quot;,&quot;given&quot;:&quot;Lauren&quot;,&quot;parse-names&quot;:false,&quot;dropping-particle&quot;:&quot;&quot;,&quot;non-dropping-particle&quot;:&quot;&quot;},{&quot;family&quot;:&quot;Mangahasimbola&quot;,&quot;given&quot;:&quot;Reziky Tiandraza&quot;,&quot;parse-names&quot;:false,&quot;dropping-particle&quot;:&quot;&quot;,&quot;non-dropping-particle&quot;:&quot;&quot;},{&quot;family&quot;:&quot;Andriamananjara&quot;,&quot;given&quot;:&quot;Mauricette&quot;,&quot;parse-names&quot;:false,&quot;dropping-particle&quot;:&quot;&quot;,&quot;non-dropping-particle&quot;:&quot;&quot;},{&quot;family&quot;:&quot;Ravaoarinosy&quot;,&quot;given&quot;:&quot;Aimée Vololoniala&quot;,&quot;parse-names&quot;:false,&quot;dropping-particle&quot;:&quot;&quot;,&quot;non-dropping-particle&quot;:&quot;&quot;},{&quot;family&quot;:&quot;Ralemary&quot;,&quot;given&quot;:&quot;Nicolas&quot;,&quot;parse-names&quot;:false,&quot;dropping-particle&quot;:&quot;&quot;,&quot;non-dropping-particle&quot;:&quot;&quot;},{&quot;family&quot;:&quot;Garchitorena&quot;,&quot;given&quot;:&quot;Andres&quot;,&quot;parse-names&quot;:false,&quot;dropping-particle&quot;:&quot;&quot;,&quot;non-dropping-particle&quot;:&quot;&quot;},{&quot;family&quot;:&quot;Harimanana&quot;,&quot;given&quot;:&quot;Aina&quot;,&quot;parse-names&quot;:false,&quot;dropping-particle&quot;:&quot;&quot;,&quot;non-dropping-particle&quot;:&quot;&quot;}],&quot;container-title&quot;:&quot;Malaria journal&quot;,&quot;accessed&quot;:{&quot;date-parts&quot;:[[2025,11,9]]},&quot;DOI&quot;:&quot;10.1186/S12936-021-03956-Z&quot;,&quot;ISSN&quot;:&quot;1475-2875&quot;,&quot;PMID&quot;:&quot;34702255&quot;,&quot;URL&quot;:&quot;https://pubmed.ncbi.nlm.nih.gov/34702255/&quot;,&quot;issued&quot;:{&quot;date-parts&quot;:[[2021,12,1]]},&quot;abstract&quot;:&quot;Background: Integrated community case management of malaria, pneumonia, and diarrhoea can reduce mortality in children under five years (CU5) in resource-poor countries. There is growing interest in expanding malaria community case management (mCCM) to older individuals, but limited empirical evidence exists to guide this expansion. As part of a two-year cluster-randomized trial of mCCM expansion to all ages in southeastern Madagascar, a cross-sectional survey was conducted to assess baseline malaria prevalence and healthcare-seeking behaviours. Methods: Two enumeration areas (EAs) were randomly chosen from each catchment area of the 30 health facilities (HFs) in Farafangana district designated for the mCCM age expansion trial; 28 households were randomly selected from each EA for the survey. All household members were asked about recent illness and care-seeking, and malaria prevalence was assessed by rapid diagnostic test (RDT) among children &lt; 15 years of age. Weighted population estimates and Rao-Scott chi-squared tests were used to examine illness, care-seeking, malaria case management, and malaria prevalence patterns. Results: Illness in the two weeks prior to the survey was reported by 459 (6.7%) of 8050 respondents in 334 of 1458 households surveyed. Most individuals noting illness (375/459; 82.3%) reported fever. Of those reporting fever, 28.7% (112/375) sought care; this did not vary by participant age (p = 0.66). Most participants seeking care for fever visited public HFs (48/112, 46.8%), or community healthcare volunteers (CHVs) (40/112, 31.0%). Of those presenting with fever at HFs or to CHVs, 87.0% and 71.0%, respectively, reported being tested for malaria. RDT positivity among 3,316 tested children &lt; 15 years was 25.4% (CI: 21.5–29.4%) and increased with age: 16.9% in CU5 versus 31.8% in 5–14-year-olds (p &lt; 0.0001). Among RDT-positive individuals, 28.4% of CU5 and 18.5% of 5–14-year-olds reported fever in the two weeks prior to survey (p = 0.044). Conclusions: The higher prevalence of malaria among older individuals coupled with high rates of malaria testing for those who sought care at CHVs suggest that expanding mCCM to older individuals may substantially increase the number of infected individuals with improved access to care, which could have additional favorable effects on malaria transmission.&quot;,&quot;publisher&quot;:&quot;Malar J&quot;,&quot;issue&quot;:&quot;1&quot;,&quot;volume&quot;:&quot;20&quot;,&quot;container-title-short&quot;:&quot;Malar J&quot;},&quot;isTemporary&quot;:false}]},{&quot;citationID&quot;:&quot;MENDELEY_CITATION_5ae35027-12db-47c2-82ba-843c3d1ef158&quot;,&quot;properties&quot;:{&quot;noteIndex&quot;:0},&quot;isEdited&quot;:false,&quot;manualOverride&quot;:{&quot;isManuallyOverridden&quot;:false,&quot;citeprocText&quot;:&quot;[30]&quot;,&quot;manualOverrideText&quot;:&quot;&quot;},&quot;citationTag&quot;:&quot;MENDELEY_CITATION_v3_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&quot;,&quot;citationItems&quot;:[{&quot;id&quot;:&quot;66417fee-7b72-358e-bc39-e37e07256476&quot;,&quot;itemData&quot;:{&quot;type&quot;:&quot;article-journal&quot;,&quot;id&quot;:&quot;66417fee-7b72-358e-bc39-e37e07256476&quot;,&quot;title&quot;:&quot;Fine-scale variation in malaria prevalence across ecological regions in Madagascar: a cross-sectional study&quot;,&quot;groupId&quot;:&quot;6c8bbf2f-c6be-3276-856d-0e9a0491de8e&quot;,&quot;author&quot;:[{&quot;family&quot;:&quot;Rice&quot;,&quot;given&quot;:&quot;Benjamin L.&quot;,&quot;parse-names&quot;:false,&quot;dropping-particle&quot;:&quot;&quot;,&quot;non-dropping-particle&quot;:&quot;&quot;},{&quot;family&quot;:&quot;Golden&quot;,&quot;given&quot;:&quot;Christopher D.&quot;,&quot;parse-names&quot;:false,&quot;dropping-particle&quot;:&quot;&quot;,&quot;non-dropping-particle&quot;:&quot;&quot;},{&quot;family&quot;:&quot;Randriamady&quot;,&quot;given&quot;:&quot;Hervet J.&quot;,&quot;parse-names&quot;:false,&quot;dropping-particle&quot;:&quot;&quot;,&quot;non-dropping-particle&quot;:&quot;&quot;},{&quot;family&quot;:&quot;Rakotomalala&quot;,&quot;given&quot;:&quot;Anjaharinony Andry Ny Aina&quot;,&quot;parse-names&quot;:false,&quot;dropping-particle&quot;:&quot;&quot;,&quot;non-dropping-particle&quot;:&quot;&quot;},{&quot;family&quot;:&quot;Vonona&quot;,&quot;given&quot;:&quot;Miadana Arisoa&quot;,&quot;parse-names&quot;:false,&quot;dropping-particle&quot;:&quot;&quot;,&quot;non-dropping-particle&quot;:&quot;&quot;},{&quot;family&quot;:&quot;Anjaranirina&quot;,&quot;given&quot;:&quot;Evelin Jean Gasta&quot;,&quot;parse-names&quot;:false,&quot;dropping-particle&quot;:&quot;&quot;,&quot;non-dropping-particle&quot;:&quot;&quot;},{&quot;family&quot;:&quot;Hazen&quot;,&quot;given&quot;:&quot;James&quot;,&quot;parse-names&quot;:false,&quot;dropping-particle&quot;:&quot;&quot;,&quot;non-dropping-particle&quot;:&quot;&quot;},{&quot;family&quot;:&quot;Castro&quot;,&quot;given&quot;:&quot;Marcia C.&quot;,&quot;parse-names&quot;:false,&quot;dropping-particle&quot;:&quot;&quot;,&quot;non-dropping-particle&quot;:&quot;&quot;},{&quot;family&quot;:&quot;Metcalf&quot;,&quot;given&quot;:&quot;C. Jessica E.&quot;,&quot;parse-names&quot;:false,&quot;dropping-particle&quot;:&quot;&quot;,&quot;non-dropping-particle&quot;:&quot;&quot;},{&quot;family&quot;:&quot;Hartl&quot;,&quot;given&quot;:&quot;Daniel L.&quot;,&quot;parse-names&quot;:false,&quot;dropping-particle&quot;:&quot;&quot;,&quot;non-dropping-particle&quot;:&quot;&quot;}],&quot;container-title&quot;:&quot;BMC public health&quot;,&quot;accessed&quot;:{&quot;date-parts&quot;:[[2025,11,9]]},&quot;DOI&quot;:&quot;10.1186/S12889-021-11090-3&quot;,&quot;ISSN&quot;:&quot;1471-2458&quot;,&quot;PMID&quot;:&quot;34051786&quot;,&quot;URL&quot;:&quot;https://pubmed.ncbi.nlm.nih.gov/34051786/&quot;,&quot;issued&quot;:{&quot;date-parts&quot;:[[2021,12,1]]},&quot;abstract&quot;:&quot;Background: Large-scale variation in ecological parameters across Madagascar is hypothesized to drive varying spatial patterns of malaria infection. However, to date, few studies of parasite prevalence with resolution at finer, sub-regional spatial scales are available. As a result, there is a poor understanding of how Madagascar’s diverse local ecologies link with variation in the distribution of infections at the community and household level. Efforts to preserve Madagascar’s ecological diversity often focus on improving livelihoods in rural communities near remaining forested areas but are limited by a lack of data on their infectious disease burden. Methods: To investigate spatial variation in malaria prevalence at the sub-regional scale in Madagascar, we sampled 1476 households (7117 total individuals, all ages) from 31 rural communities divided among five ecologically distinct regions. The sampled regions range from tropical rainforest to semi-arid, spiny forest and include communities near protected areas including the Masoala, Makira, and Mikea forests. Malaria prevalence was estimated by rapid diagnostic test (RDT) cross-sectional surveys performed during malaria transmission seasons over 2013–2017. Results: Indicative of localized hotspots, malaria prevalence varied more than 10-fold between nearby (&lt; 50 km) communities in some cases. Prevalence was highest on average in the west coast region (Morombe district, average community prevalence 29.4%), situated near protected dry deciduous forest habitat. At the household level, communities in southeast Madagascar (Mananjary district) were observed with over 50% of households containing multiple infected individuals at the time of sampling. From simulations accounting for variation in household size and prevalence at the community level, we observed a significant excess of households with multiple infections in rural communities in southwest and southeast Madagascar, suggesting variation in risk within communities. Conclusions: Our data suggest that the malaria infection burden experienced by rural communities in Madagascar varies greatly at smaller spatial scales (i.e., at the community and household level) and that the southeast and west coast ecological regions warrant further attention from disease control efforts. Conservation and development efforts in these regions may benefit from consideration of the high, and variable, malaria prevalences among communities in these areas.&quot;,&quot;publisher&quot;:&quot;BMC Public Health&quot;,&quot;issue&quot;:&quot;1&quot;,&quot;volume&quot;:&quot;21&quot;,&quot;container-title-short&quot;:&quot;BMC Public Health&quot;},&quot;isTemporary&quot;:false}]},{&quot;citationID&quot;:&quot;MENDELEY_CITATION_4a960a99-4661-42bd-88b5-9466f5c7a10a&quot;,&quot;properties&quot;:{&quot;noteIndex&quot;:0},&quot;isEdited&quot;:false,&quot;manualOverride&quot;:{&quot;isManuallyOverridden&quot;:false,&quot;citeprocText&quot;:&quot;[31]&quot;,&quot;manualOverrideText&quot;:&quot;&quot;},&quot;citationTag&quot;:&quot;MENDELEY_CITATION_v3_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&quot;,&quot;citationItems&quot;:[{&quot;id&quot;:&quot;d87eecd8-59e0-397e-b5d0-a00f39a0a686&quot;,&quot;itemData&quot;:{&quot;type&quot;:&quot;article-journal&quot;,&quot;id&quot;:&quot;d87eecd8-59e0-397e-b5d0-a00f39a0a686&quot;,&quot;title&quot;:&quot;Comparative effect of artemether-lumefantrine and artesunate-amodiaquine on gametocyte clearance in children with uncomplicated Plasmodium falciparum malaria in Madagascar&quot;,&quot;groupId&quot;:&quot;6c8bbf2f-c6be-3276-856d-0e9a0491de8e&quot;,&quot;author&quot;:[{&quot;family&quot;:&quot;Rakotoarisoa&quot;,&quot;given&quot;:&quot;Malalanandrianina A.&quot;,&quot;parse-names&quot;:false,&quot;dropping-particle&quot;:&quot;&quot;,&quot;non-dropping-particle&quot;:&quot;&quot;},{&quot;family&quot;:&quot;Fenomanana&quot;,&quot;given&quot;:&quot;Jocia&quot;,&quot;parse-names&quot;:false,&quot;dropping-particle&quot;:&quot;&quot;,&quot;non-dropping-particle&quot;:&quot;&quot;},{&quot;family&quot;:&quot;Dodoson&quot;,&quot;given&quot;:&quot;Bronislaw Tchesterico&quot;,&quot;parse-names&quot;:false,&quot;dropping-particle&quot;:&quot;&quot;,&quot;non-dropping-particle&quot;:&quot;&quot;},{&quot;family&quot;:&quot;Andrianaranjaka&quot;,&quot;given&quot;:&quot;Voahangy Hanitriniaina I.&quot;,&quot;parse-names&quot;:false,&quot;dropping-particle&quot;:&quot;&quot;,&quot;non-dropping-particle&quot;:&quot;&quot;},{&quot;family&quot;:&quot;Ratsimbasoa&quot;,&quot;given&quot;:&quot;Arsène&quot;,&quot;parse-names&quot;:false,&quot;dropping-particle&quot;:&quot;&quot;,&quot;non-dropping-particle&quot;:&quot;&quot;}],&quot;container-title&quot;:&quot;Malaria journal&quot;,&quot;accessed&quot;:{&quot;date-parts&quot;:[[2025,11,9]]},&quot;DOI&quot;:&quot;10.1186/S12936-022-04369-2&quot;,&quot;ISSN&quot;:&quot;1475-2875&quot;,&quot;PMID&quot;:&quot;36376921&quot;,&quot;URL&quot;:&quot;https://pubmed.ncbi.nlm.nih.gov/36376921/&quot;,&quot;issued&quot;:{&quot;date-parts&quot;:[[2022,12,1]]},&quot;abstract&quot;:&quot;Background: Gametocytes are the sexual stages ensuring continuity of the development cycle of the parasite, as well as its transmission to humans. The efficacy of artemisinin-based anti-malarials against asexual stages of Plasmodium has been reported in Madagascar, but their effects on gametocytes are not well documented. The present study aims to determine the emergence of gametocyte and gametocyte clearance after artesunate-amodiaquine (ASAQ) or artemether-lumefantrine (AL) treatment in children with uncomplicated Plasmodium falciparum malaria in 5 regions of Madagascar. Methods: 558 children with uncomplicated P. falciparum malaria, aged between 1 and 15 years, were assigned randomly to AL or ASAQ treatment. They come from 5 regions of Madagascar with different epidemiological facies related to malaria: Ankilivalo, Benenitra, Ampanihy, Ankazomborona and Matanga. Gametocytes were identified by microscopy, from t blood smears at day 1, day 2, day 3, day 7, day 14, day 21 and day 28 after treatment. Results: At baseline, 9.7% (54/558) children [95% CI: 7.4–12.5%] had detectable gametocyte by microscopy. Among the 54 enrolled children, gametocytes emergence rate was high during the first days of treatment in both treatment arms (AL and ASAQ), especially on day 1. Gametocytes were undetectable from day 14 for AL arm while for ASAQ arm, gametocyte carriage was gradually decreased but persisted until day 21. Conclusion: This study demonstrates that AL has a more rapid effect on gametocyte clearance compared to ASAQ in children with uncomplicated Plasmodium falciparum malaria.&quot;,&quot;publisher&quot;:&quot;Malar J&quot;,&quot;issue&quot;:&quot;1&quot;,&quot;volume&quot;:&quot;21&quot;,&quot;container-title-short&quot;:&quot;Malar J&quot;},&quot;isTemporary&quot;:false}]},{&quot;citationID&quot;:&quot;MENDELEY_CITATION_d578ea1d-e212-4d79-9764-a02dd278d1c1&quot;,&quot;properties&quot;:{&quot;noteIndex&quot;:0},&quot;isEdited&quot;:false,&quot;manualOverride&quot;:{&quot;isManuallyOverridden&quot;:false,&quot;citeprocText&quot;:&quot;[32]&quot;,&quot;manualOverrideText&quot;:&quot;&quot;},&quot;citationTag&quot;:&quot;MENDELEY_CITATION_v3_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&quot;,&quot;citationItems&quot;:[{&quot;id&quot;:&quot;414bfc9c-fe15-3f1b-ad7c-e57abe40d9e8&quot;,&quot;itemData&quot;:{&quot;type&quot;:&quot;article-journal&quot;,&quot;id&quot;:&quot;414bfc9c-fe15-3f1b-ad7c-e57abe40d9e8&quot;,&quot;title&quot;:&quot;Proactive community case management decreased malaria prevalence in rural Madagascar: results from a cluster randomized trial&quot;,&quot;groupId&quot;:&quot;6c8bbf2f-c6be-3276-856d-0e9a0491de8e&quot;,&quot;author&quot;:[{&quot;family&quot;:&quot;Ratovoson&quot;,&quot;given&quot;:&quot;Rila&quot;,&quot;parse-names&quot;:false,&quot;dropping-particle&quot;:&quot;&quot;,&quot;non-dropping-particle&quot;:&quot;&quot;},{&quot;family&quot;:&quot;Garchitorena&quot;,&quot;given&quot;:&quot;Andres&quot;,&quot;parse-names&quot;:false,&quot;dropping-particle&quot;:&quot;&quot;,&quot;non-dropping-particle&quot;:&quot;&quot;},{&quot;family&quot;:&quot;Kassie&quot;,&quot;given&quot;:&quot;Daouda&quot;,&quot;parse-names&quot;:false,&quot;dropping-particle&quot;:&quot;&quot;,&quot;non-dropping-particle&quot;:&quot;&quot;},{&quot;family&quot;:&quot;Ravelonarivo&quot;,&quot;given&quot;:&quot;Jemima A.&quot;,&quot;parse-names&quot;:false,&quot;dropping-particle&quot;:&quot;&quot;,&quot;non-dropping-particle&quot;:&quot;&quot;},{&quot;family&quot;:&quot;Andrianaranjaka&quot;,&quot;given&quot;:&quot;Voahangy&quot;,&quot;parse-names&quot;:false,&quot;dropping-particle&quot;:&quot;&quot;,&quot;non-dropping-particle&quot;:&quot;&quot;},{&quot;family&quot;:&quot;Razanatsiorimalala&quot;,&quot;given&quot;:&quot;Seheno&quot;,&quot;parse-names&quot;:false,&quot;dropping-particle&quot;:&quot;&quot;,&quot;non-dropping-particle&quot;:&quot;&quot;},{&quot;family&quot;:&quot;Razafimandimby&quot;,&quot;given&quot;:&quot;Avotra&quot;,&quot;parse-names&quot;:false,&quot;dropping-particle&quot;:&quot;&quot;,&quot;non-dropping-particle&quot;:&quot;&quot;},{&quot;family&quot;:&quot;Rakotomanana&quot;,&quot;given&quot;:&quot;Fanjasoa&quot;,&quot;parse-names&quot;:false,&quot;dropping-particle&quot;:&quot;&quot;,&quot;non-dropping-particle&quot;:&quot;&quot;},{&quot;family&quot;:&quot;Ohlstein&quot;,&quot;given&quot;:&quot;Laurie&quot;,&quot;parse-names&quot;:false,&quot;dropping-particle&quot;:&quot;&quot;,&quot;non-dropping-particle&quot;:&quot;&quot;},{&quot;family&quot;:&quot;Mangahasimbola&quot;,&quot;given&quot;:&quot;Reziky&quot;,&quot;parse-names&quot;:false,&quot;dropping-particle&quot;:&quot;&quot;,&quot;non-dropping-particle&quot;:&quot;&quot;},{&quot;family&quot;:&quot;Randrianirisoa&quot;,&quot;given&quot;:&quot;Sandro A.N.&quot;,&quot;parse-names&quot;:false,&quot;dropping-particle&quot;:&quot;&quot;,&quot;non-dropping-particle&quot;:&quot;&quot;},{&quot;family&quot;:&quot;Razafindrakoto&quot;,&quot;given&quot;:&quot;Jocelyn&quot;,&quot;parse-names&quot;:false,&quot;dropping-particle&quot;:&quot;&quot;,&quot;non-dropping-particle&quot;:&quot;&quot;},{&quot;family&quot;:&quot;Dentinger&quot;,&quot;given&quot;:&quot;Catherine M.&quot;,&quot;parse-names&quot;:false,&quot;dropping-particle&quot;:&quot;&quot;,&quot;non-dropping-particle&quot;:&quot;&quot;},{&quot;family&quot;:&quot;Williamson&quot;,&quot;given&quot;:&quot;John&quot;,&quot;parse-names&quot;:false,&quot;dropping-particle&quot;:&quot;&quot;,&quot;non-dropping-particle&quot;:&quot;&quot;},{&quot;family&quot;:&quot;Kapesa&quot;,&quot;given&quot;:&quot;Laurent&quot;,&quot;parse-names&quot;:false,&quot;dropping-particle&quot;:&quot;&quot;,&quot;non-dropping-particle&quot;:&quot;&quot;},{&quot;family&quot;:&quot;Piola&quot;,&quot;given&quot;:&quot;Patrice&quot;,&quot;parse-names&quot;:false,&quot;dropping-particle&quot;:&quot;&quot;,&quot;non-dropping-particle&quot;:&quot;&quot;},{&quot;family&quot;:&quot;Randrianarivelojosia&quot;,&quot;given&quot;:&quot;Milijaona&quot;,&quot;parse-names&quot;:false,&quot;dropping-particle&quot;:&quot;&quot;,&quot;non-dropping-particle&quot;:&quot;&quot;},{&quot;family&quot;:&quot;Thwing&quot;,&quot;given&quot;:&quot;Julie&quot;,&quot;parse-names&quot;:false,&quot;dropping-particle&quot;:&quot;&quot;,&quot;non-dropping-particle&quot;:&quot;&quot;},{&quot;family&quot;:&quot;Steinhardt&quot;,&quot;given&quot;:&quot;Laura C.&quot;,&quot;parse-names&quot;:false,&quot;dropping-particle&quot;:&quot;&quot;,&quot;non-dropping-particle&quot;:&quot;&quot;},{&quot;family&quot;:&quot;Baril&quot;,&quot;given&quot;:&quot;Laurence&quot;,&quot;parse-names&quot;:false,&quot;dropping-particle&quot;:&quot;&quot;,&quot;non-dropping-particle&quot;:&quot;&quot;}],&quot;container-title&quot;:&quot;BMC medicine&quot;,&quot;accessed&quot;:{&quot;date-parts&quot;:[[2025,11,9]]},&quot;DOI&quot;:&quot;10.1186/S12916-022-02530-X&quot;,&quot;ISSN&quot;:&quot;1741-7015&quot;,&quot;PMID&quot;:&quot;36192774&quot;,&quot;URL&quot;:&quot;https://pubmed.ncbi.nlm.nih.gov/36192774/&quot;,&quot;issued&quot;:{&quot;date-parts&quot;:[[2022,12,1]]},&quot;abstract&quot;:&quot;Background: Malaria remains a leading cause of morbidity and mortality worldwide, with progress in malaria control stalling in recent years. Proactive community case management (pro-CCM) has been shown to increase access to diagnosis and treatment and reduce malaria burden. However, lack of experimental evidence may hinder the wider adoption of this intervention. We conducted a cluster randomized community intervention trial to assess the efficacy of pro-CCM at decreasing malaria prevalence in rural endemic areas of Madagascar. Methods: Twenty-two fokontany (smallest administrative unit) of the Mananjary district in southeast Madagascar were selected and randomized 1:1 to pro-CCM (intervention) or conventional integrated community case management (iCCM). Residents of all ages in the intervention arm were visited by a community health worker every 2 weeks from March to October 2017 and screened for fever; those with fever were tested by a rapid diagnostic test (RDT) and treated if positive. Malaria prevalence was assessed using RDTs on all consenting study area residents prior to and following the intervention. Hemoglobin was measured among women of reproductive age. Intervention impact was assessed via difference-in-differences analyses using logistic regressions in generalized estimating equations. Results: A total of 27,087 and 20,475 individuals participated at baseline and endline, respectively. Malaria prevalence decreased from 8.0 to 5.4% in the intervention arm for individuals of all ages and from 6.8 to 5.7% in the control arm. Pro-CCM was associated with a significant reduction in the odds of malaria positivity in children less than 15 years (OR = 0.59; 95% CI [0.38–0.91]), but not in older age groups. There was no impact on anemia among women of reproductive age. Conclusion: This trial suggests that pro-CCM approaches could help reduce malaria burden in rural endemic areas of low- and middle-income countries, but their impact may be limited to younger age groups with the highest malaria burden. Trial registration: NCT05223933. Registered on February 4, 2022&quot;,&quot;publisher&quot;:&quot;BMC Med&quot;,&quot;issue&quot;:&quot;1&quot;,&quot;volume&quot;:&quot;20&quot;,&quot;container-title-short&quot;:&quot;BMC Med&quot;},&quot;isTemporary&quot;:false}]},{&quot;citationID&quot;:&quot;MENDELEY_CITATION_0d675f92-7819-4ae3-a8ae-9212348e0406&quot;,&quot;properties&quot;:{&quot;noteIndex&quot;:0},&quot;isEdited&quot;:false,&quot;manualOverride&quot;:{&quot;isManuallyOverridden&quot;:false,&quot;citeprocText&quot;:&quot;[33]&quot;,&quot;manualOverrideText&quot;:&quot;&quot;},&quot;citationTag&quot;:&quot;MENDELEY_CITATION_v3_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&quot;,&quot;citationItems&quot;:[{&quot;id&quot;:&quot;4cadd7e4-a3b2-3c6d-8539-78a906c5ffba&quot;,&quot;itemData&quot;:{&quot;type&quot;:&quot;article-journal&quot;,&quot;id&quot;:&quot;4cadd7e4-a3b2-3c6d-8539-78a906c5ffba&quot;,&quot;title&quot;:&quot;Plasmodium falciparum pfhrp2 and pfhrp3 Gene Deletions from Persons with Symptomatic Malaria Infection in Ethiopia, Kenya, Madagascar, and Rwanda&quot;,&quot;groupId&quot;:&quot;6c8bbf2f-c6be-3276-856d-0e9a0491de8e&quot;,&quot;author&quot;:[{&quot;family&quot;:&quot;Rogier&quot;,&quot;given&quot;:&quot;Eric&quot;,&quot;parse-names&quot;:false,&quot;dropping-particle&quot;:&quot;&quot;,&quot;non-dropping-particle&quot;:&quot;&quot;},{&quot;family&quot;:&quot;McCaffery&quot;,&quot;given&quot;:&quot;Jessica N.&quot;,&quot;parse-names&quot;:false,&quot;dropping-particle&quot;:&quot;&quot;,&quot;non-dropping-particle&quot;:&quot;&quot;},{&quot;family&quot;:&quot;Nace&quot;,&quot;given&quot;:&quot;Doug&quot;,&quot;parse-names&quot;:false,&quot;dropping-particle&quot;:&quot;&quot;,&quot;non-dropping-particle&quot;:&quot;&quot;},{&quot;family&quot;:&quot;Svigel&quot;,&quot;given&quot;:&quot;Samaly Souza&quot;,&quot;parse-names&quot;:false,&quot;dropping-particle&quot;:&quot;&quot;,&quot;non-dropping-particle&quot;:&quot;&quot;},{&quot;family&quot;:&quot;Assefa&quot;,&quot;given&quot;:&quot;Ashenafi&quot;,&quot;parse-names&quot;:false,&quot;dropping-particle&quot;:&quot;&quot;,&quot;non-dropping-particle&quot;:&quot;&quot;},{&quot;family&quot;:&quot;Hwang&quot;,&quot;given&quot;:&quot;Jimee&quot;,&quot;parse-names&quot;:false,&quot;dropping-particle&quot;:&quot;&quot;,&quot;non-dropping-particle&quot;:&quot;&quot;},{&quot;family&quot;:&quot;Kariuki&quot;,&quot;given&quot;:&quot;Simon&quot;,&quot;parse-names&quot;:false,&quot;dropping-particle&quot;:&quot;&quot;,&quot;non-dropping-particle&quot;:&quot;&quot;},{&quot;family&quot;:&quot;Samuels&quot;,&quot;given&quot;:&quot;Aaron M.&quot;,&quot;parse-names&quot;:false,&quot;dropping-particle&quot;:&quot;&quot;,&quot;non-dropping-particle&quot;:&quot;&quot;},{&quot;family&quot;:&quot;Westercamp&quot;,&quot;given&quot;:&quot;Nelli&quot;,&quot;parse-names&quot;:false,&quot;dropping-particle&quot;:&quot;&quot;,&quot;non-dropping-particle&quot;:&quot;&quot;},{&quot;family&quot;:&quot;Ratsimbasoa&quot;,&quot;given&quot;:&quot;Arsène&quot;,&quot;parse-names&quot;:false,&quot;dropping-particle&quot;:&quot;&quot;,&quot;non-dropping-particle&quot;:&quot;&quot;},{&quot;family&quot;:&quot;Randrianarivelojosia&quot;,&quot;given&quot;:&quot;Milijaona&quot;,&quot;parse-names&quot;:false,&quot;dropping-particle&quot;:&quot;&quot;,&quot;non-dropping-particle&quot;:&quot;&quot;},{&quot;family&quot;:&quot;Uwimana&quot;,&quot;given&quot;:&quot;Aline&quot;,&quot;parse-names&quot;:false,&quot;dropping-particle&quot;:&quot;&quot;,&quot;non-dropping-particle&quot;:&quot;&quot;},{&quot;family&quot;:&quot;Udhayakumar&quot;,&quot;given&quot;:&quot;Venkatachalam&quot;,&quot;parse-names&quot;:false,&quot;dropping-particle&quot;:&quot;&quot;,&quot;non-dropping-particle&quot;:&quot;&quot;},{&quot;family&quot;:&quot;Halsey&quot;,&quot;given&quot;:&quot;Eric S.&quot;,&quot;parse-names&quot;:false,&quot;dropping-particle&quot;:&quot;&quot;,&quot;non-dropping-particle&quot;:&quot;&quot;}],&quot;container-title&quot;:&quot;Emerging infectious diseases&quot;,&quot;accessed&quot;:{&quot;date-parts&quot;:[[2025,11,9]]},&quot;DOI&quot;:&quot;10.3201/EID2803.211499&quot;,&quot;ISSN&quot;:&quot;1080-6059&quot;,&quot;PMID&quot;:&quot;35201739&quot;,&quot;URL&quot;:&quot;https://pubmed.ncbi.nlm.nih.gov/35201739/&quot;,&quot;issued&quot;:{&quot;date-parts&quot;:[[2022,3,1]]},&quot;page&quot;:&quot;608-616&quot;,&quot;abstract&quot;:&quot;Histidine-rich protein 2 (HRP2)–based rapid diagnostic tests detect Plasmodium falciparum malaria and are used throughout sub-Saharan Africa. However, deletions in the pfhrp2 and related pfhrp3 (pfhrp2/3) genes threaten use of these tests. Therapeutic efficacy studies (TESs) enroll persons with symptomatic P. falciparum infection. We screened TES samples collected during 2016–2018 in Ethiopia, Kenya, Rwanda, and Madagascar for HRP2/3, pan-Plasmodium lactate dehydrogenase, and pan-Plasmodium aldolase antigen levels and selected samples with low levels of HRP2/3 for pfhrp2/3 genotyping. We observed deletion of pfhrp3 in samples from all countries except Kenya. Single-gene deletions in pfhrp2 were observed in 1.4% (95% CI 0.2%–4.8%) of Ethiopia samples and in 0.6% (95% CI 0.2%–1.6%) of Madagascar samples, and dual pfhrp2/3 deletions were noted in 2.0% (95% CI 0.4%–5.9%) of Ethiopia samples. Although this study was not powered for precise prevalence estimates, evaluating TES samples revealed a low prevalence of pfhrp2/3 deletions in most sites.&quot;,&quot;publisher&quot;:&quot;Emerg Infect Dis&quot;,&quot;issue&quot;:&quot;3&quot;,&quot;volume&quot;:&quot;28&quot;,&quot;container-title-short&quot;:&quot;Emerg Infect Dis&quot;},&quot;isTemporary&quot;:false}]},{&quot;citationID&quot;:&quot;MENDELEY_CITATION_6015d2cd-e45f-49f9-8fce-ae65677cb076&quot;,&quot;properties&quot;:{&quot;noteIndex&quot;:0},&quot;isEdited&quot;:false,&quot;manualOverride&quot;:{&quot;isManuallyOverridden&quot;:false,&quot;citeprocText&quot;:&quot;[34]&quot;,&quot;manualOverrideText&quot;:&quot;&quot;},&quot;citationTag&quot;:&quot;MENDELEY_CITATION_v3_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&quot;,&quot;citationItems&quot;:[{&quot;id&quot;:&quot;930ee6e6-ddf4-3434-a946-584693173562&quot;,&quot;itemData&quot;:{&quot;type&quot;:&quot;article-journal&quot;,&quot;id&quot;:&quot;930ee6e6-ddf4-3434-a946-584693173562&quot;,&quot;title&quot;:&quot;DNA recovery from used malaria RDT to detect Plasmodium species and to assess Plasmodium falciparum genetic diversity: a pilot study in Madagascar&quot;,&quot;groupId&quot;:&quot;6c8bbf2f-c6be-3276-856d-0e9a0491de8e&quot;,&quot;author&quot;:[{&quot;family&quot;:&quot;Andrianaranjaka&quot;,&quot;given&quot;:&quot;Voahangy Hanitriniaina I.&quot;,&quot;parse-names&quot;:false,&quot;dropping-particle&quot;:&quot;&quot;,&quot;non-dropping-particle&quot;:&quot;&quot;},{&quot;family&quot;:&quot;Ravaoarisoa&quot;,&quot;given&quot;:&quot;Elisabeth&quot;,&quot;parse-names&quot;:false,&quot;dropping-particle&quot;:&quot;&quot;,&quot;non-dropping-particle&quot;:&quot;&quot;},{&quot;family&quot;:&quot;Rakotomanga&quot;,&quot;given&quot;:&quot;Tovonahary A.&quot;,&quot;parse-names&quot;:false,&quot;dropping-particle&quot;:&quot;&quot;,&quot;non-dropping-particle&quot;:&quot;&quot;},{&quot;family&quot;:&quot;Ralinoro&quot;,&quot;given&quot;:&quot;Fanomezantsoa&quot;,&quot;parse-names&quot;:false,&quot;dropping-particle&quot;:&quot;&quot;,&quot;non-dropping-particle&quot;:&quot;&quot;},{&quot;family&quot;:&quot;Rakoto&quot;,&quot;given&quot;:&quot;Danielle A.Doll&quot;,&quot;parse-names&quot;:false,&quot;dropping-particle&quot;:&quot;&quot;,&quot;non-dropping-particle&quot;:&quot;&quot;},{&quot;family&quot;:&quot;Randrianarivo&quot;,&quot;given&quot;:&quot;Ranjàna H.&quot;,&quot;parse-names&quot;:false,&quot;dropping-particle&quot;:&quot;&quot;,&quot;non-dropping-particle&quot;:&quot;&quot;},{&quot;family&quot;:&quot;Jeannoda&quot;,&quot;given&quot;:&quot;Victor&quot;,&quot;parse-names&quot;:false,&quot;dropping-particle&quot;:&quot;&quot;,&quot;non-dropping-particle&quot;:&quot;&quot;},{&quot;family&quot;:&quot;Ratsimbasoa&quot;,&quot;given&quot;:&quot;Arsène&quot;,&quot;parse-names&quot;:false,&quot;dropping-particle&quot;:&quot;&quot;,&quot;non-dropping-particle&quot;:&quot;&quot;}],&quot;container-title&quot;:&quot;Malaria journal&quot;,&quot;accessed&quot;:{&quot;date-parts&quot;:[[2025,11,9]]},&quot;DOI&quot;:&quot;10.1186/S12936-022-04246-Y&quot;,&quot;ISSN&quot;:&quot;1475-2875&quot;,&quot;PMID&quot;:&quot;35883089&quot;,&quot;URL&quot;:&quot;https://pubmed.ncbi.nlm.nih.gov/35883089/&quot;,&quot;issued&quot;:{&quot;date-parts&quot;:[[2022,12,1]]},&quot;abstract&quot;:&quot;Background: Rapid diagnostic tests (RDT) are widely used for malaria diagnosis in Madagascar, where Plasmodium falciparum is the predominant species. Molecular diagnosis is essential for malaria surveillance, but requires additional blood samples for DNA extraction. Used RDTs is an attractive alternative that can be used as a source of DNA. Plasmodium falciparum genetic diversity and multiplicity of infection, usually determined by the genotyping of polymorphic regions of merozoite surface proteins 1 and 2 genes (msp1, msp2), and the repeated region RII of the glutamate-rich protein gene (glurp) have been associated with malaria transmission levels and subsequently with the impact of the deployed control strategies. Thus, the study aims to use RDT as DNA source to detect Plasmodium species, to characterize Plasmodium falciparum genetic diversity and determine the multiplicity of infection. Methods: A pilot study was conducted in two sites with different epidemiological patterns: Ankazomborona (low transmission area) and Matanga (high transmission area). On May 2018, used RDT (SD BIOLINE Malaria Ag P.f/Pan, 05FK63) were collected as DNA source. Plasmodium DNA was extracted by simple elution with nuclease free water. Nested-PCR were performed to confirm Plasmodium species and to analyse P. falciparum msp1, msp2 and glurp genes polymorphisms. Results: Amongst the 170 obtained samples (N = 74 from Ankazomborona and N = 96 from Matanga), Plasmodium positivity rate was 23.5% (40/170) [95% CI 17.5–30.8%] by nested-PCR with 92.2% (37/40) positive to P. falciparum, 5% (2/40) to Plasmodium vivax and 2.5% (1/40) to P. falciparum/P. vivax mixed infection. Results showed high polymorphisms in P. falciparum msp1, msp2 and glurp genes. Multiple infection rate was 28.6% [95% CI 12.2–52.3%]. The mean of MOI was 1.79 ± 0.74. Conclusion: This pilot study highlighted that malaria diagnosis and molecular analysis are possible by using used malaria RDT. A large-scale study needs to be conducted to assess more comprehensively malaria parasites transmission levels and provide new data for guiding the implementation of local strategies for malaria control and elimination. Trial registration Retrospectively registered.&quot;,&quot;publisher&quot;:&quot;Malar J&quot;,&quot;issue&quot;:&quot;1&quot;,&quot;volume&quot;:&quot;21&quot;,&quot;container-title-short&quot;:&quot;Malar J&quot;},&quot;isTemporary&quot;:false}]},{&quot;citationID&quot;:&quot;MENDELEY_CITATION_1c1407d4-037f-4fe1-a671-db84fedc2e59&quot;,&quot;properties&quot;:{&quot;noteIndex&quot;:0},&quot;isEdited&quot;:false,&quot;manualOverride&quot;:{&quot;isManuallyOverridden&quot;:false,&quot;citeprocText&quot;:&quot;[35]&quot;,&quot;manualOverrideText&quot;:&quot;&quot;},&quot;citationTag&quot;:&quot;MENDELEY_CITATION_v3_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&quot;,&quot;citationItems&quot;:[{&quot;id&quot;:&quot;74362466-c205-36f4-b74f-7903dd2675bb&quot;,&quot;itemData&quot;:{&quot;type&quot;:&quot;article-journal&quot;,&quot;id&quot;:&quot;74362466-c205-36f4-b74f-7903dd2675bb&quot;,&quot;title&quot;:&quot;The impact of community delivery of intermittent preventive treatment of malaria in pregnancy on its coverage in four sub-Saharan African countries (Democratic Republic of the Congo, Madagascar, Mozambique, and Nigeria): a quasi-experimental multicentre …&quot;,&quot;groupId&quot;:&quot;6c8bbf2f-c6be-3276-856d-0e9a0491de8e&quot;,&quot;author&quot;:[{&quot;family&quot;:&quot;González&quot;,&quot;given&quot;:&quot;Raquel&quot;,&quot;parse-names&quot;:false,&quot;dropping-particle&quot;:&quot;&quot;,&quot;non-dropping-particle&quot;:&quot;&quot;},{&quot;family&quot;:&quot;Manun'Ebo&quot;,&quot;given&quot;:&quot;Manu F.&quot;,&quot;parse-names&quot;:false,&quot;dropping-particle&quot;:&quot;&quot;,&quot;non-dropping-particle&quot;:&quot;&quot;},{&quot;family&quot;:&quot;Meremikwu&quot;,&quot;given&quot;:&quot;Martin&quot;,&quot;parse-names&quot;:false,&quot;dropping-particle&quot;:&quot;&quot;,&quot;non-dropping-particle&quot;:&quot;&quot;},{&quot;family&quot;:&quot;Rabeza&quot;,&quot;given&quot;:&quot;Victor R.&quot;,&quot;parse-names&quot;:false,&quot;dropping-particle&quot;:&quot;&quot;,&quot;non-dropping-particle&quot;:&quot;&quot;},{&quot;family&quot;:&quot;Sacoor&quot;,&quot;given&quot;:&quot;Charfudin&quot;,&quot;parse-names&quot;:false,&quot;dropping-particle&quot;:&quot;&quot;,&quot;non-dropping-particle&quot;:&quot;&quot;},{&quot;family&quot;:&quot;Figueroa-Romero&quot;,&quot;given&quot;:&quot;Antía&quot;,&quot;parse-names&quot;:false,&quot;dropping-particle&quot;:&quot;&quot;,&quot;non-dropping-particle&quot;:&quot;&quot;},{&quot;family&quot;:&quot;Arikpo&quot;,&quot;given&quot;:&quot;Iwara&quot;,&quot;parse-names&quot;:false,&quot;dropping-particle&quot;:&quot;&quot;,&quot;non-dropping-particle&quot;:&quot;&quot;},{&quot;family&quot;:&quot;Macete&quot;,&quot;given&quot;:&quot;Eusebio&quot;,&quot;parse-names&quot;:false,&quot;dropping-particle&quot;:&quot;&quot;,&quot;non-dropping-particle&quot;:&quot;&quot;},{&quot;family&quot;:&quot;Mbombo Ndombe&quot;,&quot;given&quot;:&quot;Didier&quot;,&quot;parse-names&quot;:false,&quot;dropping-particle&quot;:&quot;&quot;,&quot;non-dropping-particle&quot;:&quot;&quot;},{&quot;family&quot;:&quot;Ramananjato&quot;,&quot;given&quot;:&quot;Ranto&quot;,&quot;parse-names&quot;:false,&quot;dropping-particle&quot;:&quot;&quot;,&quot;non-dropping-particle&quot;:&quot;&quot;},{&quot;family&quot;:&quot;LIach&quot;,&quot;given&quot;:&quot;Mireia&quot;,&quot;parse-names&quot;:false,&quot;dropping-particle&quot;:&quot;&quot;,&quot;non-dropping-particle&quot;:&quot;&quot;},{&quot;family&quot;:&quot;Pons-Duran&quot;,&quot;given&quot;:&quot;Clara&quot;,&quot;parse-names&quot;:false,&quot;dropping-particle&quot;:&quot;&quot;,&quot;non-dropping-particle&quot;:&quot;&quot;},{&quot;family&quot;:&quot;Sanz&quot;,&quot;given&quot;:&quot;Sergi&quot;,&quot;parse-names&quot;:false,&quot;dropping-particle&quot;:&quot;&quot;,&quot;non-dropping-particle&quot;:&quot;&quot;},{&quot;family&quot;:&quot;Ramírez&quot;,&quot;given&quot;:&quot;Máximo&quot;,&quot;parse-names&quot;:false,&quot;dropping-particle&quot;:&quot;&quot;,&quot;non-dropping-particle&quot;:&quot;&quot;},{&quot;family&quot;:&quot;Cirera&quot;,&quot;given&quot;:&quot;Laia&quot;,&quot;parse-names&quot;:false,&quot;dropping-particle&quot;:&quot;&quot;,&quot;non-dropping-particle&quot;:&quot;&quot;},{&quot;family&quot;:&quot;Maly&quot;,&quot;given&quot;:&quot;Christina&quot;,&quot;parse-names&quot;:false,&quot;dropping-particle&quot;:&quot;&quot;,&quot;non-dropping-particle&quot;:&quot;&quot;},{&quot;family&quot;:&quot;Roman&quot;,&quot;given&quot;:&quot;Elaine&quot;,&quot;parse-names&quot;:false,&quot;dropping-particle&quot;:&quot;&quot;,&quot;non-dropping-particle&quot;:&quot;&quot;},{&quot;family&quot;:&quot;Pagnoni&quot;,&quot;given&quot;:&quot;Franco&quot;,&quot;parse-names&quot;:false,&quot;dropping-particle&quot;:&quot;&quot;,&quot;non-dropping-particle&quot;:&quot;&quot;},{&quot;family&quot;:&quot;Menéndez&quot;,&quot;given&quot;:&quot;Clara&quot;,&quot;parse-names&quot;:false,&quot;dropping-particle&quot;:&quot;&quot;,&quot;non-dropping-particle&quot;:&quot;&quot;}],&quot;container-title&quot;:&quot;The Lancet. Global health&quot;,&quot;accessed&quot;:{&quot;date-parts&quot;:[[2025,11,9]]},&quot;DOI&quot;:&quot;10.1016/S2214-109X(23)00051-7&quot;,&quot;ISSN&quot;:&quot;2214-109X&quot;,&quot;PMID&quot;:&quot;36925177&quot;,&quot;URL&quot;:&quot;https://pubmed.ncbi.nlm.nih.gov/36925177/&quot;,&quot;issued&quot;:{&quot;date-parts&quot;:[[2023,4,1]]},&quot;page&quot;:&quot;e566-e574&quot;,&quot;abstract&quot;:&quot;Background: Intermittent preventive treatment of malaria in pregnancy (IPTp) with sulfadoxine–pyrimethamine is recommended at each antenatal care clinic visit in high-moderate transmission areas. However, its coverage remains unacceptably low in many countries. Community health workers can effectively deliver malaria preventive interventions. The aim of this study was to assess the effect of community delivery of IPTp (C-IPTp) on antenatal care and IPTp coverage. Methods: A community-based IPTp administration approach was implemented in four sub-Saharan countries: the Democratic Republic of the Congo (DR Congo), Madagascar, Mozambique, and Nigeria. A quasi-experimental before and after evaluation by cluster sampling was designed where C-IPTp was implemented in selected country areas in different phases. Baseline (before C-IPTp implementation), midline, and endline household surveys were carried out to assess IPTp intake in pregnant women in 2018, 2019, and 2021. Eligible participants of the household survey were women of reproductive age (13–50 years old, depending on the country) that had a pregnancy that ended (any pregnancy regardless of pregnancy outcome) in the 6 months before the interview. For the first baseline surveys, the target population was women who had a pregnancy that ended in the 12 months before the interview. The primary outcome from the household surveys was the proportion of women who reported having received at least three doses of IPTp during pregnancy. The trial is registered at ClinicalTrials.gov, NCT03600844. Findings: A total of 32 household surveys were conducted between March 15, and Oct 30, 2018, and data from 18 215 interviewed women were analysed. The coverage of at least three doses of IPTp (IPTp3+) increased after the first year of C-IPTp implementation in all project areas in DR Congo (from 22·5% [170/755] to 31·8% [507/1596]), Madagascar (from 17·7% [101/572] to 40·8% [573/1404]), and Nigeria (from 12·7% [130/1027] to 35·2% [423/1203]), with increases between 145·6% (Madagascar) and 506·6% (Nigeria). IPTp3+ coverage increased between baseline and endline in all districts, except for Murrupula (Mozambique) and ranged between 9·6% and 533·6%. This pattern was similar in DR Congo, Madagascar, and Nigeria, and in Mozambique, the increase was lower than the other countries. Antenatal care attendance did not change or increased lightly in all study countries. Interpretation: C-IPTp was associated with an increase in IPTp uptake without reducing antenatal care attendance. The strategy might be considered for malaria control in pregnancy. Funding: UNITAID [2017-13-TIPTOP].&quot;,&quot;publisher&quot;:&quot;Lancet Glob Health&quot;,&quot;issue&quot;:&quot;4&quot;,&quot;volume&quot;:&quot;11&quot;,&quot;container-title-short&quot;:&quot;Lancet Glob Health&quot;},&quot;isTemporary&quot;:false}]},{&quot;citationID&quot;:&quot;MENDELEY_CITATION_779eef9b-e3a6-46fd-81ff-65ac7384a9de&quot;,&quot;properties&quot;:{&quot;noteIndex&quot;:0},&quot;isEdited&quot;:false,&quot;manualOverride&quot;:{&quot;isManuallyOverridden&quot;:false,&quot;citeprocText&quot;:&quot;[36]&quot;,&quot;manualOverrideText&quot;:&quot;&quot;},&quot;citationTag&quot;:&quot;MENDELEY_CITATION_v3_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&quot;,&quot;citationItems&quot;:[{&quot;id&quot;:&quot;00695b05-f25d-3175-ac62-37da637dc295&quot;,&quot;itemData&quot;:{&quot;type&quot;:&quot;article-journal&quot;,&quot;id&quot;:&quot;00695b05-f25d-3175-ac62-37da637dc295&quot;,&quot;title&quot;:&quot;Using routine health data to evaluate the impact of indoor residual spraying on malaria transmission in Madagascar&quot;,&quot;groupId&quot;:&quot;6c8bbf2f-c6be-3276-856d-0e9a0491de8e&quot;,&quot;author&quot;:[{&quot;family&quot;:&quot;Hilton&quot;,&quot;given&quot;:&quot;Emily R.&quot;,&quot;parse-names&quot;:false,&quot;dropping-particle&quot;:&quot;&quot;,&quot;non-dropping-particle&quot;:&quot;&quot;},{&quot;family&quot;:&quot;Rabeherisoa&quot;,&quot;given&quot;:&quot;Saraha&quot;,&quot;parse-names&quot;:false,&quot;dropping-particle&quot;:&quot;&quot;,&quot;non-dropping-particle&quot;:&quot;&quot;},{&quot;family&quot;:&quot;Ramandimbiarijaona&quot;,&quot;given&quot;:&quot;Herizo&quot;,&quot;parse-names&quot;:false,&quot;dropping-particle&quot;:&quot;&quot;,&quot;non-dropping-particle&quot;:&quot;&quot;},{&quot;family&quot;:&quot;Rajaratnam&quot;,&quot;given&quot;:&quot;Julie&quot;,&quot;parse-names&quot;:false,&quot;dropping-particle&quot;:&quot;&quot;,&quot;non-dropping-particle&quot;:&quot;&quot;},{&quot;family&quot;:&quot;Belemvire&quot;,&quot;given&quot;:&quot;Allison&quot;,&quot;parse-names&quot;:false,&quot;dropping-particle&quot;:&quot;&quot;,&quot;non-dropping-particle&quot;:&quot;&quot;},{&quot;family&quot;:&quot;Kapesa&quot;,&quot;given&quot;:&quot;Laurent&quot;,&quot;parse-names&quot;:false,&quot;dropping-particle&quot;:&quot;&quot;,&quot;non-dropping-particle&quot;:&quot;&quot;},{&quot;family&quot;:&quot;Zohdy&quot;,&quot;given&quot;:&quot;Sarah&quot;,&quot;parse-names&quot;:false,&quot;dropping-particle&quot;:&quot;&quot;,&quot;non-dropping-particle&quot;:&quot;&quot;},{&quot;family&quot;:&quot;Dentinger&quot;,&quot;given&quot;:&quot;Catherine&quot;,&quot;parse-names&quot;:false,&quot;dropping-particle&quot;:&quot;&quot;,&quot;non-dropping-particle&quot;:&quot;&quot;},{&quot;family&quot;:&quot;Gandaho&quot;,&quot;given&quot;:&quot;Timothee&quot;,&quot;parse-names&quot;:false,&quot;dropping-particle&quot;:&quot;&quot;,&quot;non-dropping-particle&quot;:&quot;&quot;},{&quot;family&quot;:&quot;Jacob&quot;,&quot;given&quot;:&quot;Djenam&quot;,&quot;parse-names&quot;:false,&quot;dropping-particle&quot;:&quot;&quot;,&quot;non-dropping-particle&quot;:&quot;&quot;},{&quot;family&quot;:&quot;Burnett&quot;,&quot;given&quot;:&quot;Sarah&quot;,&quot;parse-names&quot;:false,&quot;dropping-particle&quot;:&quot;&quot;,&quot;non-dropping-particle&quot;:&quot;&quot;},{&quot;family&quot;:&quot;Razafinjato&quot;,&quot;given&quot;:&quot;Celestin&quot;,&quot;parse-names&quot;:false,&quot;dropping-particle&quot;:&quot;&quot;,&quot;non-dropping-particle&quot;:&quot;&quot;}],&quot;container-title&quot;:&quot;BMJ global health&quot;,&quot;accessed&quot;:{&quot;date-parts&quot;:[[2025,11,9]]},&quot;DOI&quot;:&quot;10.1136/BMJGH-2022-010818&quot;,&quot;ISSN&quot;:&quot;2059-7908&quot;,&quot;PMID&quot;:&quot;37463785&quot;,&quot;URL&quot;:&quot;https://pubmed.ncbi.nlm.nih.gov/37463785/&quot;,&quot;issued&quot;:{&quot;date-parts&quot;:[[2023,7,18]]},&quot;abstract&quot;:&quot;Introduction Indoor residual spraying (IRS) and insecticide-treated bed nets (ITNs) are cornerstone malaria prevention methods in Madagascar. This retrospective observational study uses routine data to evaluate the impacts of IRS overall, sustained IRS exposure over multiple years and level of spray coverage (structures sprayed/found) in nine districts where non-pyrethroid IRS was deployed to complement standard pyrethroid ITNs from 2017 to 2020. Methods Multilevel negative-binomial generalised linear models were fit to estimate the effects of IRS exposure overall, consecutive years of IRS exposure and spray coverage level on monthly all-ages population-adjusted malaria cases confirmed by rapid diagnostic test at the health facility level. The study period extended from July 2016 to June 2021. Facilities with missing data and non-geolocated communes were excluded. Facilities in IRS districts were matched with control facilities by propensity score analysis. Models were controlled for ITN survivorship, mass drug administration coverage, precipitation, enhanced vegetation index, seasonal effects and district. Predicted cases under a counterfactual no IRS scenario and number of cases averted by IRS were estimated using the fitted models. Results Exposure to IRS overall reduced case incidence by an estimated 30.3% from 165.8 cases per 1000 population (95% CI=139.7 to 196.7) under a counterfactual no IRS scenario, to 114.3 (95% CI=96.5 to 135.3) over 12 months post-IRS campaign in nine districts. A third year of IRS reduced malaria cases 30.9% more than a first year (incidence rate ratio (IRR)=0.578, 95% CI=0.578 to 0.825, p&lt;0.001) and 26.7% more than a second year (IRR=0.733, 95% CI=0.611 to 0.878, p=0.001). There was no significant difference between the first and second year (p&gt;0.05). Coverage of 86%-90% was associated with a 19.7% reduction in incidence (IRR=0.803, 95% CI=0.690 to 0.934, p=0.005) compared with coverage ≤85%, although these results were not robust to sensitivity analysis. Conclusion This study demonstrates that non-pyrethroid IRS appears to substantially reduce malaria incidence in Madagascar and that sustained implementation of IRS over three years confers additional benefits.&quot;,&quot;publisher&quot;:&quot;BMJ Glob Health&quot;,&quot;issue&quot;:&quot;7&quot;,&quot;volume&quot;:&quot;8&quot;,&quot;container-title-short&quot;:&quot;BMJ Glob Health&quot;},&quot;isTemporary&quot;:false}]},{&quot;citationID&quot;:&quot;MENDELEY_CITATION_b16e4c2f-ac9a-442c-b1a2-f53c97ae0075&quot;,&quot;properties&quot;:{&quot;noteIndex&quot;:0},&quot;isEdited&quot;:false,&quot;manualOverride&quot;:{&quot;isManuallyOverridden&quot;:false,&quot;citeprocText&quot;:&quot;[37]&quot;,&quot;manualOverrideText&quot;:&quot;&quot;},&quot;citationTag&quot;:&quot;MENDELEY_CITATION_v3_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&quot;,&quot;citationItems&quot;:[{&quot;id&quot;:&quot;5d90cbf8-7029-35ee-a1bc-3a696b677f9e&quot;,&quot;itemData&quot;:{&quot;type&quot;:&quot;article-journal&quot;,&quot;id&quot;:&quot;5d90cbf8-7029-35ee-a1bc-3a696b677f9e&quot;,&quot;title&quot;:&quot;Expanding community case management of malaria to all ages can improve universal access to malaria diagnosis and treatment: results from a cluster randomized trial in Madagascar&quot;,&quot;groupId&quot;:&quot;6c8bbf2f-c6be-3276-856d-0e9a0491de8e&quot;,&quot;author&quot;:[{&quot;family&quot;:&quot;Garchitorena&quot;,&quot;given&quot;:&quot;Andres&quot;,&quot;parse-names&quot;:false,&quot;dropping-particle&quot;:&quot;&quot;,&quot;non-dropping-particle&quot;:&quot;&quot;},{&quot;family&quot;:&quot;Harimanana&quot;,&quot;given&quot;:&quot;Aina&quot;,&quot;parse-names&quot;:false,&quot;dropping-particle&quot;:&quot;&quot;,&quot;non-dropping-particle&quot;:&quot;&quot;},{&quot;family&quot;:&quot;Irinantenaina&quot;,&quot;given&quot;:&quot;Judickaelle&quot;,&quot;parse-names&quot;:false,&quot;dropping-particle&quot;:&quot;&quot;,&quot;non-dropping-particle&quot;:&quot;&quot;},{&quot;family&quot;:&quot;Razanadranaivo&quot;,&quot;given&quot;:&quot;Hobisoa Léa&quot;,&quot;parse-names&quot;:false,&quot;dropping-particle&quot;:&quot;&quot;,&quot;non-dropping-particle&quot;:&quot;&quot;},{&quot;family&quot;:&quot;Rasoanaivo&quot;,&quot;given&quot;:&quot;Tsinjo Fehizoro&quot;,&quot;parse-names&quot;:false,&quot;dropping-particle&quot;:&quot;&quot;,&quot;non-dropping-particle&quot;:&quot;&quot;},{&quot;family&quot;:&quot;Sayre&quot;,&quot;given&quot;:&quot;Dean&quot;,&quot;parse-names&quot;:false,&quot;dropping-particle&quot;:&quot;&quot;,&quot;non-dropping-particle&quot;:&quot;&quot;},{&quot;family&quot;:&quot;Gutman&quot;,&quot;given&quot;:&quot;Julie R.&quot;,&quot;parse-names&quot;:false,&quot;dropping-particle&quot;:&quot;&quot;,&quot;non-dropping-particle&quot;:&quot;&quot;},{&quot;family&quot;:&quot;Mangahasimbola&quot;,&quot;given&quot;:&quot;Reziky Tiandraza&quot;,&quot;parse-names&quot;:false,&quot;dropping-particle&quot;:&quot;&quot;,&quot;non-dropping-particle&quot;:&quot;&quot;},{&quot;family&quot;:&quot;Ravaoarimanga&quot;,&quot;given&quot;:&quot;Masiarivony&quot;,&quot;parse-names&quot;:false,&quot;dropping-particle&quot;:&quot;&quot;,&quot;non-dropping-particle&quot;:&quot;&quot;},{&quot;family&quot;:&quot;Raobela&quot;,&quot;given&quot;:&quot;Oméga&quot;,&quot;parse-names&quot;:false,&quot;dropping-particle&quot;:&quot;&quot;,&quot;non-dropping-particle&quot;:&quot;&quot;},{&quot;family&quot;:&quot;Razafimaharo&quot;,&quot;given&quot;:&quot;Lala Yvette&quot;,&quot;parse-names&quot;:false,&quot;dropping-particle&quot;:&quot;&quot;,&quot;non-dropping-particle&quot;:&quot;&quot;},{&quot;family&quot;:&quot;Ralemary&quot;,&quot;given&quot;:&quot;Nicolas&quot;,&quot;parse-names&quot;:false,&quot;dropping-particle&quot;:&quot;&quot;,&quot;non-dropping-particle&quot;:&quot;&quot;},{&quot;family&quot;:&quot;Andrianasolomanana&quot;,&quot;given&quot;:&quot;Mahefa&quot;,&quot;parse-names&quot;:false,&quot;dropping-particle&quot;:&quot;&quot;,&quot;non-dropping-particle&quot;:&quot;&quot;},{&quot;family&quot;:&quot;Pontarollo&quot;,&quot;given&quot;:&quot;Julie&quot;,&quot;parse-names&quot;:false,&quot;dropping-particle&quot;:&quot;&quot;,&quot;non-dropping-particle&quot;:&quot;&quot;},{&quot;family&quot;:&quot;Mukerabirori&quot;,&quot;given&quot;:&quot;Aline&quot;,&quot;parse-names&quot;:false,&quot;dropping-particle&quot;:&quot;&quot;,&quot;non-dropping-particle&quot;:&quot;&quot;},{&quot;family&quot;:&quot;Ochieng&quot;,&quot;given&quot;:&quot;Walter&quot;,&quot;parse-names&quot;:false,&quot;dropping-particle&quot;:&quot;&quot;,&quot;non-dropping-particle&quot;:&quot;&quot;},{&quot;family&quot;:&quot;Dentinger&quot;,&quot;given&quot;:&quot;Catherine M.&quot;,&quot;parse-names&quot;:false,&quot;dropping-particle&quot;:&quot;&quot;,&quot;non-dropping-particle&quot;:&quot;&quot;},{&quot;family&quot;:&quot;Kapesa&quot;,&quot;given&quot;:&quot;Laurent&quot;,&quot;parse-names&quot;:false,&quot;dropping-particle&quot;:&quot;&quot;,&quot;non-dropping-particle&quot;:&quot;&quot;},{&quot;family&quot;:&quot;Steinhardt&quot;,&quot;given&quot;:&quot;Laura C.&quot;,&quot;parse-names&quot;:false,&quot;dropping-particle&quot;:&quot;&quot;,&quot;non-dropping-particle&quot;:&quot;&quot;}],&quot;container-title&quot;:&quot;BMC medicine&quot;,&quot;accessed&quot;:{&quot;date-parts&quot;:[[2025,11,9]]},&quot;DOI&quot;:&quot;10.1186/S12916-024-03441-9&quot;,&quot;ISSN&quot;:&quot;1741-7015&quot;,&quot;PMID&quot;:&quot;38853263&quot;,&quot;URL&quot;:&quot;https://pubmed.ncbi.nlm.nih.gov/38853263/&quot;,&quot;issued&quot;:{&quot;date-parts&quot;:[[2024,12,1]]},&quot;abstract&quot;:&quot;Background: Global progress on malaria control has stalled recently, partly due to challenges in universal access to malaria diagnosis and treatment. Community health workers (CHWs) can play a key role in improving access to malaria care for children under 5 years (CU5), but national policies rarely permit them to treat older individuals. We conducted a two-arm cluster randomized trial in rural Madagascar to assess the impact of expanding malaria community case management (mCCM) to all ages on health care access and use. Methods: Thirty health centers and their associated CHWs in Farafangana District were randomized 1:1 to mCCM for all ages (intervention) or mCCM for CU5 only (control). Both arms were supported with CHW trainings on malaria case management, community sensitization on free malaria care, monthly supervision of CHWs, and reinforcement of the malaria supply chain. Cross-sectional household surveys in approximately 1600 households were conducted at baseline (Nov–Dec 2019) and endline (Nov–Dec 2021). Monthly data were collected from health center and CHW registers for 36 months (2019–2021). Intervention impact was assessed via difference-in-differences analyses for survey data and interrupted time-series analyses for health system data. Results: Rates of care-seeking for fever and malaria diagnosis nearly tripled in both arms (from less than 25% to over 60%), driven mostly by increases in CHW care. Age-expanded mCCM yielded additional improvements for individuals over 5 years in the intervention arm (rate ratio for RDTs done in 6–13-year-olds, RRRDT6–13 years = 1.65; 95% CIs 1.45–1.87), but increases were significant only in health system data analyses. Age-expanded mCCM was associated with larger increases for populations living further from health centers (RRRDT6–13 years = 1.21 per km; 95% CIs 1.19–1.23). Conclusions: Expanding mCCM to all ages can improve universal access to malaria diagnosis and treatment. In addition, strengthening supply chain systems can achieve significant improvements even in the absence of age-expanded mCCM. Trial registration: The trial was registered at the Pan-African Clinical Trials Registry (#PACTR202001907367187).&quot;,&quot;publisher&quot;:&quot;BMC Med&quot;,&quot;issue&quot;:&quot;1&quot;,&quot;volume&quot;:&quot;22&quot;,&quot;container-title-short&quot;:&quot;BMC Med&quot;},&quot;isTemporary&quot;:false}]},{&quot;citationID&quot;:&quot;MENDELEY_CITATION_c192434c-aec3-4bc5-b8cc-7329825cdeb8&quot;,&quot;properties&quot;:{&quot;noteIndex&quot;:0},&quot;isEdited&quot;:false,&quot;manualOverride&quot;:{&quot;isManuallyOverridden&quot;:false,&quot;citeprocText&quot;:&quot;[38]&quot;,&quot;manualOverrideText&quot;:&quot;&quot;},&quot;citationTag&quot;:&quot;MENDELEY_CITATION_v3_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&quot;,&quot;citationItems&quot;:[{&quot;id&quot;:&quot;f941aaec-8609-3f14-b024-0aea15c8452b&quot;,&quot;itemData&quot;:{&quot;type&quot;:&quot;article-journal&quot;,&quot;id&quot;:&quot;f941aaec-8609-3f14-b024-0aea15c8452b&quot;,&quot;title&quot;:&quot;Identifying and characterizing high-risk populations in pilot malaria elimination districts in Madagascar: a mixed-methods study&quot;,&quot;groupId&quot;:&quot;6c8bbf2f-c6be-3276-856d-0e9a0491de8e&quot;,&quot;author&quot;:[{&quot;family&quot;:&quot;Gebreegziabher&quot;,&quot;given&quot;:&quot;Elisabeth&quot;,&quot;parse-names&quot;:false,&quot;dropping-particle&quot;:&quot;&quot;,&quot;non-dropping-particle&quot;:&quot;&quot;},{&quot;family&quot;:&quot;Raoliarison&quot;,&quot;given&quot;:&quot;Andry&quot;,&quot;parse-names&quot;:false,&quot;dropping-particle&quot;:&quot;&quot;,&quot;non-dropping-particle&quot;:&quot;&quot;},{&quot;family&quot;:&quot;Ramananjato&quot;,&quot;given&quot;:&quot;Andrinirina&quot;,&quot;parse-names&quot;:false,&quot;dropping-particle&quot;:&quot;&quot;,&quot;non-dropping-particle&quot;:&quot;&quot;},{&quot;family&quot;:&quot;Fanomezana&quot;,&quot;given&quot;:&quot;Andriamamonjy&quot;,&quot;parse-names&quot;:false,&quot;dropping-particle&quot;:&quot;&quot;,&quot;non-dropping-particle&quot;:&quot;&quot;},{&quot;family&quot;:&quot;Rafaliarisoa&quot;,&quot;given&quot;:&quot;Martin&quot;,&quot;parse-names&quot;:false,&quot;dropping-particle&quot;:&quot;&quot;,&quot;non-dropping-particle&quot;:&quot;&quot;},{&quot;family&quot;:&quot;Ralisata&quot;,&quot;given&quot;:&quot;Sandy&quot;,&quot;parse-names&quot;:false,&quot;dropping-particle&quot;:&quot;&quot;,&quot;non-dropping-particle&quot;:&quot;&quot;},{&quot;family&quot;:&quot;Razafindrakoto&quot;,&quot;given&quot;:&quot;Jocelyn&quot;,&quot;parse-names&quot;:false,&quot;dropping-particle&quot;:&quot;&quot;,&quot;non-dropping-particle&quot;:&quot;&quot;},{&quot;family&quot;:&quot;Smith&quot;,&quot;given&quot;:&quot;Jennifer L.&quot;,&quot;parse-names&quot;:false,&quot;dropping-particle&quot;:&quot;&quot;,&quot;non-dropping-particle&quot;:&quot;&quot;},{&quot;family&quot;:&quot;Ahmed&quot;,&quot;given&quot;:&quot;Jehan&quot;,&quot;parse-names&quot;:false,&quot;dropping-particle&quot;:&quot;&quot;,&quot;non-dropping-particle&quot;:&quot;&quot;},{&quot;family&quot;:&quot;Smith Gueye&quot;,&quot;given&quot;:&quot;Cara&quot;,&quot;parse-names&quot;:false,&quot;dropping-particle&quot;:&quot;&quot;,&quot;non-dropping-particle&quot;:&quot;&quot;}],&quot;container-title&quot;:&quot;Malaria journal&quot;,&quot;accessed&quot;:{&quot;date-parts&quot;:[[2025,11,9]]},&quot;DOI&quot;:&quot;10.1186/S12936-024-04927-W&quot;,&quot;ISSN&quot;:&quot;1475-2875&quot;,&quot;PMID&quot;:&quot;38664837&quot;,&quot;URL&quot;:&quot;https://pubmed.ncbi.nlm.nih.gov/38664837/&quot;,&quot;issued&quot;:{&quot;date-parts&quot;:[[2024,12,1]]},&quot;abstract&quot;:&quot;Background: In Madagascar, the districts of Antsirabe II, Faratsiho and Antsiranana I have relatively low malaria incidence rates and have been selected by the National Malaria Control Programme for pilot elimination strategies. The districts have residual transmission despite increasing coverage and quality of malaria services. This study sought to identify priority subpopulations at highest risk for malaria and collect information on intervention preferences and methods that will inform subnational tailoring of malaria service delivery. Methods: This mixed methods study employed (i) a quantitative malaria risk factor assessment in Antsirabe II and Faratsiho comprising a test-negative frequency matched case–control study and a qualitative risk factor assessment in Antsiranana I; and (ii) a qualitative formative assessment in all three districts. For the case–control study, a mixed effects logistic regression was used with age, sex and district included as fixed effects and health facility included as a random effect. The qualitative risk factor assessment used semi-structured interview guides and key informant interviews. For the qualitative formative assessment in the three districts, a summary report was generated following semi-structured interviews and focus group discussions with high-risk populations (HRPs) and stakeholders. Results: In Antsirabe II and Faratsiho districts, rice agriculture workers, outdoor/manual workers, particularly miners, and those with jobs that required travel or overnight stays, especially itinerant vendors, had higher odds of malaria infection compared to other (non-rice) agricultural workers. In Antsiranana I, respondents identified non-rice farmers, mobile vendors, and students as HRPs. Risk factors among these groups included overnight stays and travel patterns combined with a lack of malaria prevention tools. HRPs reported treatment cost and distance to the health facility as barriers to care and expressed interest in presumptive treatment and involvement of gatekeepers or people who have influence over intervention access or participation. Conclusions: The study results illustrate the value of in-depth assessments of risk behaviours, access to services and prevention tools, surveillance and prevention strategies, and the involvement of gatekeepers in shaping subnational tailoring to reach previously unreached populations and address residual transmission in elimination settings.&quot;,&quot;publisher&quot;:&quot;Malar J&quot;,&quot;issue&quot;:&quot;1&quot;,&quot;volume&quot;:&quot;23&quot;,&quot;container-title-short&quot;:&quot;Malar J&quot;},&quot;isTemporary&quot;:false}]},{&quot;citationID&quot;:&quot;MENDELEY_CITATION_0f34e584-a67b-4b13-8c52-b1192093ab49&quot;,&quot;properties&quot;:{&quot;noteIndex&quot;:0},&quot;isEdited&quot;:false,&quot;manualOverride&quot;:{&quot;isManuallyOverridden&quot;:false,&quot;citeprocText&quot;:&quot;[39]&quot;,&quot;manualOverrideText&quot;:&quot;&quot;},&quot;citationTag&quot;:&quot;MENDELEY_CITATION_v3_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&quot;,&quot;citationItems&quot;:[{&quot;id&quot;:&quot;dace6d73-981f-3622-b829-477af58338fe&quot;,&quot;itemData&quot;:{&quot;type&quot;:&quot;article-journal&quot;,&quot;id&quot;:&quot;dace6d73-981f-3622-b829-477af58338fe&quot;,&quot;title&quot;:&quot;Cost of the national malaria control program and cost-effectiveness of indoor residual spraying and insecticide-treated bed net interventions in two districts of Madagascar&quot;,&quot;groupId&quot;:&quot;6c8bbf2f-c6be-3276-856d-0e9a0491de8e&quot;,&quot;author&quot;:[{&quot;family&quot;:&quot;Andrianantoandro&quot;,&quot;given&quot;:&quot;Voahirana Tantely Annick&quot;,&quot;parse-names&quot;:false,&quot;dropping-particle&quot;:&quot;&quot;,&quot;non-dropping-particle&quot;:&quot;&quot;},{&quot;family&quot;:&quot;Audibert&quot;,&quot;given&quot;:&quot;Martine&quot;,&quot;parse-names&quot;:false,&quot;dropping-particle&quot;:&quot;&quot;,&quot;non-dropping-particle&quot;:&quot;&quot;},{&quot;family&quot;:&quot;Kesteman&quot;,&quot;given&quot;:&quot;Thomas&quot;,&quot;parse-names&quot;:false,&quot;dropping-particle&quot;:&quot;&quot;,&quot;non-dropping-particle&quot;:&quot;&quot;},{&quot;family&quot;:&quot;Ravolanjarasoa&quot;,&quot;given&quot;:&quot;Léonora&quot;,&quot;parse-names&quot;:false,&quot;dropping-particle&quot;:&quot;&quot;,&quot;non-dropping-particle&quot;:&quot;&quot;},{&quot;family&quot;:&quot;Randrianarivelojosia&quot;,&quot;given&quot;:&quot;Milijaona&quot;,&quot;parse-names&quot;:false,&quot;dropping-particle&quot;:&quot;&quot;,&quot;non-dropping-particle&quot;:&quot;&quot;},{&quot;family&quot;:&quot;Rogier&quot;,&quot;given&quot;:&quot;Christophe&quot;,&quot;parse-names&quot;:false,&quot;dropping-particle&quot;:&quot;&quot;,&quot;non-dropping-particle&quot;:&quot;&quot;}],&quot;container-title&quot;:&quot;Cost effectiveness and resource allocation : C/E&quot;,&quot;accessed&quot;:{&quot;date-parts&quot;:[[2025,11,9]]},&quot;DOI&quot;:&quot;10.1186/S12962-024-00598-1&quot;,&quot;ISSN&quot;:&quot;1478-7547&quot;,&quot;PMID&quot;:&quot;39627788&quot;,&quot;URL&quot;:&quot;https://pubmed.ncbi.nlm.nih.gov/39627788/&quot;,&quot;issued&quot;:{&quot;date-parts&quot;:[[2024,12,1]]},&quot;abstract&quot;:&quot;Background: Madagascar has made significant progress in the fight against malaria. However, the number of malaria cases yearly increased since 2012. ITNs and IRS are key interventions for reducing malaria in Madagascar. Given the increasing number of cases and limited resources, understanding the cost-effectiveness of these strategies is essential for policy development and resource allocation. Methods: Using a societal perspective, this study aims to estimate the cost of the National Malaria Control Program (NMCP) through the first national malaria strategic plan (implemented over the period 2009–2013) and to assess the cost-effectiveness of two individually implemented malaria control interventions (ITNs and IRS) in two districts, Ankazobe and Brickaville. The cost-effectiveness ratio (CER) of ITN intervention was then compared to the CER of IRS intervention to identify the most cost-effective intervention. The cost of the NMCP and the costs incurred in the implementation of each intervention at the district level were initially estimated. On the basis of two results, the CERs of ITN or IRS correspond to the total cost of ITN or IRS divided by the number of people protected or the number of disability-adjusted life years (DALYs) averted. A deterministic univariate sensitivity analysis was conducted to assess the robustness of the results with a discount rate of 2.5% (0–5%) (costs and DALYs) and a 95% CI (person protected). Results: From 2009 to 2013, the NMCP cost USD 45.4 million (USD 43.5–47.5, r = 0–5%) per year, equivalent to USD 2.0 per capita per year. IRS implementation costs were four times higher than those of ITNs. The CER of IRS per case protected (USD 295.1 [285.1-306.1], r = 0–5%) was higher than the CER of ITNs (USD 48.6 [USD 46.0-51.5, r = 0–5%] in Ankazobe and USD 26.5 [USD 24.8–28.4, r = 0–5%] in Brickaville). The CERs per DALY averted of IRS was USD 427.6 [USD 413.0-546.3, r = 0–5%] in Ankazobe and, for ITNs, it was USD 85.4 [USD 80.8–90.5, r = 0–5%] in Ankazobe and USD 45.3 [USD 42.2–48.4, r = 0–5%] in Brickaville. Compared to the country GDP per capita (USD PPP 1494.6 in 2013), ITN intervention was “highly cost-effective” while the CER for IRS interventions was sensitive to parameter variation (CI, 95% of persons protected), which ranges from highly cost-effective to only cost-effective (USD 291.5–2004, r = 2.5%). Conclusion: In the Malagasy context, IRS intervention cost more and was less effective than ITN intervention. Willingness to pay for IRS is questioned. A relevant budget impact analysis should be conducted before a potential extension of this intervention.&quot;,&quot;publisher&quot;:&quot;Cost Eff Resour Alloc&quot;,&quot;issue&quot;:&quot;1&quot;,&quot;volume&quot;:&quot;22&quot;,&quot;container-title-short&quot;:&quot;Cost Eff Resour Alloc&quot;},&quot;isTemporary&quot;:false}]},{&quot;citationID&quot;:&quot;MENDELEY_CITATION_3bb3d728-a942-43d8-8d17-4e2b727f13cd&quot;,&quot;properties&quot;:{&quot;noteIndex&quot;:0},&quot;isEdited&quot;:false,&quot;manualOverride&quot;:{&quot;isManuallyOverridden&quot;:false,&quot;citeprocText&quot;:&quot;[40]&quot;,&quot;manualOverrideText&quot;:&quot;&quot;},&quot;citationTag&quot;:&quot;MENDELEY_CITATION_v3_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&quot;,&quot;citationItems&quot;:[{&quot;id&quot;:&quot;d00ddf1b-0173-3bfc-8f86-be1f9e49eb3d&quot;,&quot;itemData&quot;:{&quot;type&quot;:&quot;article-journal&quot;,&quot;id&quot;:&quot;d00ddf1b-0173-3bfc-8f86-be1f9e49eb3d&quot;,&quot;title&quot;:&quot;Identifying Strengths and Gaps in Data Management and Reporting through Malaria Routine Data Quality Assessment: Results from Two Health Regions in Madagascar&quot;,&quot;groupId&quot;:&quot;6c8bbf2f-c6be-3276-856d-0e9a0491de8e&quot;,&quot;author&quot;:[{&quot;family&quot;:&quot;Yé&quot;,&quot;given&quot;:&quot;Maurice&quot;,&quot;parse-names&quot;:false,&quot;dropping-particle&quot;:&quot;&quot;,&quot;non-dropping-particle&quot;:&quot;&quot;},{&quot;family&quot;:&quot;N’Gbichi&quot;,&quot;given&quot;:&quot;Jean Marie&quot;,&quot;parse-names&quot;:false,&quot;dropping-particle&quot;:&quot;&quot;,&quot;non-dropping-particle&quot;:&quot;&quot;},{&quot;family&quot;:&quot;Andrianantoandro&quot;,&quot;given&quot;:&quot;Tokinirina&quot;,&quot;parse-names&quot;:false,&quot;dropping-particle&quot;:&quot;&quot;,&quot;non-dropping-particle&quot;:&quot;&quot;},{&quot;family&quot;:&quot;Rabesahala&quot;,&quot;given&quot;:&quot;Sabas&quot;,&quot;parse-names&quot;:false,&quot;dropping-particle&quot;:&quot;&quot;,&quot;non-dropping-particle&quot;:&quot;&quot;},{&quot;family&quot;:&quot;Rabibizaka&quot;,&quot;given&quot;:&quot;Urbain&quot;,&quot;parse-names&quot;:false,&quot;dropping-particle&quot;:&quot;&quot;,&quot;non-dropping-particle&quot;:&quot;&quot;},{&quot;family&quot;:&quot;Ramiranirina&quot;,&quot;given&quot;:&quot;Brune Estelle&quot;,&quot;parse-names&quot;:false,&quot;dropping-particle&quot;:&quot;&quot;,&quot;non-dropping-particle&quot;:&quot;&quot;},{&quot;family&quot;:&quot;Rabeola&quot;,&quot;given&quot;:&quot;Omega&quot;,&quot;parse-names&quot;:false,&quot;dropping-particle&quot;:&quot;&quot;,&quot;non-dropping-particle&quot;:&quot;&quot;},{&quot;family&quot;:&quot;Kapesa&quot;,&quot;given&quot;:&quot;Laurent&quot;,&quot;parse-names&quot;:false,&quot;dropping-particle&quot;:&quot;&quot;,&quot;non-dropping-particle&quot;:&quot;&quot;},{&quot;family&quot;:&quot;Yé&quot;,&quot;given&quot;:&quot;Yazoumé&quot;,&quot;parse-names&quot;:false,&quot;dropping-particle&quot;:&quot;&quot;,&quot;non-dropping-particle&quot;:&quot;&quot;}],&quot;container-title&quot;:&quot;The American journal of tropical medicine and hygiene&quot;,&quot;accessed&quot;:{&quot;date-parts&quot;:[[2025,11,9]]},&quot;DOI&quot;:&quot;10.4269/AJTMH.23-0224&quot;,&quot;ISSN&quot;:&quot;1476-1645&quot;,&quot;PMID&quot;:&quot;38266305&quot;,&quot;URL&quot;:&quot;https://pubmed.ncbi.nlm.nih.gov/38266305/&quot;,&quot;issued&quot;:{&quot;date-parts&quot;:[[2024,1,1]]},&quot;page&quot;:&quot;3-9&quot;,&quot;abstract&quot;:&quot;In 2021, the U.S. President’s Malaria Initiative Measure Malaria project provided support to the National Malaria Program to conduct a data quality assessment. The main goal was to help health centers enhance the quality of their malaria data. The assessment involved reviewing data from outpatient registers, monthly reports, and DHIS2 data. Reporting timeliness, completeness, data element completeness, and availability of source documents were assessed. For timeliness, the assessment measured the proportion of reports that were submitted on time out of the expected total. The results showed that the reporting timeliness was inadequate in Atsinanana (85%) and adequate for Atsimo-Andrefana (95%). Data elements completeness, which refers to reports without missing data, was inadequate in Atsinanana (43%) and Atsimo-Andrefana (68%). The availability of source documents, such as records forms, was assessed and found to be 59% in Atsimo-Andrefana and 48% in Atsinanana. The use of standard reporting forms, which ensures consistency and accuracy in reporting, was reported to be 44% in Atsinanana and 54% in Atsimo-Andrefana. Data discrepancies were identified between outpatient registers, monthly reports, and DHIS2 data. A verification factor (VF) was used to compare the figures in these different sources. The VF was 1.2 in Atsinanana and 1.1 in Atsimo-Andrefana for both monthly reports and DHIS2 data, indicating an overreporting of fever cases tested in 6- to 13-year-olds. Overall, the assessment revealed gaps in data elements completeness, reporting accuracy, and availability of data recording guidelines. The findings suggest that regular data quality assessments should be implemented to guide decision making in Madagascar.&quot;,&quot;publisher&quot;:&quot;Am J Trop Med Hyg&quot;,&quot;issue&quot;:&quot;1_Suppl&quot;,&quot;volume&quot;:&quot;112&quot;,&quot;container-title-short&quot;:&quot;Am J Trop Med Hyg&quot;},&quot;isTemporary&quot;:false}]},{&quot;citationID&quot;:&quot;MENDELEY_CITATION_7657c192-f5f3-4f9d-8d0c-7e5eea7ccc1b&quot;,&quot;properties&quot;:{&quot;noteIndex&quot;:0},&quot;isEdited&quot;:false,&quot;manualOverride&quot;:{&quot;isManuallyOverridden&quot;:false,&quot;citeprocText&quot;:&quot;[41]&quot;,&quot;manualOverrideText&quot;:&quot;&quot;},&quot;citationTag&quot;:&quot;MENDELEY_CITATION_v3_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&quot;,&quot;citationItems&quot;:[{&quot;id&quot;:&quot;428faddd-40c7-39a5-b4ea-a0e24c48422f&quot;,&quot;itemData&quot;:{&quot;type&quot;:&quot;article-journal&quot;,&quot;id&quot;:&quot;428faddd-40c7-39a5-b4ea-a0e24c48422f&quot;,&quot;title&quot;:&quot;Multisectoral Malaria Programming in Madagascar TARGETING MALARIA-MALNUTRITION CO-INTERVENTIONS IN REMOTE COMMUNITIES BACKGROUND&quot;,&quot;groupId&quot;:&quot;6c8bbf2f-c6be-3276-856d-0e9a0491de8e&quot;,&quot;accessed&quot;:{&quot;date-parts&quot;:[[2025,11,10]]},&quot;issued&quot;:{&quot;date-parts&quot;:[[2020]]},&quot;container-title-short&quot;:&quot;&quot;},&quot;isTemporary&quot;:false}]},{&quot;citationID&quot;:&quot;MENDELEY_CITATION_382ee074-05f0-4af1-91d3-6d57d06c4e5c&quot;,&quot;properties&quot;:{&quot;noteIndex&quot;:0},&quot;isEdited&quot;:false,&quot;manualOverride&quot;:{&quot;isManuallyOverridden&quot;:false,&quot;citeprocText&quot;:&quot;[42]&quot;,&quot;manualOverrideText&quot;:&quot;&quot;},&quot;citationTag&quot;:&quot;MENDELEY_CITATION_v3_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&quot;,&quot;citationItems&quot;:[{&quot;id&quot;:&quot;49be37d5-dc17-3bdf-bebf-538adf86114f&quot;,&quot;itemData&quot;:{&quot;type&quot;:&quot;webpage&quot;,&quot;id&quot;:&quot;49be37d5-dc17-3bdf-bebf-538adf86114f&quot;,&quot;title&quot;:&quot;Rechercher des résultats pour \&quot;Tazomoka\&quot; | Ministère de la santé publique&quot;,&quot;groupId&quot;:&quot;6c8bbf2f-c6be-3276-856d-0e9a0491de8e&quot;,&quot;accessed&quot;:{&quot;date-parts&quot;:[[2025,11,10]]},&quot;URL&quot;:&quot;http://www.sante.gov.mg/ministere-sante-publique/?s=Tazomoka&quot;,&quot;container-title-short&quot;:&quot;&quot;},&quot;isTemporary&quot;:false}]},{&quot;citationID&quot;:&quot;MENDELEY_CITATION_d7b8d3d5-0005-4532-9f85-73cb6fe0d7ce&quot;,&quot;properties&quot;:{&quot;noteIndex&quot;:0},&quot;isEdited&quot;:false,&quot;manualOverride&quot;:{&quot;isManuallyOverridden&quot;:false,&quot;citeprocText&quot;:&quot;[43]&quot;,&quot;manualOverrideText&quot;:&quot;&quot;},&quot;citationTag&quot;:&quot;MENDELEY_CITATION_v3_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&quot;,&quot;citationItems&quot;:[{&quot;id&quot;:&quot;f68f4429-a318-3004-983a-486f12da9570&quot;,&quot;itemData&quot;:{&quot;type&quot;:&quot;book&quot;,&quot;id&quot;:&quot;f68f4429-a318-3004-983a-486f12da9570&quot;,&quot;title&quot;:&quot;World Malaria Report 2023&quot;,&quot;groupId&quot;:&quot;6c8bbf2f-c6be-3276-856d-0e9a0491de8e&quot;,&quot;ISBN&quot;:&quot;9789240086173&quot;,&quot;issued&quot;:{&quot;date-parts&quot;:[[2023]]},&quot;abstract&quot;:&quot;Description based upon print version of record. &quot;,&quot;publisher&quot;:&quot;World Health Organization&quot;,&quot;container-title-short&quot;:&quot;&quot;},&quot;isTemporary&quot;:false}]},{&quot;citationID&quot;:&quot;MENDELEY_CITATION_21d8f58a-0927-4788-9132-7580b0c72c09&quot;,&quot;properties&quot;:{&quot;noteIndex&quot;:0},&quot;isEdited&quot;:false,&quot;manualOverride&quot;:{&quot;isManuallyOverridden&quot;:false,&quot;citeprocText&quot;:&quot;[44]&quot;,&quot;manualOverrideText&quot;:&quot;&quot;},&quot;citationTag&quot;:&quot;MENDELEY_CITATION_v3_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&quot;,&quot;citationItems&quot;:[{&quot;id&quot;:&quot;df13c438-903c-3521-8291-a86a848b1a27&quot;,&quot;itemData&quot;:{&quot;type&quot;:&quot;webpage&quot;,&quot;id&quot;:&quot;df13c438-903c-3521-8291-a86a848b1a27&quot;,&quot;title&quot;:&quot;President's Malaria Initiative: Madagascar Country Fact Sheet (Updated February 2024) - Madagascar | ReliefWeb&quot;,&quot;groupId&quot;:&quot;6c8bbf2f-c6be-3276-856d-0e9a0491de8e&quot;,&quot;accessed&quot;:{&quot;date-parts&quot;:[[2025,11,10]]},&quot;URL&quot;:&quot;https://reliefweb.int/report/madagascar/presidents-malaria-initiative-madagascar-country-fact-sheet-updated-february-2024&quot;,&quot;container-title-short&quot;:&quot;&quot;},&quot;isTemporary&quot;:false}]}]"/>
    <we:property name="MENDELEY_CITATIONS_STYLE" value="{&quot;id&quot;:&quot;https://www.zotero.org/styles/malaria-journal&quot;,&quot;title&quot;:&quot;Malaria Journal&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57BF3-E875-4660-91C1-9FEB0A484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7</Pages>
  <Words>1972</Words>
  <Characters>11243</Characters>
  <Application>Microsoft Office Word</Application>
  <DocSecurity>0</DocSecurity>
  <Lines>93</Lines>
  <Paragraphs>26</Paragraphs>
  <ScaleCrop>false</ScaleCrop>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Manja Nelly</dc:creator>
  <cp:keywords/>
  <dc:description/>
  <cp:lastModifiedBy>Manja Nelly</cp:lastModifiedBy>
  <cp:revision>12</cp:revision>
  <dcterms:created xsi:type="dcterms:W3CDTF">2025-11-13T09:30:00Z</dcterms:created>
  <dcterms:modified xsi:type="dcterms:W3CDTF">2025-11-15T09:11:00Z</dcterms:modified>
</cp:coreProperties>
</file>