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F447" w14:textId="50EE43CB" w:rsidR="000D42D3" w:rsidRPr="000D42D3" w:rsidRDefault="000D42D3" w:rsidP="00D35FFC">
      <w:pPr>
        <w:spacing w:beforeLines="50" w:before="156"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Hlk214140499"/>
      <w:r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0D42D3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6C7470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0D42D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D42D3">
        <w:rPr>
          <w:rFonts w:ascii="Times New Roman" w:hAnsi="Times New Roman" w:cs="Times New Roman"/>
          <w:sz w:val="20"/>
          <w:szCs w:val="20"/>
        </w:rPr>
        <w:t>Coverage of treatment-seeking behavior for fever, diagnosis rates, and ACT usage among children under 5 years old based on the most recent household survey in Madagascar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D42D3" w:rsidRPr="000D42D3" w14:paraId="4AECCCB0" w14:textId="77777777" w:rsidTr="00B6492D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9CD3258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4140443"/>
            <w:bookmarkEnd w:id="0"/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Last survey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201118B0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DHS 2021</w:t>
            </w:r>
          </w:p>
        </w:tc>
      </w:tr>
      <w:tr w:rsidR="000D42D3" w:rsidRPr="000D42D3" w14:paraId="24275845" w14:textId="77777777" w:rsidTr="00B6492D">
        <w:tc>
          <w:tcPr>
            <w:tcW w:w="4148" w:type="dxa"/>
            <w:tcBorders>
              <w:top w:val="single" w:sz="4" w:space="0" w:color="auto"/>
            </w:tcBorders>
          </w:tcPr>
          <w:p w14:paraId="797550FA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Treatment seeking for fever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24B08D3E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45.4 (41.8-49.1)</w:t>
            </w:r>
          </w:p>
        </w:tc>
      </w:tr>
      <w:tr w:rsidR="000D42D3" w:rsidRPr="000D42D3" w14:paraId="3B4468A1" w14:textId="77777777" w:rsidTr="00B6492D">
        <w:tc>
          <w:tcPr>
            <w:tcW w:w="4148" w:type="dxa"/>
          </w:tcPr>
          <w:p w14:paraId="14721341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Diagnosis among those with fever and for whom care was sought</w:t>
            </w:r>
          </w:p>
        </w:tc>
        <w:tc>
          <w:tcPr>
            <w:tcW w:w="4148" w:type="dxa"/>
          </w:tcPr>
          <w:p w14:paraId="77596353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40.0 (35.8-44.4)</w:t>
            </w:r>
          </w:p>
        </w:tc>
      </w:tr>
      <w:tr w:rsidR="000D42D3" w:rsidRPr="000D42D3" w14:paraId="1B54ABD4" w14:textId="77777777" w:rsidTr="00B6492D">
        <w:tc>
          <w:tcPr>
            <w:tcW w:w="4148" w:type="dxa"/>
          </w:tcPr>
          <w:p w14:paraId="4A6EBD88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Use of ACTs among those for whom care was sought</w:t>
            </w:r>
          </w:p>
        </w:tc>
        <w:tc>
          <w:tcPr>
            <w:tcW w:w="4148" w:type="dxa"/>
          </w:tcPr>
          <w:p w14:paraId="1569EA78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15.0 (12.0-18.6)</w:t>
            </w:r>
          </w:p>
        </w:tc>
      </w:tr>
      <w:tr w:rsidR="000D42D3" w:rsidRPr="000D42D3" w14:paraId="6C22D2C1" w14:textId="77777777" w:rsidTr="00B6492D">
        <w:tc>
          <w:tcPr>
            <w:tcW w:w="4148" w:type="dxa"/>
          </w:tcPr>
          <w:p w14:paraId="1A509A44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Use of ACTs among those for whom care was sought and who received a finger or heel prick</w:t>
            </w:r>
          </w:p>
        </w:tc>
        <w:tc>
          <w:tcPr>
            <w:tcW w:w="4148" w:type="dxa"/>
          </w:tcPr>
          <w:p w14:paraId="213AE9AA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26.9 (20.9-33.8)</w:t>
            </w:r>
          </w:p>
        </w:tc>
      </w:tr>
      <w:tr w:rsidR="000D42D3" w:rsidRPr="000D42D3" w14:paraId="55A74810" w14:textId="77777777" w:rsidTr="00B6492D">
        <w:tc>
          <w:tcPr>
            <w:tcW w:w="4148" w:type="dxa"/>
          </w:tcPr>
          <w:p w14:paraId="0EFC3891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Use of ACTs among those for whom care was sought and who were treated with an antimalarial</w:t>
            </w:r>
          </w:p>
        </w:tc>
        <w:tc>
          <w:tcPr>
            <w:tcW w:w="4148" w:type="dxa"/>
          </w:tcPr>
          <w:p w14:paraId="7D12CF4A" w14:textId="77777777" w:rsidR="000D42D3" w:rsidRPr="000D42D3" w:rsidRDefault="000D42D3" w:rsidP="00D35F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2D3">
              <w:rPr>
                <w:rFonts w:ascii="Times New Roman" w:hAnsi="Times New Roman" w:cs="Times New Roman"/>
                <w:sz w:val="20"/>
                <w:szCs w:val="20"/>
              </w:rPr>
              <w:t>55.1(46.9-63.0)</w:t>
            </w:r>
          </w:p>
        </w:tc>
      </w:tr>
    </w:tbl>
    <w:p w14:paraId="0D846329" w14:textId="77777777" w:rsidR="000D42D3" w:rsidRPr="000D42D3" w:rsidRDefault="000D42D3" w:rsidP="00D35FFC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89765797"/>
      <w:bookmarkEnd w:id="1"/>
      <w:r w:rsidRPr="000D42D3">
        <w:rPr>
          <w:rFonts w:ascii="Times New Roman" w:hAnsi="Times New Roman" w:cs="Times New Roman"/>
          <w:i/>
          <w:iCs/>
          <w:sz w:val="20"/>
          <w:szCs w:val="20"/>
        </w:rPr>
        <w:t>Source: World malaria report 2024</w:t>
      </w:r>
      <w:bookmarkEnd w:id="2"/>
    </w:p>
    <w:p w14:paraId="64CF8ABC" w14:textId="77777777" w:rsidR="00B15A7E" w:rsidRPr="000D42D3" w:rsidRDefault="00B15A7E" w:rsidP="00D35FFC">
      <w:pPr>
        <w:spacing w:line="276" w:lineRule="auto"/>
        <w:rPr>
          <w:rFonts w:hint="eastAsia"/>
          <w:sz w:val="20"/>
          <w:szCs w:val="20"/>
        </w:rPr>
      </w:pPr>
    </w:p>
    <w:sectPr w:rsidR="00B15A7E" w:rsidRPr="000D4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142BE" w14:textId="77777777" w:rsidR="00797E49" w:rsidRDefault="00797E49" w:rsidP="000D42D3">
      <w:pPr>
        <w:rPr>
          <w:rFonts w:hint="eastAsia"/>
        </w:rPr>
      </w:pPr>
      <w:r>
        <w:separator/>
      </w:r>
    </w:p>
  </w:endnote>
  <w:endnote w:type="continuationSeparator" w:id="0">
    <w:p w14:paraId="2B3580B5" w14:textId="77777777" w:rsidR="00797E49" w:rsidRDefault="00797E49" w:rsidP="000D42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E7D7" w14:textId="77777777" w:rsidR="00797E49" w:rsidRDefault="00797E49" w:rsidP="000D42D3">
      <w:pPr>
        <w:rPr>
          <w:rFonts w:hint="eastAsia"/>
        </w:rPr>
      </w:pPr>
      <w:r>
        <w:separator/>
      </w:r>
    </w:p>
  </w:footnote>
  <w:footnote w:type="continuationSeparator" w:id="0">
    <w:p w14:paraId="6CCFEF2E" w14:textId="77777777" w:rsidR="00797E49" w:rsidRDefault="00797E49" w:rsidP="000D42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7E"/>
    <w:rsid w:val="000D42D3"/>
    <w:rsid w:val="002213F7"/>
    <w:rsid w:val="002D5C80"/>
    <w:rsid w:val="006C7470"/>
    <w:rsid w:val="00797E49"/>
    <w:rsid w:val="00906BDB"/>
    <w:rsid w:val="00A0545C"/>
    <w:rsid w:val="00B15A7E"/>
    <w:rsid w:val="00C90FF9"/>
    <w:rsid w:val="00CE07EE"/>
    <w:rsid w:val="00D35FFC"/>
    <w:rsid w:val="00E6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65409"/>
  <w15:chartTrackingRefBased/>
  <w15:docId w15:val="{CCBF8D33-0445-40D9-87CD-6DAA6CF2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3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15A7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A7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A7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A7E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A7E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A7E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A7E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A7E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A7E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A7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5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5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5A7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5A7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5A7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5A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5A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5A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5A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A7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5A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A7E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B15A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A7E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B15A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5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B15A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5A7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D42D3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D42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D42D3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D42D3"/>
    <w:rPr>
      <w:sz w:val="18"/>
      <w:szCs w:val="18"/>
    </w:rPr>
  </w:style>
  <w:style w:type="table" w:styleId="af2">
    <w:name w:val="Table Grid"/>
    <w:basedOn w:val="a1"/>
    <w:uiPriority w:val="39"/>
    <w:rsid w:val="000D42D3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Nelly</dc:creator>
  <cp:keywords/>
  <dc:description/>
  <cp:lastModifiedBy>Manja Nelly</cp:lastModifiedBy>
  <cp:revision>5</cp:revision>
  <dcterms:created xsi:type="dcterms:W3CDTF">2025-11-13T02:55:00Z</dcterms:created>
  <dcterms:modified xsi:type="dcterms:W3CDTF">2025-11-15T15:08:00Z</dcterms:modified>
</cp:coreProperties>
</file>