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DE1" w:rsidRPr="00D61DE1" w:rsidRDefault="00D61DE1" w:rsidP="00D61DE1">
      <w:pPr>
        <w:spacing w:after="0" w:line="48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61DE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Supplementary Table 1: Coverage of Vitamin A Supplementation and Deworming by background characteristics in the MVIP regions of Ghana</w:t>
      </w:r>
    </w:p>
    <w:tbl>
      <w:tblPr>
        <w:tblW w:w="10590" w:type="dxa"/>
        <w:tblInd w:w="-76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203"/>
        <w:gridCol w:w="1513"/>
        <w:gridCol w:w="1189"/>
        <w:gridCol w:w="1946"/>
        <w:gridCol w:w="1496"/>
        <w:gridCol w:w="1615"/>
      </w:tblGrid>
      <w:tr w:rsidR="00D61DE1" w:rsidRPr="00D61DE1" w:rsidTr="00C33EE6">
        <w:trPr>
          <w:trHeight w:val="164"/>
        </w:trPr>
        <w:tc>
          <w:tcPr>
            <w:tcW w:w="1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Vitamin A supplementation (VAS) coverage in the past 6 months among children aged 6-48 months (N=6,403)</w:t>
            </w:r>
          </w:p>
        </w:tc>
        <w:tc>
          <w:tcPr>
            <w:tcW w:w="5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Deworming coverage among children aged 12-48 months</w:t>
            </w:r>
          </w:p>
        </w:tc>
      </w:tr>
      <w:tr w:rsidR="00D61DE1" w:rsidRPr="00D61DE1" w:rsidTr="00C33EE6">
        <w:trPr>
          <w:trHeight w:val="164"/>
        </w:trPr>
        <w:tc>
          <w:tcPr>
            <w:tcW w:w="1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Background Characteristics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that received VAS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(95% CI) weighted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</w:t>
            </w:r>
            <w:proofErr w:type="spellEnd"/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Ratio (95% CI) weighted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(unweighted)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(95% CI) weighted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</w:t>
            </w:r>
            <w:proofErr w:type="spellEnd"/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Ratio (95% CI) weighted</w:t>
            </w: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2280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35 (33, 36)</w:t>
            </w:r>
          </w:p>
        </w:tc>
        <w:tc>
          <w:tcPr>
            <w:tcW w:w="1123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1802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0.29 (0.27, 0.31)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164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 group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6-11 months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54 (50, 58)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12-23 months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50 (48, 53)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0.92 (0.84, 1.01)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20 (18, 22)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24-35 months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24 (22, 27)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0.45 (0.39, 0.52)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32 (30, 35)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1.64 (1.45, 1.87)</w:t>
            </w: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36-48 months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13 (10, 16)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0.24 (0.19, 0.30)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35 (32, 38)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1.78 (1.57, 2.02)</w:t>
            </w:r>
          </w:p>
        </w:tc>
      </w:tr>
      <w:tr w:rsidR="00D61DE1" w:rsidRPr="00D61DE1" w:rsidTr="00C33EE6">
        <w:trPr>
          <w:trHeight w:val="164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Gender of child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1159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35 (33, 37)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28 (26, 31)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34 (32, 37)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0.98 (0.91, 1.06)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29 (27, 31)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1.01 (0.93, 1.10)</w:t>
            </w:r>
          </w:p>
        </w:tc>
      </w:tr>
      <w:tr w:rsidR="00D61DE1" w:rsidRPr="00D61DE1" w:rsidTr="00C33EE6">
        <w:trPr>
          <w:trHeight w:val="164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Residence 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Urban 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29 (27, 32)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33 (30, 37)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Rural 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39 (37, 42)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1.35 (1.19, 1.52)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24 (18, 23)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0.73 (0.62, 0.86)</w:t>
            </w:r>
          </w:p>
        </w:tc>
      </w:tr>
      <w:tr w:rsidR="00D61DE1" w:rsidRPr="00D61DE1" w:rsidTr="00C33EE6">
        <w:trPr>
          <w:trHeight w:val="164"/>
        </w:trPr>
        <w:tc>
          <w:tcPr>
            <w:tcW w:w="169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Randomization arm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34 (32, 36)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28 (25, 31)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Implementation</w:t>
            </w:r>
          </w:p>
        </w:tc>
        <w:tc>
          <w:tcPr>
            <w:tcW w:w="1203" w:type="dxa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1513" w:type="dxa"/>
            <w:tcBorders>
              <w:bottom w:val="nil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35 (32, 38)</w:t>
            </w:r>
          </w:p>
        </w:tc>
        <w:tc>
          <w:tcPr>
            <w:tcW w:w="1123" w:type="dxa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1.04 (0.93, 1.16)</w:t>
            </w:r>
          </w:p>
        </w:tc>
        <w:tc>
          <w:tcPr>
            <w:tcW w:w="1946" w:type="dxa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1496" w:type="dxa"/>
            <w:tcBorders>
              <w:bottom w:val="nil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29 (27, 32)</w:t>
            </w:r>
          </w:p>
        </w:tc>
        <w:tc>
          <w:tcPr>
            <w:tcW w:w="1615" w:type="dxa"/>
            <w:tcBorders>
              <w:bottom w:val="nil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1.03 (0.91, 1.18)</w:t>
            </w: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Malaria prevalence</w:t>
            </w:r>
          </w:p>
        </w:tc>
        <w:tc>
          <w:tcPr>
            <w:tcW w:w="889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1513" w:type="dxa"/>
            <w:tcBorders>
              <w:top w:val="nil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35 (31, 40)</w:t>
            </w:r>
          </w:p>
        </w:tc>
        <w:tc>
          <w:tcPr>
            <w:tcW w:w="1123" w:type="dxa"/>
            <w:tcBorders>
              <w:top w:val="nil"/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496" w:type="dxa"/>
            <w:tcBorders>
              <w:top w:val="nil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33 (30, 36)</w:t>
            </w:r>
          </w:p>
        </w:tc>
        <w:tc>
          <w:tcPr>
            <w:tcW w:w="1615" w:type="dxa"/>
            <w:tcBorders>
              <w:top w:val="nil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35 (32, 38)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0.99 (0.86, 1.14)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30 (27, 34)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0.93 (0.80, 1.08)</w:t>
            </w: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High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33 (30, 36)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0.94 (0.81, 1.09)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23 (20, 26)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0.69 (0.58, 0.81)</w:t>
            </w:r>
          </w:p>
        </w:tc>
      </w:tr>
      <w:tr w:rsidR="00D61DE1" w:rsidRPr="00D61DE1" w:rsidTr="00C33EE6">
        <w:trPr>
          <w:trHeight w:val="164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Wealth Index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36 (33, 39)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21 (19, 24)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61DE1" w:rsidRPr="00D61DE1" w:rsidTr="00C33EE6">
        <w:trPr>
          <w:trHeight w:val="183"/>
        </w:trPr>
        <w:tc>
          <w:tcPr>
            <w:tcW w:w="1691" w:type="dxa"/>
            <w:tcBorders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5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34 (32, 37)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0.95 (0.85, 1.07)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28 (25, 31)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1.31 (1.13, 1.52)</w:t>
            </w:r>
          </w:p>
        </w:tc>
      </w:tr>
      <w:tr w:rsidR="00D61DE1" w:rsidRPr="00D61DE1" w:rsidTr="00C33EE6">
        <w:trPr>
          <w:trHeight w:val="29"/>
        </w:trPr>
        <w:tc>
          <w:tcPr>
            <w:tcW w:w="1691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34 (31, 36)</w:t>
            </w:r>
          </w:p>
        </w:tc>
        <w:tc>
          <w:tcPr>
            <w:tcW w:w="112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0.93 (0.83, 1.05)</w:t>
            </w:r>
          </w:p>
        </w:tc>
        <w:tc>
          <w:tcPr>
            <w:tcW w:w="1946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149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36 (33, 39)</w:t>
            </w:r>
          </w:p>
        </w:tc>
        <w:tc>
          <w:tcPr>
            <w:tcW w:w="1615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1.69 (1.46, 1.96)</w:t>
            </w:r>
          </w:p>
        </w:tc>
      </w:tr>
    </w:tbl>
    <w:p w:rsidR="00D61DE1" w:rsidRPr="00D61DE1" w:rsidRDefault="00D61DE1" w:rsidP="00D61DE1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61DE1" w:rsidRPr="00D61DE1" w:rsidRDefault="00D61DE1" w:rsidP="00D61DE1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61DE1" w:rsidRPr="00D61DE1" w:rsidRDefault="00D61DE1" w:rsidP="00D61DE1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61DE1" w:rsidRPr="00D61DE1" w:rsidRDefault="00D61DE1" w:rsidP="00D61DE1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61DE1" w:rsidRPr="00D61DE1" w:rsidRDefault="00D61DE1" w:rsidP="00D61DE1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61DE1" w:rsidRPr="00D61DE1" w:rsidRDefault="00D61DE1" w:rsidP="00D61DE1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61DE1" w:rsidRPr="00D61DE1" w:rsidRDefault="00D61DE1" w:rsidP="00D61DE1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61DE1" w:rsidRPr="00D61DE1" w:rsidRDefault="00D61DE1" w:rsidP="00D61DE1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61DE1" w:rsidRPr="00D61DE1" w:rsidRDefault="00D61DE1" w:rsidP="00D61DE1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61DE1" w:rsidRPr="00D61DE1" w:rsidRDefault="00D61DE1" w:rsidP="00D61DE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  <w:sectPr w:rsidR="00D61DE1" w:rsidRPr="00D61DE1" w:rsidSect="00D61DE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61DE1" w:rsidRPr="00D61DE1" w:rsidRDefault="00D61DE1" w:rsidP="00D61DE1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1DE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2: Malnutrition by background characteristics </w:t>
      </w:r>
      <w:r w:rsidRPr="00D61DE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in the MVIP regions of Ghana</w:t>
      </w:r>
    </w:p>
    <w:tbl>
      <w:tblPr>
        <w:tblW w:w="14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96"/>
        <w:gridCol w:w="1207"/>
        <w:gridCol w:w="613"/>
        <w:gridCol w:w="1203"/>
        <w:gridCol w:w="1714"/>
        <w:gridCol w:w="466"/>
        <w:gridCol w:w="1244"/>
        <w:gridCol w:w="1557"/>
        <w:gridCol w:w="696"/>
        <w:gridCol w:w="1229"/>
        <w:gridCol w:w="1558"/>
      </w:tblGrid>
      <w:tr w:rsidR="00D61DE1" w:rsidRPr="00D61DE1" w:rsidTr="00C33EE6">
        <w:trPr>
          <w:trHeight w:val="263"/>
        </w:trPr>
        <w:tc>
          <w:tcPr>
            <w:tcW w:w="1980" w:type="dxa"/>
            <w:vMerge w:val="restart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3"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Moderate acute malnutrition (11.5cm&lt;MUAC ≤ 12.5cm)</w:t>
            </w:r>
          </w:p>
        </w:tc>
        <w:tc>
          <w:tcPr>
            <w:tcW w:w="3267" w:type="dxa"/>
            <w:gridSpan w:val="3"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Severe acute malnutrition </w:t>
            </w:r>
          </w:p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(MUAC ≤ 11.5cm) </w:t>
            </w:r>
          </w:p>
        </w:tc>
        <w:tc>
          <w:tcPr>
            <w:tcW w:w="3469" w:type="dxa"/>
            <w:gridSpan w:val="3"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Risk of malnutrition </w:t>
            </w:r>
          </w:p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(MUAC ≤ 13.5cm)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vMerge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(SE)</w:t>
            </w:r>
          </w:p>
        </w:tc>
        <w:tc>
          <w:tcPr>
            <w:tcW w:w="613" w:type="dxa"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03" w:type="dxa"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(95% CI)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</w:t>
            </w:r>
            <w:proofErr w:type="spellEnd"/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ratio</w:t>
            </w:r>
          </w:p>
        </w:tc>
        <w:tc>
          <w:tcPr>
            <w:tcW w:w="466" w:type="dxa"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44" w:type="dxa"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(95% CI)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</w:t>
            </w:r>
            <w:proofErr w:type="spellEnd"/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ratio</w:t>
            </w:r>
          </w:p>
        </w:tc>
        <w:tc>
          <w:tcPr>
            <w:tcW w:w="682" w:type="dxa"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29" w:type="dxa"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(95% CI)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</w:t>
            </w:r>
            <w:proofErr w:type="spellEnd"/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ratio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7676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14.92 (0.03)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 (4, 5)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(0, 1)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1257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17 (16, 19)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 group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1401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14.35 (0.05)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8 (6, 10)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(1, 2)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32 (29, 35)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12-23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2255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14.53 (0.05)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7 (5, 8)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0.84 (0.63, 1.11)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(1, 2)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0.82 (0.38, 1.77)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25 (23, 28)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0.80 (0.71, 0.90)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24-35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2135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15.18 (0.05)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 (1, 3)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0.25 (0.18, 0.39)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 (0, 0)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0.14 (0.05, 0.39)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10 (8, 12)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0.31 (0.26, 0.37)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36-48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1885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15.55 (0.05)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(1, 2)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0.14 (0.08, 0.25)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 (0, 0)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0.01 (0.00, 0.08)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 (4, 7)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0.16 (0.13, 0.21)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Gender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3925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15.00 (0.04)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 (3, 4)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(0, 1)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16 (14, 17)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Girls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3751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14.85 (0.04)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 (4, 6)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1.52 (1.21, 1.91)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(0, 1)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1.05 (0.50, 2.20)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19 (17, 21)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1.22 (1.11, 1.35)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Residence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3359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14.97 (0.05)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 (3, 5)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(0, 1)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16 (14, 18)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4317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14.88 (0.04)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 (4, 5)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1.11 (0.80, 1.56)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(0, 1)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0.85 (0.40, 1.80)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18 (17, 20)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1.16 (0.96, 1.40)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Randomisation arm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3839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15.00 (0.05)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 (4, 6)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(0, 1)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17 (16, 19)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implementation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3837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14.85 (0.03)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 (3, 5)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0.82 (0.60, 1.11)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(0, 1)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0.93 (0.44, 1.97)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17 (15, 19)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0.97 (0.84, 1.12)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Wealth index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Lowest third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2563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14.77 (0.06)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 (4, 7)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(1, 2)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20 (18, 22)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2552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14.93 (0.04)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 (3, 5)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0.79 (0.57, 1.09)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 (0, 1)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0.47 (0.22, 1.01)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18 (16, 20)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0.89 (0.78, 1.02)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Highest third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2561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15.07 (0.05)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 (3, 5)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0.69 (0.48, 1.01)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 (0, 1)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0.28 (0.10, 0.74)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 (13, 16)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0.72 (0.60, 0.85)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Malaria Prevalence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Lowest third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2607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15.13 (0.05)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 (2, 3)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(0, 1)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12 (11, 14)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2521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15.02 (0.05)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4 (3, 5)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1.57 (1.13, 2.19)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(0, 1)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0.92 (0.32, 2.65)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16 (14, 17)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1.30 (1.10, 1.54)</w:t>
            </w:r>
          </w:p>
        </w:tc>
      </w:tr>
      <w:tr w:rsidR="00D61DE1" w:rsidRPr="00D61DE1" w:rsidTr="00C33EE6">
        <w:trPr>
          <w:trHeight w:val="263"/>
        </w:trPr>
        <w:tc>
          <w:tcPr>
            <w:tcW w:w="1980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Highest third</w:t>
            </w:r>
          </w:p>
        </w:tc>
        <w:tc>
          <w:tcPr>
            <w:tcW w:w="62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2548</w:t>
            </w:r>
          </w:p>
        </w:tc>
        <w:tc>
          <w:tcPr>
            <w:tcW w:w="120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14.62 (0.05)</w:t>
            </w:r>
          </w:p>
        </w:tc>
        <w:tc>
          <w:tcPr>
            <w:tcW w:w="613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03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7 (5, 9)</w:t>
            </w:r>
          </w:p>
        </w:tc>
        <w:tc>
          <w:tcPr>
            <w:tcW w:w="1714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2.79 (1.94, 4.03)</w:t>
            </w:r>
          </w:p>
        </w:tc>
        <w:tc>
          <w:tcPr>
            <w:tcW w:w="466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4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 (0, 1)</w:t>
            </w:r>
          </w:p>
        </w:tc>
        <w:tc>
          <w:tcPr>
            <w:tcW w:w="1557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1.17 (0.47, 2.91)</w:t>
            </w:r>
          </w:p>
        </w:tc>
        <w:tc>
          <w:tcPr>
            <w:tcW w:w="682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229" w:type="dxa"/>
            <w:noWrap/>
            <w:vAlign w:val="bottom"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24 (22, 27)</w:t>
            </w:r>
          </w:p>
        </w:tc>
        <w:tc>
          <w:tcPr>
            <w:tcW w:w="1558" w:type="dxa"/>
            <w:noWrap/>
            <w:vAlign w:val="bottom"/>
            <w:hideMark/>
          </w:tcPr>
          <w:p w:rsidR="00D61DE1" w:rsidRPr="00D61DE1" w:rsidRDefault="00D61DE1" w:rsidP="00C33EE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E1">
              <w:rPr>
                <w:rFonts w:ascii="Times New Roman" w:eastAsia="Times New Roman" w:hAnsi="Times New Roman" w:cs="Times New Roman"/>
                <w:sz w:val="24"/>
                <w:szCs w:val="24"/>
              </w:rPr>
              <w:t>2.00 (1.68, 2.39)</w:t>
            </w:r>
          </w:p>
        </w:tc>
      </w:tr>
    </w:tbl>
    <w:p w:rsidR="00D61DE1" w:rsidRPr="00D61DE1" w:rsidRDefault="00D61DE1" w:rsidP="00D61DE1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61DE1" w:rsidRPr="00D61DE1" w:rsidRDefault="00D61DE1" w:rsidP="00D61DE1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61DE1" w:rsidRPr="00D61DE1" w:rsidRDefault="00D61DE1" w:rsidP="00D61DE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61DE1" w:rsidRPr="00D61DE1" w:rsidRDefault="00D61DE1" w:rsidP="00D61DE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61DE1" w:rsidRPr="00D61DE1" w:rsidRDefault="00D61DE1" w:rsidP="00D61DE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61DE1" w:rsidRPr="00D61DE1" w:rsidRDefault="00D61DE1" w:rsidP="00D61DE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61DE1" w:rsidRPr="00D61DE1" w:rsidRDefault="00D61DE1" w:rsidP="00D61DE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61DE1" w:rsidRPr="00D61DE1" w:rsidRDefault="00D61DE1" w:rsidP="00D61DE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  <w:sectPr w:rsidR="00D61DE1" w:rsidRPr="00D61DE1" w:rsidSect="00D61DE1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D61DE1" w:rsidRPr="00D61DE1" w:rsidRDefault="00D61DE1" w:rsidP="00D61DE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61DE1" w:rsidRPr="00D61DE1" w:rsidRDefault="00D61DE1" w:rsidP="00D61DE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1DE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8F7E936" wp14:editId="29BA6395">
            <wp:extent cx="5271715" cy="2981739"/>
            <wp:effectExtent l="0" t="0" r="5715" b="9525"/>
            <wp:docPr id="1983459678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A7FB07F-AD36-8BEB-FFBD-AA15AC9B2A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61DE1" w:rsidRPr="00D61DE1" w:rsidRDefault="00D61DE1" w:rsidP="00D61DE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1DE1">
        <w:rPr>
          <w:rFonts w:ascii="Times New Roman" w:hAnsi="Times New Roman" w:cs="Times New Roman"/>
          <w:sz w:val="24"/>
          <w:szCs w:val="24"/>
        </w:rPr>
        <w:t xml:space="preserve">Supplementary Figure 1: Health-seeking </w:t>
      </w:r>
      <w:proofErr w:type="spellStart"/>
      <w:r w:rsidRPr="00D61DE1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D61DE1">
        <w:rPr>
          <w:rFonts w:ascii="Times New Roman" w:hAnsi="Times New Roman" w:cs="Times New Roman"/>
          <w:sz w:val="24"/>
          <w:szCs w:val="24"/>
        </w:rPr>
        <w:t xml:space="preserve"> for febrile illness by implementation and comparator areas</w:t>
      </w:r>
    </w:p>
    <w:p w:rsidR="00621A7A" w:rsidRPr="00D61DE1" w:rsidRDefault="00621A7A"/>
    <w:sectPr w:rsidR="00621A7A" w:rsidRPr="00D61DE1" w:rsidSect="00D61DE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E1"/>
    <w:rsid w:val="000018F1"/>
    <w:rsid w:val="00001C72"/>
    <w:rsid w:val="00003B7A"/>
    <w:rsid w:val="00003E26"/>
    <w:rsid w:val="00004F5E"/>
    <w:rsid w:val="00005201"/>
    <w:rsid w:val="00007431"/>
    <w:rsid w:val="00010DCA"/>
    <w:rsid w:val="0001263D"/>
    <w:rsid w:val="000200B2"/>
    <w:rsid w:val="000221DE"/>
    <w:rsid w:val="00022939"/>
    <w:rsid w:val="00022BF1"/>
    <w:rsid w:val="000233A6"/>
    <w:rsid w:val="00024310"/>
    <w:rsid w:val="00031956"/>
    <w:rsid w:val="00032B9B"/>
    <w:rsid w:val="00033F7D"/>
    <w:rsid w:val="000343D3"/>
    <w:rsid w:val="00034C6F"/>
    <w:rsid w:val="000379A6"/>
    <w:rsid w:val="000428F4"/>
    <w:rsid w:val="00046207"/>
    <w:rsid w:val="0004680B"/>
    <w:rsid w:val="0005740F"/>
    <w:rsid w:val="00060DD1"/>
    <w:rsid w:val="000615FD"/>
    <w:rsid w:val="00062C3E"/>
    <w:rsid w:val="00062DBC"/>
    <w:rsid w:val="00067174"/>
    <w:rsid w:val="00067389"/>
    <w:rsid w:val="0007070B"/>
    <w:rsid w:val="00070B8F"/>
    <w:rsid w:val="000720D5"/>
    <w:rsid w:val="0007322A"/>
    <w:rsid w:val="00073EBD"/>
    <w:rsid w:val="000741F5"/>
    <w:rsid w:val="00074B49"/>
    <w:rsid w:val="00092BF5"/>
    <w:rsid w:val="000936CC"/>
    <w:rsid w:val="00094845"/>
    <w:rsid w:val="00095D50"/>
    <w:rsid w:val="00096B8D"/>
    <w:rsid w:val="000A1308"/>
    <w:rsid w:val="000A3C57"/>
    <w:rsid w:val="000A4DDD"/>
    <w:rsid w:val="000A6347"/>
    <w:rsid w:val="000A7479"/>
    <w:rsid w:val="000B1F6F"/>
    <w:rsid w:val="000B43DF"/>
    <w:rsid w:val="000B7C6F"/>
    <w:rsid w:val="000B7DB8"/>
    <w:rsid w:val="000C1EE8"/>
    <w:rsid w:val="000C28FE"/>
    <w:rsid w:val="000C447F"/>
    <w:rsid w:val="000C58BB"/>
    <w:rsid w:val="000C6523"/>
    <w:rsid w:val="000C68D1"/>
    <w:rsid w:val="000D04FE"/>
    <w:rsid w:val="000D12A1"/>
    <w:rsid w:val="000D2D07"/>
    <w:rsid w:val="000D31F5"/>
    <w:rsid w:val="000D412E"/>
    <w:rsid w:val="000E205F"/>
    <w:rsid w:val="000E4971"/>
    <w:rsid w:val="000E69CC"/>
    <w:rsid w:val="000F1C16"/>
    <w:rsid w:val="000F23DF"/>
    <w:rsid w:val="000F4A9C"/>
    <w:rsid w:val="000F64EA"/>
    <w:rsid w:val="00101903"/>
    <w:rsid w:val="00101E53"/>
    <w:rsid w:val="001071D8"/>
    <w:rsid w:val="001137E4"/>
    <w:rsid w:val="0011791C"/>
    <w:rsid w:val="001209A5"/>
    <w:rsid w:val="00122014"/>
    <w:rsid w:val="001228C7"/>
    <w:rsid w:val="001241FF"/>
    <w:rsid w:val="0013232E"/>
    <w:rsid w:val="001329DE"/>
    <w:rsid w:val="00133739"/>
    <w:rsid w:val="00133AE2"/>
    <w:rsid w:val="001344DB"/>
    <w:rsid w:val="00134D60"/>
    <w:rsid w:val="0013650B"/>
    <w:rsid w:val="00137CBD"/>
    <w:rsid w:val="00141829"/>
    <w:rsid w:val="00144014"/>
    <w:rsid w:val="001440C9"/>
    <w:rsid w:val="001459BC"/>
    <w:rsid w:val="001468E4"/>
    <w:rsid w:val="00151E9F"/>
    <w:rsid w:val="0015270C"/>
    <w:rsid w:val="00155031"/>
    <w:rsid w:val="00160B21"/>
    <w:rsid w:val="00163114"/>
    <w:rsid w:val="00164E6C"/>
    <w:rsid w:val="0016587D"/>
    <w:rsid w:val="00166F6E"/>
    <w:rsid w:val="001718FF"/>
    <w:rsid w:val="001719A8"/>
    <w:rsid w:val="00173F34"/>
    <w:rsid w:val="00176BB2"/>
    <w:rsid w:val="0018391F"/>
    <w:rsid w:val="00185560"/>
    <w:rsid w:val="00185F36"/>
    <w:rsid w:val="00192D73"/>
    <w:rsid w:val="00196D8F"/>
    <w:rsid w:val="001A1D40"/>
    <w:rsid w:val="001A28B8"/>
    <w:rsid w:val="001A3CF2"/>
    <w:rsid w:val="001A54F4"/>
    <w:rsid w:val="001A572F"/>
    <w:rsid w:val="001A5DA7"/>
    <w:rsid w:val="001A6192"/>
    <w:rsid w:val="001A656F"/>
    <w:rsid w:val="001A69F9"/>
    <w:rsid w:val="001B5B73"/>
    <w:rsid w:val="001B647D"/>
    <w:rsid w:val="001C0EEE"/>
    <w:rsid w:val="001C32A0"/>
    <w:rsid w:val="001C40A1"/>
    <w:rsid w:val="001C5AAD"/>
    <w:rsid w:val="001C76BE"/>
    <w:rsid w:val="001D0A09"/>
    <w:rsid w:val="001D7858"/>
    <w:rsid w:val="001E7C77"/>
    <w:rsid w:val="001F16AB"/>
    <w:rsid w:val="001F2DF2"/>
    <w:rsid w:val="001F4D05"/>
    <w:rsid w:val="001F5BD6"/>
    <w:rsid w:val="001F6B07"/>
    <w:rsid w:val="002016DB"/>
    <w:rsid w:val="00202B78"/>
    <w:rsid w:val="00204185"/>
    <w:rsid w:val="00204A36"/>
    <w:rsid w:val="002053DF"/>
    <w:rsid w:val="002073A9"/>
    <w:rsid w:val="00207A33"/>
    <w:rsid w:val="00210938"/>
    <w:rsid w:val="00210C57"/>
    <w:rsid w:val="0021287E"/>
    <w:rsid w:val="00213C35"/>
    <w:rsid w:val="002205A7"/>
    <w:rsid w:val="00221F67"/>
    <w:rsid w:val="00222248"/>
    <w:rsid w:val="00225812"/>
    <w:rsid w:val="00227CB2"/>
    <w:rsid w:val="0023001F"/>
    <w:rsid w:val="00235041"/>
    <w:rsid w:val="0023656D"/>
    <w:rsid w:val="002369BD"/>
    <w:rsid w:val="00237511"/>
    <w:rsid w:val="00243837"/>
    <w:rsid w:val="002441EE"/>
    <w:rsid w:val="00246366"/>
    <w:rsid w:val="00246388"/>
    <w:rsid w:val="002470D9"/>
    <w:rsid w:val="002477DD"/>
    <w:rsid w:val="002505BC"/>
    <w:rsid w:val="00250CAB"/>
    <w:rsid w:val="00253BCA"/>
    <w:rsid w:val="00253F69"/>
    <w:rsid w:val="00256411"/>
    <w:rsid w:val="00257A52"/>
    <w:rsid w:val="00260D73"/>
    <w:rsid w:val="00262F1D"/>
    <w:rsid w:val="00263513"/>
    <w:rsid w:val="00263BB7"/>
    <w:rsid w:val="0026793E"/>
    <w:rsid w:val="0027133F"/>
    <w:rsid w:val="002719A9"/>
    <w:rsid w:val="002724AB"/>
    <w:rsid w:val="00274A2F"/>
    <w:rsid w:val="00277973"/>
    <w:rsid w:val="00287DED"/>
    <w:rsid w:val="0029083F"/>
    <w:rsid w:val="00291A2B"/>
    <w:rsid w:val="00294B22"/>
    <w:rsid w:val="002969B8"/>
    <w:rsid w:val="002A3484"/>
    <w:rsid w:val="002A45BD"/>
    <w:rsid w:val="002A60CB"/>
    <w:rsid w:val="002A7F1E"/>
    <w:rsid w:val="002B12F1"/>
    <w:rsid w:val="002B2B9C"/>
    <w:rsid w:val="002B5EBE"/>
    <w:rsid w:val="002B5FCB"/>
    <w:rsid w:val="002B62D1"/>
    <w:rsid w:val="002C0CD9"/>
    <w:rsid w:val="002C187B"/>
    <w:rsid w:val="002C1A4C"/>
    <w:rsid w:val="002C216C"/>
    <w:rsid w:val="002C22FE"/>
    <w:rsid w:val="002C6DE4"/>
    <w:rsid w:val="002D06FD"/>
    <w:rsid w:val="002D2B25"/>
    <w:rsid w:val="002D59EC"/>
    <w:rsid w:val="002D6671"/>
    <w:rsid w:val="002D66FD"/>
    <w:rsid w:val="002D724E"/>
    <w:rsid w:val="002D7D86"/>
    <w:rsid w:val="002E33D8"/>
    <w:rsid w:val="002E3CFB"/>
    <w:rsid w:val="002E5131"/>
    <w:rsid w:val="002F0210"/>
    <w:rsid w:val="002F2262"/>
    <w:rsid w:val="002F3CE2"/>
    <w:rsid w:val="002F74FD"/>
    <w:rsid w:val="002F7973"/>
    <w:rsid w:val="00301972"/>
    <w:rsid w:val="00305545"/>
    <w:rsid w:val="00305717"/>
    <w:rsid w:val="003057A7"/>
    <w:rsid w:val="0031189B"/>
    <w:rsid w:val="00321138"/>
    <w:rsid w:val="0032152A"/>
    <w:rsid w:val="00322161"/>
    <w:rsid w:val="00323720"/>
    <w:rsid w:val="00323CD4"/>
    <w:rsid w:val="0032491F"/>
    <w:rsid w:val="0032502A"/>
    <w:rsid w:val="00326BEA"/>
    <w:rsid w:val="00326FF2"/>
    <w:rsid w:val="003318C6"/>
    <w:rsid w:val="00332B54"/>
    <w:rsid w:val="00332DC3"/>
    <w:rsid w:val="00334BDB"/>
    <w:rsid w:val="00345098"/>
    <w:rsid w:val="003450FD"/>
    <w:rsid w:val="00345468"/>
    <w:rsid w:val="00351991"/>
    <w:rsid w:val="0036347B"/>
    <w:rsid w:val="00364ADD"/>
    <w:rsid w:val="003663BF"/>
    <w:rsid w:val="0036660D"/>
    <w:rsid w:val="003701AA"/>
    <w:rsid w:val="00370BC2"/>
    <w:rsid w:val="003721F1"/>
    <w:rsid w:val="00372392"/>
    <w:rsid w:val="0037715A"/>
    <w:rsid w:val="00385723"/>
    <w:rsid w:val="00385C1C"/>
    <w:rsid w:val="00385FB5"/>
    <w:rsid w:val="00387AB4"/>
    <w:rsid w:val="003913E5"/>
    <w:rsid w:val="0039189E"/>
    <w:rsid w:val="003920B2"/>
    <w:rsid w:val="003922AC"/>
    <w:rsid w:val="00393A1E"/>
    <w:rsid w:val="003942E1"/>
    <w:rsid w:val="003949C5"/>
    <w:rsid w:val="003953F8"/>
    <w:rsid w:val="00395D31"/>
    <w:rsid w:val="003A18BE"/>
    <w:rsid w:val="003A21AE"/>
    <w:rsid w:val="003A483C"/>
    <w:rsid w:val="003A52B7"/>
    <w:rsid w:val="003A5D22"/>
    <w:rsid w:val="003A6133"/>
    <w:rsid w:val="003A767A"/>
    <w:rsid w:val="003B1A90"/>
    <w:rsid w:val="003B3A90"/>
    <w:rsid w:val="003B44DE"/>
    <w:rsid w:val="003B7DE8"/>
    <w:rsid w:val="003C4B68"/>
    <w:rsid w:val="003C6F30"/>
    <w:rsid w:val="003D0F91"/>
    <w:rsid w:val="003D4761"/>
    <w:rsid w:val="003D5C88"/>
    <w:rsid w:val="003E2078"/>
    <w:rsid w:val="003E25F3"/>
    <w:rsid w:val="003E33B4"/>
    <w:rsid w:val="003E34CC"/>
    <w:rsid w:val="003E4D73"/>
    <w:rsid w:val="003E6FCB"/>
    <w:rsid w:val="003E7030"/>
    <w:rsid w:val="003F074B"/>
    <w:rsid w:val="003F16B2"/>
    <w:rsid w:val="003F4551"/>
    <w:rsid w:val="003F5F62"/>
    <w:rsid w:val="003F617E"/>
    <w:rsid w:val="003F6984"/>
    <w:rsid w:val="004001CA"/>
    <w:rsid w:val="0040193F"/>
    <w:rsid w:val="00406E10"/>
    <w:rsid w:val="00410BFC"/>
    <w:rsid w:val="00421E59"/>
    <w:rsid w:val="00422D77"/>
    <w:rsid w:val="004249DD"/>
    <w:rsid w:val="00426309"/>
    <w:rsid w:val="00431928"/>
    <w:rsid w:val="00431A22"/>
    <w:rsid w:val="00431F81"/>
    <w:rsid w:val="00432D3F"/>
    <w:rsid w:val="00436AC6"/>
    <w:rsid w:val="00440471"/>
    <w:rsid w:val="00440A75"/>
    <w:rsid w:val="004451A6"/>
    <w:rsid w:val="00445AD4"/>
    <w:rsid w:val="00447D0E"/>
    <w:rsid w:val="004501C3"/>
    <w:rsid w:val="0045020D"/>
    <w:rsid w:val="0045126C"/>
    <w:rsid w:val="00451A14"/>
    <w:rsid w:val="00451C07"/>
    <w:rsid w:val="00455CE1"/>
    <w:rsid w:val="00456DF9"/>
    <w:rsid w:val="004576F9"/>
    <w:rsid w:val="00461DB6"/>
    <w:rsid w:val="00461F4E"/>
    <w:rsid w:val="0046417B"/>
    <w:rsid w:val="00464A9E"/>
    <w:rsid w:val="00466BB5"/>
    <w:rsid w:val="00467156"/>
    <w:rsid w:val="00471F72"/>
    <w:rsid w:val="004729BD"/>
    <w:rsid w:val="00473BED"/>
    <w:rsid w:val="00480DFA"/>
    <w:rsid w:val="004833D0"/>
    <w:rsid w:val="00483509"/>
    <w:rsid w:val="00483605"/>
    <w:rsid w:val="0048481F"/>
    <w:rsid w:val="00484B20"/>
    <w:rsid w:val="004877A4"/>
    <w:rsid w:val="00490080"/>
    <w:rsid w:val="004922D3"/>
    <w:rsid w:val="00494411"/>
    <w:rsid w:val="00497C85"/>
    <w:rsid w:val="004A144C"/>
    <w:rsid w:val="004A2EC9"/>
    <w:rsid w:val="004A73AB"/>
    <w:rsid w:val="004B233B"/>
    <w:rsid w:val="004B3EE0"/>
    <w:rsid w:val="004B557C"/>
    <w:rsid w:val="004B6920"/>
    <w:rsid w:val="004C2711"/>
    <w:rsid w:val="004C4E25"/>
    <w:rsid w:val="004C4F34"/>
    <w:rsid w:val="004D05DD"/>
    <w:rsid w:val="004D10A7"/>
    <w:rsid w:val="004D27C8"/>
    <w:rsid w:val="004D7701"/>
    <w:rsid w:val="004E28FA"/>
    <w:rsid w:val="004E322B"/>
    <w:rsid w:val="004E32B0"/>
    <w:rsid w:val="004E32B1"/>
    <w:rsid w:val="004E4D76"/>
    <w:rsid w:val="004F1806"/>
    <w:rsid w:val="004F186B"/>
    <w:rsid w:val="004F1940"/>
    <w:rsid w:val="004F21B3"/>
    <w:rsid w:val="004F6A43"/>
    <w:rsid w:val="004F74A6"/>
    <w:rsid w:val="005028C8"/>
    <w:rsid w:val="0050313E"/>
    <w:rsid w:val="005049DC"/>
    <w:rsid w:val="0051024C"/>
    <w:rsid w:val="0051240E"/>
    <w:rsid w:val="00512A1E"/>
    <w:rsid w:val="00512EC3"/>
    <w:rsid w:val="00513155"/>
    <w:rsid w:val="005158A8"/>
    <w:rsid w:val="00522829"/>
    <w:rsid w:val="00523AA0"/>
    <w:rsid w:val="00525969"/>
    <w:rsid w:val="00531F95"/>
    <w:rsid w:val="00532F73"/>
    <w:rsid w:val="00534E63"/>
    <w:rsid w:val="00536BCA"/>
    <w:rsid w:val="00536C37"/>
    <w:rsid w:val="00536E4A"/>
    <w:rsid w:val="0054114E"/>
    <w:rsid w:val="00542713"/>
    <w:rsid w:val="0054435B"/>
    <w:rsid w:val="00544673"/>
    <w:rsid w:val="00544A8F"/>
    <w:rsid w:val="005467F0"/>
    <w:rsid w:val="005476C9"/>
    <w:rsid w:val="005512B0"/>
    <w:rsid w:val="0055330E"/>
    <w:rsid w:val="00553AB3"/>
    <w:rsid w:val="0055451E"/>
    <w:rsid w:val="00554E34"/>
    <w:rsid w:val="005600BE"/>
    <w:rsid w:val="005600F1"/>
    <w:rsid w:val="00560706"/>
    <w:rsid w:val="005637B5"/>
    <w:rsid w:val="00565CE0"/>
    <w:rsid w:val="0056796E"/>
    <w:rsid w:val="00570887"/>
    <w:rsid w:val="00574F62"/>
    <w:rsid w:val="00575368"/>
    <w:rsid w:val="00577F48"/>
    <w:rsid w:val="005800A5"/>
    <w:rsid w:val="00580402"/>
    <w:rsid w:val="005812E5"/>
    <w:rsid w:val="00581B01"/>
    <w:rsid w:val="005824CF"/>
    <w:rsid w:val="005843A7"/>
    <w:rsid w:val="00584C14"/>
    <w:rsid w:val="00587F10"/>
    <w:rsid w:val="005944F3"/>
    <w:rsid w:val="00594E47"/>
    <w:rsid w:val="005A2000"/>
    <w:rsid w:val="005A2C09"/>
    <w:rsid w:val="005A2F19"/>
    <w:rsid w:val="005A3782"/>
    <w:rsid w:val="005A39DD"/>
    <w:rsid w:val="005A4627"/>
    <w:rsid w:val="005A672B"/>
    <w:rsid w:val="005B0313"/>
    <w:rsid w:val="005B49BD"/>
    <w:rsid w:val="005C3D5F"/>
    <w:rsid w:val="005C3E03"/>
    <w:rsid w:val="005C5DF8"/>
    <w:rsid w:val="005D0F26"/>
    <w:rsid w:val="005D547A"/>
    <w:rsid w:val="005E07A6"/>
    <w:rsid w:val="005E399D"/>
    <w:rsid w:val="005E4736"/>
    <w:rsid w:val="005E48EE"/>
    <w:rsid w:val="005E4A78"/>
    <w:rsid w:val="005F0967"/>
    <w:rsid w:val="005F2EF8"/>
    <w:rsid w:val="005F3CE4"/>
    <w:rsid w:val="005F4894"/>
    <w:rsid w:val="005F57FF"/>
    <w:rsid w:val="005F78E8"/>
    <w:rsid w:val="005F7A3C"/>
    <w:rsid w:val="005F7C5D"/>
    <w:rsid w:val="0060194A"/>
    <w:rsid w:val="0060294A"/>
    <w:rsid w:val="006034FE"/>
    <w:rsid w:val="00605786"/>
    <w:rsid w:val="00606D0D"/>
    <w:rsid w:val="00606FD8"/>
    <w:rsid w:val="00607184"/>
    <w:rsid w:val="0061121F"/>
    <w:rsid w:val="006149C7"/>
    <w:rsid w:val="00614FCE"/>
    <w:rsid w:val="00616F1E"/>
    <w:rsid w:val="006173E2"/>
    <w:rsid w:val="006174B0"/>
    <w:rsid w:val="00621A7A"/>
    <w:rsid w:val="00625E39"/>
    <w:rsid w:val="00626616"/>
    <w:rsid w:val="00630855"/>
    <w:rsid w:val="00633B2C"/>
    <w:rsid w:val="0063555C"/>
    <w:rsid w:val="00635A64"/>
    <w:rsid w:val="00640974"/>
    <w:rsid w:val="00643FC7"/>
    <w:rsid w:val="006541DF"/>
    <w:rsid w:val="006542E5"/>
    <w:rsid w:val="00654E90"/>
    <w:rsid w:val="00657CA9"/>
    <w:rsid w:val="00657F68"/>
    <w:rsid w:val="0066153A"/>
    <w:rsid w:val="00662372"/>
    <w:rsid w:val="006641DD"/>
    <w:rsid w:val="00664D4C"/>
    <w:rsid w:val="0067676B"/>
    <w:rsid w:val="00676825"/>
    <w:rsid w:val="00676BBA"/>
    <w:rsid w:val="00681EB6"/>
    <w:rsid w:val="00683F1B"/>
    <w:rsid w:val="00685BE6"/>
    <w:rsid w:val="00691EAA"/>
    <w:rsid w:val="00693797"/>
    <w:rsid w:val="0069439E"/>
    <w:rsid w:val="00694D74"/>
    <w:rsid w:val="006A0FBC"/>
    <w:rsid w:val="006A2CC8"/>
    <w:rsid w:val="006A35F1"/>
    <w:rsid w:val="006B014A"/>
    <w:rsid w:val="006B1703"/>
    <w:rsid w:val="006B177D"/>
    <w:rsid w:val="006B20A1"/>
    <w:rsid w:val="006B2EC9"/>
    <w:rsid w:val="006B4B60"/>
    <w:rsid w:val="006B65E7"/>
    <w:rsid w:val="006B7280"/>
    <w:rsid w:val="006C14FB"/>
    <w:rsid w:val="006C4E9E"/>
    <w:rsid w:val="006C52D2"/>
    <w:rsid w:val="006C7A0A"/>
    <w:rsid w:val="006D02B6"/>
    <w:rsid w:val="006D1312"/>
    <w:rsid w:val="006D3946"/>
    <w:rsid w:val="006D41D4"/>
    <w:rsid w:val="006D690A"/>
    <w:rsid w:val="006E07F0"/>
    <w:rsid w:val="006E2A16"/>
    <w:rsid w:val="006E65DE"/>
    <w:rsid w:val="006F0514"/>
    <w:rsid w:val="006F52A2"/>
    <w:rsid w:val="006F6AA7"/>
    <w:rsid w:val="00701808"/>
    <w:rsid w:val="007026C3"/>
    <w:rsid w:val="00703B3A"/>
    <w:rsid w:val="00704181"/>
    <w:rsid w:val="00707CAF"/>
    <w:rsid w:val="00712884"/>
    <w:rsid w:val="007128F1"/>
    <w:rsid w:val="00713F65"/>
    <w:rsid w:val="007170CF"/>
    <w:rsid w:val="007202AF"/>
    <w:rsid w:val="00722C54"/>
    <w:rsid w:val="0072561D"/>
    <w:rsid w:val="00725825"/>
    <w:rsid w:val="00733BB4"/>
    <w:rsid w:val="00735944"/>
    <w:rsid w:val="00735A5E"/>
    <w:rsid w:val="00736644"/>
    <w:rsid w:val="00736DC8"/>
    <w:rsid w:val="0073723B"/>
    <w:rsid w:val="0074618B"/>
    <w:rsid w:val="007478F1"/>
    <w:rsid w:val="00761AD2"/>
    <w:rsid w:val="00763811"/>
    <w:rsid w:val="007646AF"/>
    <w:rsid w:val="0076576F"/>
    <w:rsid w:val="00766A57"/>
    <w:rsid w:val="00766FC0"/>
    <w:rsid w:val="007675A4"/>
    <w:rsid w:val="00767A22"/>
    <w:rsid w:val="00767B5C"/>
    <w:rsid w:val="00767EDB"/>
    <w:rsid w:val="00771961"/>
    <w:rsid w:val="00777493"/>
    <w:rsid w:val="00780B1C"/>
    <w:rsid w:val="007811E0"/>
    <w:rsid w:val="007858B5"/>
    <w:rsid w:val="00785ADD"/>
    <w:rsid w:val="007874D1"/>
    <w:rsid w:val="00790088"/>
    <w:rsid w:val="00790E4E"/>
    <w:rsid w:val="00794BBC"/>
    <w:rsid w:val="007A46AF"/>
    <w:rsid w:val="007A5AA8"/>
    <w:rsid w:val="007A79D4"/>
    <w:rsid w:val="007B09F7"/>
    <w:rsid w:val="007B2431"/>
    <w:rsid w:val="007B3F4B"/>
    <w:rsid w:val="007B4A6F"/>
    <w:rsid w:val="007B4D89"/>
    <w:rsid w:val="007C0EC9"/>
    <w:rsid w:val="007C1010"/>
    <w:rsid w:val="007C1781"/>
    <w:rsid w:val="007C257B"/>
    <w:rsid w:val="007C319D"/>
    <w:rsid w:val="007C387D"/>
    <w:rsid w:val="007C4FE5"/>
    <w:rsid w:val="007C52EB"/>
    <w:rsid w:val="007D0830"/>
    <w:rsid w:val="007D4FCB"/>
    <w:rsid w:val="007D56F0"/>
    <w:rsid w:val="007D6173"/>
    <w:rsid w:val="007D7326"/>
    <w:rsid w:val="007E0BF8"/>
    <w:rsid w:val="007E2D48"/>
    <w:rsid w:val="007E35CF"/>
    <w:rsid w:val="007E49F6"/>
    <w:rsid w:val="007F2FC7"/>
    <w:rsid w:val="007F6203"/>
    <w:rsid w:val="007F687D"/>
    <w:rsid w:val="007F7F36"/>
    <w:rsid w:val="008016AA"/>
    <w:rsid w:val="00805463"/>
    <w:rsid w:val="0080556C"/>
    <w:rsid w:val="00813F83"/>
    <w:rsid w:val="00826B74"/>
    <w:rsid w:val="0083116A"/>
    <w:rsid w:val="008321E8"/>
    <w:rsid w:val="00832B33"/>
    <w:rsid w:val="00837A83"/>
    <w:rsid w:val="00840B07"/>
    <w:rsid w:val="00842DD9"/>
    <w:rsid w:val="00850B2F"/>
    <w:rsid w:val="00853D81"/>
    <w:rsid w:val="0085509E"/>
    <w:rsid w:val="00863602"/>
    <w:rsid w:val="008651F6"/>
    <w:rsid w:val="00865E24"/>
    <w:rsid w:val="00870236"/>
    <w:rsid w:val="00872F19"/>
    <w:rsid w:val="00875800"/>
    <w:rsid w:val="00881476"/>
    <w:rsid w:val="00881505"/>
    <w:rsid w:val="00887B86"/>
    <w:rsid w:val="0089187E"/>
    <w:rsid w:val="008977E3"/>
    <w:rsid w:val="00897F5C"/>
    <w:rsid w:val="008A0401"/>
    <w:rsid w:val="008A471C"/>
    <w:rsid w:val="008A5122"/>
    <w:rsid w:val="008B0F45"/>
    <w:rsid w:val="008B0FB9"/>
    <w:rsid w:val="008B21F6"/>
    <w:rsid w:val="008B2FA4"/>
    <w:rsid w:val="008B67A9"/>
    <w:rsid w:val="008B6F0C"/>
    <w:rsid w:val="008B71CB"/>
    <w:rsid w:val="008C0AC3"/>
    <w:rsid w:val="008C1C6A"/>
    <w:rsid w:val="008C2451"/>
    <w:rsid w:val="008C2514"/>
    <w:rsid w:val="008C385F"/>
    <w:rsid w:val="008C429A"/>
    <w:rsid w:val="008C567D"/>
    <w:rsid w:val="008D1655"/>
    <w:rsid w:val="008D2C54"/>
    <w:rsid w:val="008D37C1"/>
    <w:rsid w:val="008D387E"/>
    <w:rsid w:val="008D3DC2"/>
    <w:rsid w:val="008D42A1"/>
    <w:rsid w:val="008D518E"/>
    <w:rsid w:val="008D79F3"/>
    <w:rsid w:val="008E0125"/>
    <w:rsid w:val="008E11DA"/>
    <w:rsid w:val="008E1D48"/>
    <w:rsid w:val="008E53B6"/>
    <w:rsid w:val="008E53C9"/>
    <w:rsid w:val="008F0520"/>
    <w:rsid w:val="008F0F51"/>
    <w:rsid w:val="008F157D"/>
    <w:rsid w:val="008F59AB"/>
    <w:rsid w:val="008F775F"/>
    <w:rsid w:val="009017E6"/>
    <w:rsid w:val="00903DEF"/>
    <w:rsid w:val="0090460C"/>
    <w:rsid w:val="0090496E"/>
    <w:rsid w:val="00906FA7"/>
    <w:rsid w:val="009070E4"/>
    <w:rsid w:val="00911D09"/>
    <w:rsid w:val="00913FC9"/>
    <w:rsid w:val="00915F91"/>
    <w:rsid w:val="0091787F"/>
    <w:rsid w:val="00920329"/>
    <w:rsid w:val="00920DA4"/>
    <w:rsid w:val="00923554"/>
    <w:rsid w:val="00923636"/>
    <w:rsid w:val="00930EAA"/>
    <w:rsid w:val="009356E1"/>
    <w:rsid w:val="0093722D"/>
    <w:rsid w:val="0094081B"/>
    <w:rsid w:val="009408FB"/>
    <w:rsid w:val="00942B15"/>
    <w:rsid w:val="009461D8"/>
    <w:rsid w:val="00954473"/>
    <w:rsid w:val="00956FF6"/>
    <w:rsid w:val="009606B0"/>
    <w:rsid w:val="00960AE7"/>
    <w:rsid w:val="00964794"/>
    <w:rsid w:val="00965DDB"/>
    <w:rsid w:val="00966732"/>
    <w:rsid w:val="00967441"/>
    <w:rsid w:val="00971EC4"/>
    <w:rsid w:val="00977087"/>
    <w:rsid w:val="009906A9"/>
    <w:rsid w:val="009919A0"/>
    <w:rsid w:val="00991FF9"/>
    <w:rsid w:val="009943E8"/>
    <w:rsid w:val="00994F70"/>
    <w:rsid w:val="00996164"/>
    <w:rsid w:val="009A115E"/>
    <w:rsid w:val="009A2C5E"/>
    <w:rsid w:val="009A587B"/>
    <w:rsid w:val="009B1943"/>
    <w:rsid w:val="009B4442"/>
    <w:rsid w:val="009C37C6"/>
    <w:rsid w:val="009C60E8"/>
    <w:rsid w:val="009C61AC"/>
    <w:rsid w:val="009C6428"/>
    <w:rsid w:val="009C6DDB"/>
    <w:rsid w:val="009D03D3"/>
    <w:rsid w:val="009D4249"/>
    <w:rsid w:val="009D60A9"/>
    <w:rsid w:val="009E2E5D"/>
    <w:rsid w:val="009E5315"/>
    <w:rsid w:val="009F0B1D"/>
    <w:rsid w:val="009F6B92"/>
    <w:rsid w:val="009F7927"/>
    <w:rsid w:val="00A00C8B"/>
    <w:rsid w:val="00A0119D"/>
    <w:rsid w:val="00A02FD7"/>
    <w:rsid w:val="00A03946"/>
    <w:rsid w:val="00A04793"/>
    <w:rsid w:val="00A06141"/>
    <w:rsid w:val="00A07588"/>
    <w:rsid w:val="00A105C1"/>
    <w:rsid w:val="00A10D31"/>
    <w:rsid w:val="00A16E1F"/>
    <w:rsid w:val="00A208AE"/>
    <w:rsid w:val="00A21326"/>
    <w:rsid w:val="00A21B44"/>
    <w:rsid w:val="00A21FBD"/>
    <w:rsid w:val="00A22939"/>
    <w:rsid w:val="00A2305F"/>
    <w:rsid w:val="00A32C5B"/>
    <w:rsid w:val="00A33F42"/>
    <w:rsid w:val="00A42329"/>
    <w:rsid w:val="00A4239F"/>
    <w:rsid w:val="00A43D67"/>
    <w:rsid w:val="00A44779"/>
    <w:rsid w:val="00A466DA"/>
    <w:rsid w:val="00A47643"/>
    <w:rsid w:val="00A510FA"/>
    <w:rsid w:val="00A61C9C"/>
    <w:rsid w:val="00A62A9E"/>
    <w:rsid w:val="00A65358"/>
    <w:rsid w:val="00A6536D"/>
    <w:rsid w:val="00A7077C"/>
    <w:rsid w:val="00A711D5"/>
    <w:rsid w:val="00A71FF9"/>
    <w:rsid w:val="00A721F6"/>
    <w:rsid w:val="00A72345"/>
    <w:rsid w:val="00A74C1F"/>
    <w:rsid w:val="00A7508D"/>
    <w:rsid w:val="00A75ECB"/>
    <w:rsid w:val="00A81F41"/>
    <w:rsid w:val="00A8211E"/>
    <w:rsid w:val="00A85796"/>
    <w:rsid w:val="00A90215"/>
    <w:rsid w:val="00A90843"/>
    <w:rsid w:val="00A9452C"/>
    <w:rsid w:val="00A94CEA"/>
    <w:rsid w:val="00A95B95"/>
    <w:rsid w:val="00A95EF9"/>
    <w:rsid w:val="00A97643"/>
    <w:rsid w:val="00AA14F4"/>
    <w:rsid w:val="00AA3008"/>
    <w:rsid w:val="00AA4FCE"/>
    <w:rsid w:val="00AB0E32"/>
    <w:rsid w:val="00AB6218"/>
    <w:rsid w:val="00AB7085"/>
    <w:rsid w:val="00AC197F"/>
    <w:rsid w:val="00AC324F"/>
    <w:rsid w:val="00AC4A07"/>
    <w:rsid w:val="00AD0910"/>
    <w:rsid w:val="00AD138A"/>
    <w:rsid w:val="00AD172B"/>
    <w:rsid w:val="00AD5975"/>
    <w:rsid w:val="00AD6FB8"/>
    <w:rsid w:val="00AD7C64"/>
    <w:rsid w:val="00AD7FDF"/>
    <w:rsid w:val="00AE23AE"/>
    <w:rsid w:val="00AE3926"/>
    <w:rsid w:val="00AE39BA"/>
    <w:rsid w:val="00AE508A"/>
    <w:rsid w:val="00AE5400"/>
    <w:rsid w:val="00AE687A"/>
    <w:rsid w:val="00AE69F0"/>
    <w:rsid w:val="00AE6F10"/>
    <w:rsid w:val="00AE7EB5"/>
    <w:rsid w:val="00AF0557"/>
    <w:rsid w:val="00AF234E"/>
    <w:rsid w:val="00AF2565"/>
    <w:rsid w:val="00AF6839"/>
    <w:rsid w:val="00B015A0"/>
    <w:rsid w:val="00B0419F"/>
    <w:rsid w:val="00B05B5A"/>
    <w:rsid w:val="00B079A9"/>
    <w:rsid w:val="00B07D8C"/>
    <w:rsid w:val="00B1028D"/>
    <w:rsid w:val="00B1080C"/>
    <w:rsid w:val="00B12D6E"/>
    <w:rsid w:val="00B162BF"/>
    <w:rsid w:val="00B17190"/>
    <w:rsid w:val="00B17A85"/>
    <w:rsid w:val="00B23F6B"/>
    <w:rsid w:val="00B24581"/>
    <w:rsid w:val="00B24E68"/>
    <w:rsid w:val="00B2542A"/>
    <w:rsid w:val="00B256D3"/>
    <w:rsid w:val="00B25AE9"/>
    <w:rsid w:val="00B25E7B"/>
    <w:rsid w:val="00B260F6"/>
    <w:rsid w:val="00B30471"/>
    <w:rsid w:val="00B306E2"/>
    <w:rsid w:val="00B314E8"/>
    <w:rsid w:val="00B32204"/>
    <w:rsid w:val="00B35876"/>
    <w:rsid w:val="00B36097"/>
    <w:rsid w:val="00B37485"/>
    <w:rsid w:val="00B37D5E"/>
    <w:rsid w:val="00B40443"/>
    <w:rsid w:val="00B4094B"/>
    <w:rsid w:val="00B47EE8"/>
    <w:rsid w:val="00B51416"/>
    <w:rsid w:val="00B52DD9"/>
    <w:rsid w:val="00B530D3"/>
    <w:rsid w:val="00B545F5"/>
    <w:rsid w:val="00B54F3D"/>
    <w:rsid w:val="00B55E42"/>
    <w:rsid w:val="00B5758A"/>
    <w:rsid w:val="00B579A6"/>
    <w:rsid w:val="00B6682D"/>
    <w:rsid w:val="00B67B0C"/>
    <w:rsid w:val="00B70187"/>
    <w:rsid w:val="00B719B0"/>
    <w:rsid w:val="00B72D40"/>
    <w:rsid w:val="00B7316C"/>
    <w:rsid w:val="00B731D8"/>
    <w:rsid w:val="00B73947"/>
    <w:rsid w:val="00B746F6"/>
    <w:rsid w:val="00B74E8C"/>
    <w:rsid w:val="00B75BEC"/>
    <w:rsid w:val="00B76D0A"/>
    <w:rsid w:val="00B8127F"/>
    <w:rsid w:val="00B81A20"/>
    <w:rsid w:val="00B824CF"/>
    <w:rsid w:val="00B853CD"/>
    <w:rsid w:val="00B8552B"/>
    <w:rsid w:val="00B85568"/>
    <w:rsid w:val="00B95008"/>
    <w:rsid w:val="00B955DB"/>
    <w:rsid w:val="00B9677E"/>
    <w:rsid w:val="00B97CE6"/>
    <w:rsid w:val="00BA2A07"/>
    <w:rsid w:val="00BA2D2D"/>
    <w:rsid w:val="00BA2E55"/>
    <w:rsid w:val="00BA4C6E"/>
    <w:rsid w:val="00BA5EA8"/>
    <w:rsid w:val="00BA7F17"/>
    <w:rsid w:val="00BB085A"/>
    <w:rsid w:val="00BB1C38"/>
    <w:rsid w:val="00BB1F74"/>
    <w:rsid w:val="00BB7CED"/>
    <w:rsid w:val="00BC1B07"/>
    <w:rsid w:val="00BC24CD"/>
    <w:rsid w:val="00BC4829"/>
    <w:rsid w:val="00BC7E48"/>
    <w:rsid w:val="00BD04C3"/>
    <w:rsid w:val="00BD0BB9"/>
    <w:rsid w:val="00BD6BB1"/>
    <w:rsid w:val="00BE2DBF"/>
    <w:rsid w:val="00BE3986"/>
    <w:rsid w:val="00BE74D2"/>
    <w:rsid w:val="00BF1AFE"/>
    <w:rsid w:val="00BF2928"/>
    <w:rsid w:val="00BF4691"/>
    <w:rsid w:val="00BF7166"/>
    <w:rsid w:val="00BF74F1"/>
    <w:rsid w:val="00C004FC"/>
    <w:rsid w:val="00C02169"/>
    <w:rsid w:val="00C032BE"/>
    <w:rsid w:val="00C05EF1"/>
    <w:rsid w:val="00C07CAE"/>
    <w:rsid w:val="00C10FD9"/>
    <w:rsid w:val="00C118D6"/>
    <w:rsid w:val="00C119C7"/>
    <w:rsid w:val="00C12110"/>
    <w:rsid w:val="00C13D82"/>
    <w:rsid w:val="00C15306"/>
    <w:rsid w:val="00C202B0"/>
    <w:rsid w:val="00C21498"/>
    <w:rsid w:val="00C231DD"/>
    <w:rsid w:val="00C23AE5"/>
    <w:rsid w:val="00C23F27"/>
    <w:rsid w:val="00C24B50"/>
    <w:rsid w:val="00C279D7"/>
    <w:rsid w:val="00C27C77"/>
    <w:rsid w:val="00C32806"/>
    <w:rsid w:val="00C34265"/>
    <w:rsid w:val="00C360AB"/>
    <w:rsid w:val="00C37192"/>
    <w:rsid w:val="00C41D6F"/>
    <w:rsid w:val="00C42DEB"/>
    <w:rsid w:val="00C44088"/>
    <w:rsid w:val="00C44F5A"/>
    <w:rsid w:val="00C4727A"/>
    <w:rsid w:val="00C473BC"/>
    <w:rsid w:val="00C47A10"/>
    <w:rsid w:val="00C47D8F"/>
    <w:rsid w:val="00C51C75"/>
    <w:rsid w:val="00C52488"/>
    <w:rsid w:val="00C53116"/>
    <w:rsid w:val="00C53E0E"/>
    <w:rsid w:val="00C54454"/>
    <w:rsid w:val="00C55FFE"/>
    <w:rsid w:val="00C602E8"/>
    <w:rsid w:val="00C648D7"/>
    <w:rsid w:val="00C65C44"/>
    <w:rsid w:val="00C6611B"/>
    <w:rsid w:val="00C67A84"/>
    <w:rsid w:val="00C7026F"/>
    <w:rsid w:val="00C717AB"/>
    <w:rsid w:val="00C717E8"/>
    <w:rsid w:val="00C73B40"/>
    <w:rsid w:val="00C74757"/>
    <w:rsid w:val="00C75193"/>
    <w:rsid w:val="00C75A4D"/>
    <w:rsid w:val="00C7604A"/>
    <w:rsid w:val="00C76471"/>
    <w:rsid w:val="00C76821"/>
    <w:rsid w:val="00C81843"/>
    <w:rsid w:val="00C826E3"/>
    <w:rsid w:val="00C90444"/>
    <w:rsid w:val="00C90B79"/>
    <w:rsid w:val="00C90CAE"/>
    <w:rsid w:val="00C91FD4"/>
    <w:rsid w:val="00C923C2"/>
    <w:rsid w:val="00C93498"/>
    <w:rsid w:val="00C97AF2"/>
    <w:rsid w:val="00CA1F16"/>
    <w:rsid w:val="00CA24EF"/>
    <w:rsid w:val="00CA32BC"/>
    <w:rsid w:val="00CA5210"/>
    <w:rsid w:val="00CB12F5"/>
    <w:rsid w:val="00CB4817"/>
    <w:rsid w:val="00CC0E84"/>
    <w:rsid w:val="00CC1E41"/>
    <w:rsid w:val="00CC328A"/>
    <w:rsid w:val="00CC3B16"/>
    <w:rsid w:val="00CC591D"/>
    <w:rsid w:val="00CD1025"/>
    <w:rsid w:val="00CD23FA"/>
    <w:rsid w:val="00CD3964"/>
    <w:rsid w:val="00CD5CEF"/>
    <w:rsid w:val="00CD5FC5"/>
    <w:rsid w:val="00CD6E8D"/>
    <w:rsid w:val="00CE0061"/>
    <w:rsid w:val="00CE0B25"/>
    <w:rsid w:val="00CE34A9"/>
    <w:rsid w:val="00CE45BF"/>
    <w:rsid w:val="00CE494C"/>
    <w:rsid w:val="00CE5035"/>
    <w:rsid w:val="00CE52B3"/>
    <w:rsid w:val="00CF68B6"/>
    <w:rsid w:val="00CF7259"/>
    <w:rsid w:val="00CF75A8"/>
    <w:rsid w:val="00D0477E"/>
    <w:rsid w:val="00D04A72"/>
    <w:rsid w:val="00D06DBC"/>
    <w:rsid w:val="00D07156"/>
    <w:rsid w:val="00D1074C"/>
    <w:rsid w:val="00D1102A"/>
    <w:rsid w:val="00D13FF2"/>
    <w:rsid w:val="00D17FE7"/>
    <w:rsid w:val="00D21208"/>
    <w:rsid w:val="00D2217F"/>
    <w:rsid w:val="00D226B5"/>
    <w:rsid w:val="00D263E7"/>
    <w:rsid w:val="00D26EAC"/>
    <w:rsid w:val="00D2780C"/>
    <w:rsid w:val="00D27A37"/>
    <w:rsid w:val="00D30A8E"/>
    <w:rsid w:val="00D317FA"/>
    <w:rsid w:val="00D357A5"/>
    <w:rsid w:val="00D35AFD"/>
    <w:rsid w:val="00D37F82"/>
    <w:rsid w:val="00D40E63"/>
    <w:rsid w:val="00D43885"/>
    <w:rsid w:val="00D447A2"/>
    <w:rsid w:val="00D4539E"/>
    <w:rsid w:val="00D45519"/>
    <w:rsid w:val="00D61DE1"/>
    <w:rsid w:val="00D62AFF"/>
    <w:rsid w:val="00D66523"/>
    <w:rsid w:val="00D66BDE"/>
    <w:rsid w:val="00D75244"/>
    <w:rsid w:val="00D77865"/>
    <w:rsid w:val="00D81308"/>
    <w:rsid w:val="00D86667"/>
    <w:rsid w:val="00D876DD"/>
    <w:rsid w:val="00D87A61"/>
    <w:rsid w:val="00D91616"/>
    <w:rsid w:val="00D92E7E"/>
    <w:rsid w:val="00D94C87"/>
    <w:rsid w:val="00D950EB"/>
    <w:rsid w:val="00DA1DC2"/>
    <w:rsid w:val="00DA1E11"/>
    <w:rsid w:val="00DA26E2"/>
    <w:rsid w:val="00DA353B"/>
    <w:rsid w:val="00DA4535"/>
    <w:rsid w:val="00DA624F"/>
    <w:rsid w:val="00DB14EB"/>
    <w:rsid w:val="00DB196A"/>
    <w:rsid w:val="00DB3B60"/>
    <w:rsid w:val="00DB4181"/>
    <w:rsid w:val="00DB6745"/>
    <w:rsid w:val="00DC1096"/>
    <w:rsid w:val="00DC3F19"/>
    <w:rsid w:val="00DC5131"/>
    <w:rsid w:val="00DC7D66"/>
    <w:rsid w:val="00DD0F2A"/>
    <w:rsid w:val="00DD3E70"/>
    <w:rsid w:val="00DE063F"/>
    <w:rsid w:val="00DE1B85"/>
    <w:rsid w:val="00DE25EA"/>
    <w:rsid w:val="00DE4C3A"/>
    <w:rsid w:val="00DF0199"/>
    <w:rsid w:val="00DF374E"/>
    <w:rsid w:val="00DF3846"/>
    <w:rsid w:val="00E00DEC"/>
    <w:rsid w:val="00E02688"/>
    <w:rsid w:val="00E03FB3"/>
    <w:rsid w:val="00E047E0"/>
    <w:rsid w:val="00E079B6"/>
    <w:rsid w:val="00E14B3B"/>
    <w:rsid w:val="00E17955"/>
    <w:rsid w:val="00E23F8C"/>
    <w:rsid w:val="00E27020"/>
    <w:rsid w:val="00E31E6D"/>
    <w:rsid w:val="00E32DD2"/>
    <w:rsid w:val="00E37479"/>
    <w:rsid w:val="00E40EBF"/>
    <w:rsid w:val="00E465D5"/>
    <w:rsid w:val="00E46E09"/>
    <w:rsid w:val="00E50C2C"/>
    <w:rsid w:val="00E51B51"/>
    <w:rsid w:val="00E53D9F"/>
    <w:rsid w:val="00E54AF0"/>
    <w:rsid w:val="00E56F08"/>
    <w:rsid w:val="00E61FB7"/>
    <w:rsid w:val="00E6204C"/>
    <w:rsid w:val="00E65BAB"/>
    <w:rsid w:val="00E724CC"/>
    <w:rsid w:val="00E72901"/>
    <w:rsid w:val="00E7419C"/>
    <w:rsid w:val="00E746B1"/>
    <w:rsid w:val="00E75377"/>
    <w:rsid w:val="00E75835"/>
    <w:rsid w:val="00E81644"/>
    <w:rsid w:val="00E81912"/>
    <w:rsid w:val="00E82BDB"/>
    <w:rsid w:val="00E83104"/>
    <w:rsid w:val="00E856FF"/>
    <w:rsid w:val="00E9057B"/>
    <w:rsid w:val="00E9734B"/>
    <w:rsid w:val="00E97E36"/>
    <w:rsid w:val="00EA08F1"/>
    <w:rsid w:val="00EA101D"/>
    <w:rsid w:val="00EA32F0"/>
    <w:rsid w:val="00EB0D0E"/>
    <w:rsid w:val="00EB1E06"/>
    <w:rsid w:val="00EB3712"/>
    <w:rsid w:val="00EB4BD1"/>
    <w:rsid w:val="00EB7B81"/>
    <w:rsid w:val="00EC061B"/>
    <w:rsid w:val="00EC086F"/>
    <w:rsid w:val="00EC1602"/>
    <w:rsid w:val="00EC4B43"/>
    <w:rsid w:val="00EC7628"/>
    <w:rsid w:val="00ED023B"/>
    <w:rsid w:val="00ED172C"/>
    <w:rsid w:val="00ED25B8"/>
    <w:rsid w:val="00ED2B76"/>
    <w:rsid w:val="00ED3437"/>
    <w:rsid w:val="00ED5788"/>
    <w:rsid w:val="00EE0CC2"/>
    <w:rsid w:val="00EE451F"/>
    <w:rsid w:val="00EE68FC"/>
    <w:rsid w:val="00EF108E"/>
    <w:rsid w:val="00EF1578"/>
    <w:rsid w:val="00EF2176"/>
    <w:rsid w:val="00EF2648"/>
    <w:rsid w:val="00EF3197"/>
    <w:rsid w:val="00EF380E"/>
    <w:rsid w:val="00EF40C1"/>
    <w:rsid w:val="00EF5E99"/>
    <w:rsid w:val="00F00FBF"/>
    <w:rsid w:val="00F01F87"/>
    <w:rsid w:val="00F02077"/>
    <w:rsid w:val="00F15CB5"/>
    <w:rsid w:val="00F15F48"/>
    <w:rsid w:val="00F16BA3"/>
    <w:rsid w:val="00F171FB"/>
    <w:rsid w:val="00F174D9"/>
    <w:rsid w:val="00F17B57"/>
    <w:rsid w:val="00F17D0E"/>
    <w:rsid w:val="00F20650"/>
    <w:rsid w:val="00F215C5"/>
    <w:rsid w:val="00F2162F"/>
    <w:rsid w:val="00F2455D"/>
    <w:rsid w:val="00F26FED"/>
    <w:rsid w:val="00F3183A"/>
    <w:rsid w:val="00F328D3"/>
    <w:rsid w:val="00F33717"/>
    <w:rsid w:val="00F35630"/>
    <w:rsid w:val="00F362AD"/>
    <w:rsid w:val="00F3744A"/>
    <w:rsid w:val="00F37958"/>
    <w:rsid w:val="00F4348B"/>
    <w:rsid w:val="00F43782"/>
    <w:rsid w:val="00F44A2A"/>
    <w:rsid w:val="00F507C0"/>
    <w:rsid w:val="00F51988"/>
    <w:rsid w:val="00F51B27"/>
    <w:rsid w:val="00F51D3B"/>
    <w:rsid w:val="00F53158"/>
    <w:rsid w:val="00F53979"/>
    <w:rsid w:val="00F55358"/>
    <w:rsid w:val="00F56477"/>
    <w:rsid w:val="00F568CC"/>
    <w:rsid w:val="00F572F3"/>
    <w:rsid w:val="00F61EA1"/>
    <w:rsid w:val="00F62FFD"/>
    <w:rsid w:val="00F63DAA"/>
    <w:rsid w:val="00F65517"/>
    <w:rsid w:val="00F70D12"/>
    <w:rsid w:val="00F71BE4"/>
    <w:rsid w:val="00F737B1"/>
    <w:rsid w:val="00F737C5"/>
    <w:rsid w:val="00F74C7A"/>
    <w:rsid w:val="00F7777F"/>
    <w:rsid w:val="00F80685"/>
    <w:rsid w:val="00F854DF"/>
    <w:rsid w:val="00F90BFC"/>
    <w:rsid w:val="00F91495"/>
    <w:rsid w:val="00F934AF"/>
    <w:rsid w:val="00F9429C"/>
    <w:rsid w:val="00F9554D"/>
    <w:rsid w:val="00F970A3"/>
    <w:rsid w:val="00F974A6"/>
    <w:rsid w:val="00FA0C2D"/>
    <w:rsid w:val="00FA322A"/>
    <w:rsid w:val="00FA3264"/>
    <w:rsid w:val="00FA34F9"/>
    <w:rsid w:val="00FA55EF"/>
    <w:rsid w:val="00FB00FE"/>
    <w:rsid w:val="00FB4034"/>
    <w:rsid w:val="00FB4820"/>
    <w:rsid w:val="00FC0877"/>
    <w:rsid w:val="00FC0D5E"/>
    <w:rsid w:val="00FC3D41"/>
    <w:rsid w:val="00FC6338"/>
    <w:rsid w:val="00FD1268"/>
    <w:rsid w:val="00FD1621"/>
    <w:rsid w:val="00FD2BA0"/>
    <w:rsid w:val="00FD375F"/>
    <w:rsid w:val="00FD3C08"/>
    <w:rsid w:val="00FD44EE"/>
    <w:rsid w:val="00FD4B2F"/>
    <w:rsid w:val="00FD6508"/>
    <w:rsid w:val="00FE0989"/>
    <w:rsid w:val="00FE3080"/>
    <w:rsid w:val="00FF3D65"/>
    <w:rsid w:val="00FF4841"/>
    <w:rsid w:val="00FF4A8A"/>
    <w:rsid w:val="00FF4D66"/>
    <w:rsid w:val="00FF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8C533B-8CD4-463A-AB30-1C5DFEDF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1DE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:/Feasibility%20Publications/WHO%20Review/Care%20seeking%20grap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Implementation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Fever 2 weeks peceding survey</c:v>
                </c:pt>
                <c:pt idx="1">
                  <c:v>Sought advice or treatment</c:v>
                </c:pt>
                <c:pt idx="2">
                  <c:v>Tested for malaria</c:v>
                </c:pt>
                <c:pt idx="3">
                  <c:v>Took an antimalarial drug</c:v>
                </c:pt>
                <c:pt idx="4">
                  <c:v>Treated with ACT</c:v>
                </c:pt>
                <c:pt idx="5">
                  <c:v>Took ACT within 48 hours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24</c:v>
                </c:pt>
                <c:pt idx="1">
                  <c:v>72</c:v>
                </c:pt>
                <c:pt idx="2">
                  <c:v>38</c:v>
                </c:pt>
                <c:pt idx="3">
                  <c:v>44</c:v>
                </c:pt>
                <c:pt idx="4">
                  <c:v>13</c:v>
                </c:pt>
                <c:pt idx="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6-4FC6-93E7-BA251BB59D4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Comparator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Fever 2 weeks peceding survey</c:v>
                </c:pt>
                <c:pt idx="1">
                  <c:v>Sought advice or treatment</c:v>
                </c:pt>
                <c:pt idx="2">
                  <c:v>Tested for malaria</c:v>
                </c:pt>
                <c:pt idx="3">
                  <c:v>Took an antimalarial drug</c:v>
                </c:pt>
                <c:pt idx="4">
                  <c:v>Treated with ACT</c:v>
                </c:pt>
                <c:pt idx="5">
                  <c:v>Took ACT within 48 hours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21</c:v>
                </c:pt>
                <c:pt idx="1">
                  <c:v>72</c:v>
                </c:pt>
                <c:pt idx="2">
                  <c:v>42</c:v>
                </c:pt>
                <c:pt idx="3">
                  <c:v>41</c:v>
                </c:pt>
                <c:pt idx="4">
                  <c:v>10</c:v>
                </c:pt>
                <c:pt idx="5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2F6-4FC6-93E7-BA251BB59D4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Total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Fever 2 weeks peceding survey</c:v>
                </c:pt>
                <c:pt idx="1">
                  <c:v>Sought advice or treatment</c:v>
                </c:pt>
                <c:pt idx="2">
                  <c:v>Tested for malaria</c:v>
                </c:pt>
                <c:pt idx="3">
                  <c:v>Took an antimalarial drug</c:v>
                </c:pt>
                <c:pt idx="4">
                  <c:v>Treated with ACT</c:v>
                </c:pt>
                <c:pt idx="5">
                  <c:v>Took ACT within 48 hours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22</c:v>
                </c:pt>
                <c:pt idx="1">
                  <c:v>72</c:v>
                </c:pt>
                <c:pt idx="2">
                  <c:v>40</c:v>
                </c:pt>
                <c:pt idx="3">
                  <c:v>42</c:v>
                </c:pt>
                <c:pt idx="4">
                  <c:v>33</c:v>
                </c:pt>
                <c:pt idx="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2F6-4FC6-93E7-BA251BB59D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6340256"/>
        <c:axId val="805829400"/>
      </c:barChart>
      <c:catAx>
        <c:axId val="796340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5829400"/>
        <c:crosses val="autoZero"/>
        <c:auto val="1"/>
        <c:lblAlgn val="ctr"/>
        <c:lblOffset val="100"/>
        <c:noMultiLvlLbl val="0"/>
      </c:catAx>
      <c:valAx>
        <c:axId val="8058294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Percent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6340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630</Words>
  <Characters>3596</Characters>
  <Application>Microsoft Office Word</Application>
  <DocSecurity>0</DocSecurity>
  <Lines>29</Lines>
  <Paragraphs>8</Paragraphs>
  <ScaleCrop>false</ScaleCrop>
  <Company>HP Inc.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Peter</dc:creator>
  <cp:keywords/>
  <dc:description/>
  <cp:lastModifiedBy>Shilpa Peter</cp:lastModifiedBy>
  <cp:revision>1</cp:revision>
  <dcterms:created xsi:type="dcterms:W3CDTF">2025-12-30T09:34:00Z</dcterms:created>
  <dcterms:modified xsi:type="dcterms:W3CDTF">2025-12-30T09:34:00Z</dcterms:modified>
</cp:coreProperties>
</file>