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2ED2" w14:textId="79C98E47" w:rsidR="00CC7298" w:rsidRDefault="004966C5" w:rsidP="004349BB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Additional</w:t>
      </w:r>
      <w:r w:rsidR="00E557D6" w:rsidRPr="000B17A5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0B17A5" w:rsidRPr="000B17A5">
        <w:rPr>
          <w:rFonts w:ascii="Times New Roman" w:hAnsi="Times New Roman"/>
          <w:b/>
          <w:bCs/>
          <w:sz w:val="22"/>
          <w:szCs w:val="22"/>
          <w:u w:val="single"/>
        </w:rPr>
        <w:t xml:space="preserve">File </w:t>
      </w:r>
      <w:r w:rsidR="00E67FEE">
        <w:rPr>
          <w:rFonts w:ascii="Times New Roman" w:hAnsi="Times New Roman"/>
          <w:b/>
          <w:bCs/>
          <w:sz w:val="22"/>
          <w:szCs w:val="22"/>
          <w:u w:val="single"/>
        </w:rPr>
        <w:t>5</w:t>
      </w:r>
      <w:r w:rsidR="000B17A5" w:rsidRPr="000B17A5">
        <w:rPr>
          <w:rFonts w:ascii="Times New Roman" w:hAnsi="Times New Roman"/>
          <w:b/>
          <w:bCs/>
          <w:sz w:val="22"/>
          <w:szCs w:val="22"/>
          <w:u w:val="single"/>
        </w:rPr>
        <w:t>:</w:t>
      </w:r>
      <w:r w:rsidR="00CC7298" w:rsidRPr="000B17A5">
        <w:rPr>
          <w:rFonts w:ascii="Times New Roman" w:hAnsi="Times New Roman"/>
          <w:b/>
          <w:bCs/>
          <w:sz w:val="22"/>
          <w:szCs w:val="22"/>
          <w:u w:val="single"/>
        </w:rPr>
        <w:t xml:space="preserve"> Quality assessment of included articles</w:t>
      </w:r>
    </w:p>
    <w:p w14:paraId="462ECB17" w14:textId="77777777" w:rsidR="000B17A5" w:rsidRPr="000B17A5" w:rsidRDefault="000B17A5" w:rsidP="00C073A3">
      <w:pPr>
        <w:spacing w:line="360" w:lineRule="auto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8848" w:type="dxa"/>
        <w:tblLook w:val="04A0" w:firstRow="1" w:lastRow="0" w:firstColumn="1" w:lastColumn="0" w:noHBand="0" w:noVBand="1"/>
      </w:tblPr>
      <w:tblGrid>
        <w:gridCol w:w="2960"/>
        <w:gridCol w:w="1146"/>
        <w:gridCol w:w="1454"/>
        <w:gridCol w:w="1300"/>
        <w:gridCol w:w="1300"/>
        <w:gridCol w:w="1300"/>
        <w:gridCol w:w="1106"/>
        <w:gridCol w:w="1336"/>
        <w:gridCol w:w="993"/>
        <w:gridCol w:w="992"/>
        <w:gridCol w:w="1559"/>
        <w:gridCol w:w="1134"/>
        <w:gridCol w:w="1276"/>
        <w:gridCol w:w="992"/>
      </w:tblGrid>
      <w:tr w:rsidR="004349BB" w:rsidRPr="004349BB" w14:paraId="5845B687" w14:textId="77777777" w:rsidTr="004349BB">
        <w:trPr>
          <w:trHeight w:val="1400"/>
        </w:trPr>
        <w:tc>
          <w:tcPr>
            <w:tcW w:w="2960" w:type="dxa"/>
            <w:hideMark/>
          </w:tcPr>
          <w:p w14:paraId="5D9B3DFC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Study identifier (year of publication)</w:t>
            </w:r>
          </w:p>
        </w:tc>
        <w:tc>
          <w:tcPr>
            <w:tcW w:w="1146" w:type="dxa"/>
            <w:hideMark/>
          </w:tcPr>
          <w:p w14:paraId="27A5D406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Statement of decision problem</w:t>
            </w:r>
          </w:p>
        </w:tc>
        <w:tc>
          <w:tcPr>
            <w:tcW w:w="1454" w:type="dxa"/>
            <w:hideMark/>
          </w:tcPr>
          <w:p w14:paraId="1FC3BE1A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Statement of modeling objective</w:t>
            </w:r>
          </w:p>
        </w:tc>
        <w:tc>
          <w:tcPr>
            <w:tcW w:w="1300" w:type="dxa"/>
            <w:hideMark/>
          </w:tcPr>
          <w:p w14:paraId="3360AFB5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Perspective of the analysis identified</w:t>
            </w:r>
          </w:p>
        </w:tc>
        <w:tc>
          <w:tcPr>
            <w:tcW w:w="1300" w:type="dxa"/>
            <w:hideMark/>
          </w:tcPr>
          <w:p w14:paraId="1F417871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Health and other outcomes described</w:t>
            </w:r>
          </w:p>
        </w:tc>
        <w:tc>
          <w:tcPr>
            <w:tcW w:w="1300" w:type="dxa"/>
            <w:hideMark/>
          </w:tcPr>
          <w:p w14:paraId="2DB637AE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R code/model sharing</w:t>
            </w:r>
          </w:p>
        </w:tc>
        <w:tc>
          <w:tcPr>
            <w:tcW w:w="1106" w:type="dxa"/>
            <w:hideMark/>
          </w:tcPr>
          <w:p w14:paraId="4282E3A1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Parameters and initial values tabulated</w:t>
            </w:r>
          </w:p>
        </w:tc>
        <w:tc>
          <w:tcPr>
            <w:tcW w:w="1336" w:type="dxa"/>
            <w:hideMark/>
          </w:tcPr>
          <w:p w14:paraId="32637407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Parameters and initial values labeled and described</w:t>
            </w:r>
          </w:p>
        </w:tc>
        <w:tc>
          <w:tcPr>
            <w:tcW w:w="993" w:type="dxa"/>
            <w:hideMark/>
          </w:tcPr>
          <w:p w14:paraId="2C66F089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Cost inputs described</w:t>
            </w:r>
          </w:p>
        </w:tc>
        <w:tc>
          <w:tcPr>
            <w:tcW w:w="992" w:type="dxa"/>
            <w:hideMark/>
          </w:tcPr>
          <w:p w14:paraId="04266FE5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Cost inputs tabulated</w:t>
            </w:r>
          </w:p>
        </w:tc>
        <w:tc>
          <w:tcPr>
            <w:tcW w:w="1559" w:type="dxa"/>
            <w:hideMark/>
          </w:tcPr>
          <w:p w14:paraId="519F598A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Linkage with previous modeling analyses</w:t>
            </w:r>
          </w:p>
        </w:tc>
        <w:tc>
          <w:tcPr>
            <w:tcW w:w="1134" w:type="dxa"/>
            <w:hideMark/>
          </w:tcPr>
          <w:p w14:paraId="693AE98F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Sensitivity Analysis</w:t>
            </w:r>
          </w:p>
        </w:tc>
        <w:tc>
          <w:tcPr>
            <w:tcW w:w="1276" w:type="dxa"/>
            <w:hideMark/>
          </w:tcPr>
          <w:p w14:paraId="141EF868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Data validation</w:t>
            </w:r>
          </w:p>
        </w:tc>
        <w:tc>
          <w:tcPr>
            <w:tcW w:w="992" w:type="dxa"/>
            <w:hideMark/>
          </w:tcPr>
          <w:p w14:paraId="6DD3EAB4" w14:textId="77777777" w:rsidR="004349BB" w:rsidRDefault="004349BB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349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Spatial </w:t>
            </w:r>
          </w:p>
          <w:p w14:paraId="27818995" w14:textId="0D5E6752" w:rsidR="004349BB" w:rsidRDefault="00C44DA2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Structure</w:t>
            </w:r>
          </w:p>
          <w:p w14:paraId="032C5F03" w14:textId="25E78624" w:rsidR="00C44DA2" w:rsidRPr="004349BB" w:rsidRDefault="00C44DA2" w:rsidP="004349BB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included</w:t>
            </w:r>
          </w:p>
        </w:tc>
      </w:tr>
      <w:tr w:rsidR="004349BB" w:rsidRPr="004349BB" w14:paraId="554D6B4A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5783AF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Abboubakar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 (2016 )</w:t>
            </w:r>
          </w:p>
        </w:tc>
        <w:tc>
          <w:tcPr>
            <w:tcW w:w="1146" w:type="dxa"/>
            <w:noWrap/>
            <w:hideMark/>
          </w:tcPr>
          <w:p w14:paraId="707B62C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88A7EC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42F9C5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18DD14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8A3886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4B4ED4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BFF7B0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320C61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B5D344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1AC722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FA3DF2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CB5336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E823C3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20389337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619D72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Abiodun et al. (2018 )</w:t>
            </w:r>
          </w:p>
        </w:tc>
        <w:tc>
          <w:tcPr>
            <w:tcW w:w="1146" w:type="dxa"/>
            <w:noWrap/>
            <w:hideMark/>
          </w:tcPr>
          <w:p w14:paraId="785F511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BB62D4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6F4D64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9CD9D5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019DEE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B885A7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9047E4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C6C150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96E59D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97A94A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EA6BAC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3D58C0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0E0EED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39508FE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574734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Abiodun et al. (2018 )</w:t>
            </w:r>
          </w:p>
        </w:tc>
        <w:tc>
          <w:tcPr>
            <w:tcW w:w="1146" w:type="dxa"/>
            <w:noWrap/>
            <w:hideMark/>
          </w:tcPr>
          <w:p w14:paraId="4F7763E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23F769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7B5867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9F4C75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E8F55D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BDC72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3335C7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46F79A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399F00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3991A0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38832D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6B135A1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073109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1792EA2D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2AE68D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Abioye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(2020 )</w:t>
            </w:r>
          </w:p>
        </w:tc>
        <w:tc>
          <w:tcPr>
            <w:tcW w:w="1146" w:type="dxa"/>
            <w:noWrap/>
            <w:hideMark/>
          </w:tcPr>
          <w:p w14:paraId="57F8CF9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F413C6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4B840F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BA1516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6BD623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A6DCAD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310BABC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7C95C3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2E4686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F86F66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7A717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033993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68997D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C62B98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A2E768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Abioye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(2020 )</w:t>
            </w:r>
          </w:p>
        </w:tc>
        <w:tc>
          <w:tcPr>
            <w:tcW w:w="1146" w:type="dxa"/>
            <w:noWrap/>
            <w:hideMark/>
          </w:tcPr>
          <w:p w14:paraId="6385B2A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B2428C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53C5D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7E5E00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8D02C6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5437C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8FEA1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B9075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FEB45A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FDC653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523123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D7ECD2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4903C3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90B819C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27589E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Abioye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(2023 )</w:t>
            </w:r>
          </w:p>
        </w:tc>
        <w:tc>
          <w:tcPr>
            <w:tcW w:w="1146" w:type="dxa"/>
            <w:noWrap/>
            <w:hideMark/>
          </w:tcPr>
          <w:p w14:paraId="22382C93" w14:textId="77777777" w:rsidR="004349BB" w:rsidRPr="004349BB" w:rsidRDefault="004349BB" w:rsidP="004349B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012CC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C2F02A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286B97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5868F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63F102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C5CB8B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C27E0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0CC730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E658E8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9190F8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1769E0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E98DAB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DEF8517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978238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Adegbite et al. (2023 )</w:t>
            </w:r>
          </w:p>
        </w:tc>
        <w:tc>
          <w:tcPr>
            <w:tcW w:w="1146" w:type="dxa"/>
            <w:noWrap/>
            <w:hideMark/>
          </w:tcPr>
          <w:p w14:paraId="20F6B9A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43CC81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AD5937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E8820E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76295A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C151FA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16C5C0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0512626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D55498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BF1B60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2E0EE0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A195BD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9E4146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07B0FF8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8D19CB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Adeniyi et al. (2023 )</w:t>
            </w:r>
          </w:p>
        </w:tc>
        <w:tc>
          <w:tcPr>
            <w:tcW w:w="1146" w:type="dxa"/>
            <w:noWrap/>
            <w:hideMark/>
          </w:tcPr>
          <w:p w14:paraId="1C77199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01E67C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9807C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612FB64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E71A2D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881813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B46730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8B84D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193652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E9B748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CD1910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EB634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F1AC16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B95CA71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C207EB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Adeniyi et al. (2024 )</w:t>
            </w:r>
          </w:p>
        </w:tc>
        <w:tc>
          <w:tcPr>
            <w:tcW w:w="1146" w:type="dxa"/>
            <w:noWrap/>
            <w:hideMark/>
          </w:tcPr>
          <w:p w14:paraId="15AA730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70C66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1B7DB5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5670F3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DBEC28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A39E5A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A2BF00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2A393B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86660D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4A9D188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7C1D9E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32D0CF2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FA8D8E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49FFB9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C8437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Adom-Konadu et al. (2022 )</w:t>
            </w:r>
          </w:p>
        </w:tc>
        <w:tc>
          <w:tcPr>
            <w:tcW w:w="1146" w:type="dxa"/>
            <w:noWrap/>
            <w:hideMark/>
          </w:tcPr>
          <w:p w14:paraId="175408A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DDC75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D91245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242B3C3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9B145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0BB529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D5D361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BF1D1A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704A25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7D510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3E580C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368AC43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4971F7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E9B166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884A3E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Agusto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(2015 )</w:t>
            </w:r>
          </w:p>
        </w:tc>
        <w:tc>
          <w:tcPr>
            <w:tcW w:w="1146" w:type="dxa"/>
            <w:noWrap/>
            <w:hideMark/>
          </w:tcPr>
          <w:p w14:paraId="138FD38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FB254A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76590F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E77EDF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9F1BF9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A5055B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6F5B83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BA98C5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279EE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ACAF85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7A6724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577B08F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61429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DBBF46A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EB7BBF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Anguelov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(2018 )</w:t>
            </w:r>
          </w:p>
        </w:tc>
        <w:tc>
          <w:tcPr>
            <w:tcW w:w="1146" w:type="dxa"/>
            <w:noWrap/>
            <w:hideMark/>
          </w:tcPr>
          <w:p w14:paraId="79B3F73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8208B3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389B5B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50C12A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B356CB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B98513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D718A2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7CE7AD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74CA26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1FEA6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157A33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A1CBD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B8EBB8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8A594ED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E9C7B5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Awine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Silal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(2020 )</w:t>
            </w:r>
          </w:p>
        </w:tc>
        <w:tc>
          <w:tcPr>
            <w:tcW w:w="1146" w:type="dxa"/>
            <w:noWrap/>
            <w:hideMark/>
          </w:tcPr>
          <w:p w14:paraId="4433D98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42CB04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172D83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DDDF36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6CF71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F323B8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52258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198B26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A01F94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8C5186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C45C15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6B1720F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1586EF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0B614D10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34F45E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Ayalew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(2024 )</w:t>
            </w:r>
          </w:p>
        </w:tc>
        <w:tc>
          <w:tcPr>
            <w:tcW w:w="1146" w:type="dxa"/>
            <w:noWrap/>
            <w:hideMark/>
          </w:tcPr>
          <w:p w14:paraId="033987C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11AEDD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122C69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E2A7BC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EDA8B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1299F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14D24F4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3392B7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346578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5C99300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BD3A59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185D05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596F5D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1A9C65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ED620A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Baba et al. (2019 )</w:t>
            </w:r>
          </w:p>
        </w:tc>
        <w:tc>
          <w:tcPr>
            <w:tcW w:w="1146" w:type="dxa"/>
            <w:noWrap/>
            <w:hideMark/>
          </w:tcPr>
          <w:p w14:paraId="67AEBBC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567886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FE9BF7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562704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C7B056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68BFD1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6378402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3" w:type="dxa"/>
            <w:noWrap/>
            <w:hideMark/>
          </w:tcPr>
          <w:p w14:paraId="1742F7B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F26A4A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887DE8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F70DA0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76A0B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A5A34D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BCDBC4C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92BC8B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Bakare (2015 )</w:t>
            </w:r>
          </w:p>
        </w:tc>
        <w:tc>
          <w:tcPr>
            <w:tcW w:w="1146" w:type="dxa"/>
            <w:noWrap/>
            <w:hideMark/>
          </w:tcPr>
          <w:p w14:paraId="0FBFA95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6CF289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4543FF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F26687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F820AC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AE51A3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22C5FD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B649D9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DFF24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027D6C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3687F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AE82DA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82C052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8D591C5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EBD8C5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Bakare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Nwozo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(2015 )</w:t>
            </w:r>
          </w:p>
        </w:tc>
        <w:tc>
          <w:tcPr>
            <w:tcW w:w="1146" w:type="dxa"/>
            <w:noWrap/>
            <w:hideMark/>
          </w:tcPr>
          <w:p w14:paraId="48BEED6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FA680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1AEDAA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C0603D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DCF2A0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F8C020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19364B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52FAD3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B9C2DB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191F7C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7DB7FB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ABF2A9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2D24CB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5B48C08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446207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Bakary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(2018 )</w:t>
            </w:r>
          </w:p>
        </w:tc>
        <w:tc>
          <w:tcPr>
            <w:tcW w:w="1146" w:type="dxa"/>
            <w:noWrap/>
            <w:hideMark/>
          </w:tcPr>
          <w:p w14:paraId="015920D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34ECD1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11F19D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71301A2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D687FC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CFB73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59D008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329480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1BD155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DE8EB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B95A9A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279A366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224B80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A034335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A6CDE2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Bimbiga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(2019 )</w:t>
            </w:r>
          </w:p>
        </w:tc>
        <w:tc>
          <w:tcPr>
            <w:tcW w:w="1146" w:type="dxa"/>
            <w:noWrap/>
            <w:hideMark/>
          </w:tcPr>
          <w:p w14:paraId="6D946B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1E4FB4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887D2B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DAC8CA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F9DB7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0A766E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122B20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B13E29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4E9DD2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4AD70B7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6DEF7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22BFF5C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9443DC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1CD1D20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A35ED0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Cai et al. (2013 )</w:t>
            </w:r>
          </w:p>
        </w:tc>
        <w:tc>
          <w:tcPr>
            <w:tcW w:w="1146" w:type="dxa"/>
            <w:noWrap/>
            <w:hideMark/>
          </w:tcPr>
          <w:p w14:paraId="41D39FF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EAC2F2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E98D68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86A2B0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C021B7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7E46F3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218C23D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846ECA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3F1B9C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1B71E65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B9E244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CE2394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DBCBE0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B0040CF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874249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Chiyaka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(2008 )</w:t>
            </w:r>
          </w:p>
        </w:tc>
        <w:tc>
          <w:tcPr>
            <w:tcW w:w="1146" w:type="dxa"/>
            <w:noWrap/>
            <w:hideMark/>
          </w:tcPr>
          <w:p w14:paraId="5AABEBC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081ED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380C2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5DABFC4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9F977D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276993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ADFC7D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602512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1F1360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DB2FFD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70EA02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72283A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220AFA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CC11727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3C3318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Collins and Duffy (2022 )</w:t>
            </w:r>
          </w:p>
        </w:tc>
        <w:tc>
          <w:tcPr>
            <w:tcW w:w="1146" w:type="dxa"/>
            <w:noWrap/>
            <w:hideMark/>
          </w:tcPr>
          <w:p w14:paraId="625094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85878B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51C08E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F8D780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14197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C50966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AA5A73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00D71C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ED2B5F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49C647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EC6A32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556E40B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1B6CC1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001062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6A209D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Danquah et al. (2023 )</w:t>
            </w:r>
          </w:p>
        </w:tc>
        <w:tc>
          <w:tcPr>
            <w:tcW w:w="1146" w:type="dxa"/>
            <w:noWrap/>
            <w:hideMark/>
          </w:tcPr>
          <w:p w14:paraId="416133D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90E566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615C06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B83FDF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1B314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E1D7A9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BF5301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08440EE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5FB53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5B9BBC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16676F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2EEFD9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5830FC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B02A5B7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256F83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Djidjou-Demasse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cet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al. (2020 )</w:t>
            </w:r>
          </w:p>
        </w:tc>
        <w:tc>
          <w:tcPr>
            <w:tcW w:w="1146" w:type="dxa"/>
            <w:noWrap/>
            <w:hideMark/>
          </w:tcPr>
          <w:p w14:paraId="5D7E1AB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9D3E7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165F8F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00DDEA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F24416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CECF8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A00BE4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98FC5D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BA5971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AA2C40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146CC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412FA5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71BA7D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6E64365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F9C49A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Drabo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(2024 )</w:t>
            </w:r>
          </w:p>
        </w:tc>
        <w:tc>
          <w:tcPr>
            <w:tcW w:w="1146" w:type="dxa"/>
            <w:noWrap/>
            <w:hideMark/>
          </w:tcPr>
          <w:p w14:paraId="69C356C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5E4DD7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81121E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44D940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F356BF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F7CF51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67D3834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860AB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F9EB83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70CFF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8C4DB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315967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E3AF56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CBAC45A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AB460B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Ducrot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(2009 )</w:t>
            </w:r>
          </w:p>
        </w:tc>
        <w:tc>
          <w:tcPr>
            <w:tcW w:w="1146" w:type="dxa"/>
            <w:noWrap/>
            <w:hideMark/>
          </w:tcPr>
          <w:p w14:paraId="64EF435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9F6576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A8440F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0EBC49A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863297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F39CBB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748E20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214096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5B871C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4FF0D6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56965D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77500F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EB3A48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10E0EA76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40B82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lastRenderedPageBreak/>
              <w:t>Duve et al.  (2024 )</w:t>
            </w:r>
          </w:p>
        </w:tc>
        <w:tc>
          <w:tcPr>
            <w:tcW w:w="1146" w:type="dxa"/>
            <w:noWrap/>
            <w:hideMark/>
          </w:tcPr>
          <w:p w14:paraId="389249A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F20F7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EC281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700FCF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BF5122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06" w:type="dxa"/>
            <w:noWrap/>
            <w:hideMark/>
          </w:tcPr>
          <w:p w14:paraId="63C54EA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366841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EE6BED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53375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226E95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9D3034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F309B2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6BBE22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15F84D26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F8F6BF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Edossa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(2023 )</w:t>
            </w:r>
          </w:p>
        </w:tc>
        <w:tc>
          <w:tcPr>
            <w:tcW w:w="1146" w:type="dxa"/>
            <w:noWrap/>
            <w:hideMark/>
          </w:tcPr>
          <w:p w14:paraId="5C2E887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0357ED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F4EE60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0DA722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75B315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No</w:t>
            </w:r>
          </w:p>
        </w:tc>
        <w:tc>
          <w:tcPr>
            <w:tcW w:w="1106" w:type="dxa"/>
            <w:noWrap/>
            <w:hideMark/>
          </w:tcPr>
          <w:p w14:paraId="107FCBC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1B8E1C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CBAD61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6B392F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521A9F9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26960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F980BF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710437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292677CC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1B4716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Garba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Danbaba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(2020 )</w:t>
            </w:r>
          </w:p>
        </w:tc>
        <w:tc>
          <w:tcPr>
            <w:tcW w:w="1146" w:type="dxa"/>
            <w:noWrap/>
            <w:hideMark/>
          </w:tcPr>
          <w:p w14:paraId="326EC0D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DE9359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6BA16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C0130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4AD130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EBEFC0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FD7A39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5EAC764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94377F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4C5EDCB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E46D82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EDE874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9F7F95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2E903FB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3CE8F1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Garira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Mathebula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(2019 )</w:t>
            </w:r>
          </w:p>
        </w:tc>
        <w:tc>
          <w:tcPr>
            <w:tcW w:w="1146" w:type="dxa"/>
            <w:noWrap/>
            <w:hideMark/>
          </w:tcPr>
          <w:p w14:paraId="6655731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72C7F6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121B5D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054AD8E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36F9B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BABF42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EC1BD5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98993E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DFBC64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EF1946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4D86A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D8BB33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367DF2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153507FF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04A971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Gebremeskel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(2018 )</w:t>
            </w:r>
          </w:p>
        </w:tc>
        <w:tc>
          <w:tcPr>
            <w:tcW w:w="1146" w:type="dxa"/>
            <w:noWrap/>
            <w:hideMark/>
          </w:tcPr>
          <w:p w14:paraId="48931E3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EFA8A5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C9AA8A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54445E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DE6E3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DA8C07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DEBF07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F73F1D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E11E0A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1EE46A2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BC9C4F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69728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FEC3EE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56B51C4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E80755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Gellow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(2023 )</w:t>
            </w:r>
          </w:p>
        </w:tc>
        <w:tc>
          <w:tcPr>
            <w:tcW w:w="1146" w:type="dxa"/>
            <w:noWrap/>
            <w:hideMark/>
          </w:tcPr>
          <w:p w14:paraId="11224AD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B9D275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6FA1DC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4551C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035557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91BB26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69912C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9716C6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F59642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1364A5E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73D786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C41711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59D7A5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519620D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12CB73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Ghosh et al.  (2020 )</w:t>
            </w:r>
          </w:p>
        </w:tc>
        <w:tc>
          <w:tcPr>
            <w:tcW w:w="1146" w:type="dxa"/>
            <w:noWrap/>
            <w:hideMark/>
          </w:tcPr>
          <w:p w14:paraId="0B7D080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6AAC37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019D0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2956F22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7959AC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15F12B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75CE0B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12509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4D8D8E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1E0674C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8B9F19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0763A2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2A0924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E79D143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9D34A8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Gizaw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Deressa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(2024 )</w:t>
            </w:r>
          </w:p>
        </w:tc>
        <w:tc>
          <w:tcPr>
            <w:tcW w:w="1146" w:type="dxa"/>
            <w:noWrap/>
            <w:hideMark/>
          </w:tcPr>
          <w:p w14:paraId="79DF645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A19B0D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6A190A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F37362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424533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098A2B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AA83D5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3464F8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B64EF5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1A3EB09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209CF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D6092C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CEBD5E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12CEACD4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25DE9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Gu et al. (2003 )</w:t>
            </w:r>
          </w:p>
        </w:tc>
        <w:tc>
          <w:tcPr>
            <w:tcW w:w="1146" w:type="dxa"/>
            <w:noWrap/>
            <w:hideMark/>
          </w:tcPr>
          <w:p w14:paraId="07C67A1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445FCD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C02EC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72F1D8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58CDE0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82E4A1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62DC6FE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DBCCE5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F4419D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42A06F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FE4464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3689AF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F0CA2C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05FE2D36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DC8FB6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Helikumi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 (2024 )</w:t>
            </w:r>
          </w:p>
        </w:tc>
        <w:tc>
          <w:tcPr>
            <w:tcW w:w="1146" w:type="dxa"/>
            <w:noWrap/>
            <w:hideMark/>
          </w:tcPr>
          <w:p w14:paraId="4260CB8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66D97B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56344B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C50018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456E1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40456C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358142A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AE76D1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B5001F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767291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B9FDCC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EE48E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13EEC5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9ED186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319356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Kalula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(2023 )</w:t>
            </w:r>
          </w:p>
        </w:tc>
        <w:tc>
          <w:tcPr>
            <w:tcW w:w="1146" w:type="dxa"/>
            <w:noWrap/>
            <w:hideMark/>
          </w:tcPr>
          <w:p w14:paraId="7922808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BA928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38225F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2F81C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371C4E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E9CF0B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5CBB24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282920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627E5F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43ACFD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E78C09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59826C7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B8860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6E167AC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57CEFCB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Kamgang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Tchoumi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(2015 )</w:t>
            </w:r>
          </w:p>
        </w:tc>
        <w:tc>
          <w:tcPr>
            <w:tcW w:w="1146" w:type="dxa"/>
            <w:noWrap/>
            <w:hideMark/>
          </w:tcPr>
          <w:p w14:paraId="3AC1E0A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AD36C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C003A5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0FCC3DE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970B11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347CE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4B88FC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76FC07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536AD6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DA6458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EC5CCA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5489A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D67818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DF1E0F3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052F1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Keno et al. (2021 )</w:t>
            </w:r>
          </w:p>
        </w:tc>
        <w:tc>
          <w:tcPr>
            <w:tcW w:w="1146" w:type="dxa"/>
            <w:noWrap/>
            <w:hideMark/>
          </w:tcPr>
          <w:p w14:paraId="59096D5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9B36DA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382867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16D8B8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28E7D0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F5F5E3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8AE5AB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03DC01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A20CA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47076E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339019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3CFE4A4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2756D6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23FD0AA1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34FCBC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Keno et al. (2022 )</w:t>
            </w:r>
          </w:p>
        </w:tc>
        <w:tc>
          <w:tcPr>
            <w:tcW w:w="1146" w:type="dxa"/>
            <w:noWrap/>
            <w:hideMark/>
          </w:tcPr>
          <w:p w14:paraId="5748973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6DEB6D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918E1A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A954FB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D209C3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715B74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726168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B3C430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1E3CCD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2B362C9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859B0E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3E4D7D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D398DA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1C4ADA9A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D8D81C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Keno et al. (2022 )</w:t>
            </w:r>
          </w:p>
        </w:tc>
        <w:tc>
          <w:tcPr>
            <w:tcW w:w="1146" w:type="dxa"/>
            <w:noWrap/>
            <w:hideMark/>
          </w:tcPr>
          <w:p w14:paraId="78B981F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FBBE1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5C8018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4EFCA9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E3C23A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4308FD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60BF5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3C64B1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93BCC8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76225E1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F7F71C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73D347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2128A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B3F3F2D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EB1170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Keno et al. (2022 )</w:t>
            </w:r>
          </w:p>
        </w:tc>
        <w:tc>
          <w:tcPr>
            <w:tcW w:w="1146" w:type="dxa"/>
            <w:noWrap/>
            <w:hideMark/>
          </w:tcPr>
          <w:p w14:paraId="6ACCF9D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498F9C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BB3375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55DC0B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8B81A3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9D22D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F22EE8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0A265FA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D31627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6A9C2BC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44941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973BF0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87428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8264285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46784E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Khiri et al. (2020 )</w:t>
            </w:r>
          </w:p>
        </w:tc>
        <w:tc>
          <w:tcPr>
            <w:tcW w:w="1146" w:type="dxa"/>
            <w:noWrap/>
            <w:hideMark/>
          </w:tcPr>
          <w:p w14:paraId="3263614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9987B5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9C0DDE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570D8ED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E2E3A4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06" w:type="dxa"/>
            <w:noWrap/>
            <w:hideMark/>
          </w:tcPr>
          <w:p w14:paraId="0E7EA40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B66E85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5EC6F5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A77D0E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6196945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8C4FC9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81BB8F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A9318A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9E08BAF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ED2BF7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Li et al. (2023 )</w:t>
            </w:r>
          </w:p>
        </w:tc>
        <w:tc>
          <w:tcPr>
            <w:tcW w:w="1146" w:type="dxa"/>
            <w:noWrap/>
            <w:hideMark/>
          </w:tcPr>
          <w:p w14:paraId="7607CED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497A25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83CBEE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D7453B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2BCB5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C93779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0605E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C195BD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3E4F53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519F011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BFA84B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34C2F9E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36FA42C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7264F27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65B85A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Lou and Zhao (2010 )</w:t>
            </w:r>
          </w:p>
        </w:tc>
        <w:tc>
          <w:tcPr>
            <w:tcW w:w="1146" w:type="dxa"/>
            <w:noWrap/>
            <w:hideMark/>
          </w:tcPr>
          <w:p w14:paraId="3024142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32672A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50AA53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247078A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9D1AAC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B91AE1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ED1B1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D965E3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CA87F6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72D5B9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21F14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D656D7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725908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3E9723B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3B769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Mbogo et al. (2018 )</w:t>
            </w:r>
          </w:p>
        </w:tc>
        <w:tc>
          <w:tcPr>
            <w:tcW w:w="1146" w:type="dxa"/>
            <w:noWrap/>
            <w:hideMark/>
          </w:tcPr>
          <w:p w14:paraId="5E4EA80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A90E94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452801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1C07F14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7BF25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B1A057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305141F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85D359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ADDC1E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865029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621AAA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49BD6C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98B668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028AF82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DD020D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Modu et al. (2023 )</w:t>
            </w:r>
          </w:p>
        </w:tc>
        <w:tc>
          <w:tcPr>
            <w:tcW w:w="1146" w:type="dxa"/>
            <w:noWrap/>
            <w:hideMark/>
          </w:tcPr>
          <w:p w14:paraId="0487D48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9F140B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74DA2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871FE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82FF3E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2AC1D8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3FF5007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51F687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0F8510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149A70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19897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609FC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8340E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DF5BB38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3E1CA6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Mohammed-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Awel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(2019 )</w:t>
            </w:r>
          </w:p>
        </w:tc>
        <w:tc>
          <w:tcPr>
            <w:tcW w:w="1146" w:type="dxa"/>
            <w:noWrap/>
            <w:hideMark/>
          </w:tcPr>
          <w:p w14:paraId="781E590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F4B90E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102E2E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6C6C0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1CD5A9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E1A1BD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4AABDD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E5E61C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5D9F2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5279FA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C23EB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910A16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E0C6E7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1F79C05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71C28D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Mukhtar et al. (2020 )</w:t>
            </w:r>
          </w:p>
        </w:tc>
        <w:tc>
          <w:tcPr>
            <w:tcW w:w="1146" w:type="dxa"/>
            <w:noWrap/>
            <w:hideMark/>
          </w:tcPr>
          <w:p w14:paraId="3E577D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D6CBC1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F79A9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49724FA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16724F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D0118E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E2435B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E2DC6B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D2CF9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15B45C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58FFBD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FBC60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8D8D8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986498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532931A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Mukhtaret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al. (2018 )</w:t>
            </w:r>
          </w:p>
        </w:tc>
        <w:tc>
          <w:tcPr>
            <w:tcW w:w="1146" w:type="dxa"/>
            <w:noWrap/>
            <w:hideMark/>
          </w:tcPr>
          <w:p w14:paraId="6E62923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690D4F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D4731E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F51E51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3CDDD4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BAF8CE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8BCF05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35C96C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210A54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3A1B15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D1C5B6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3EC3D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90A41A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4C62708A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FBFF5B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Mukhtaret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al. (2019 )</w:t>
            </w:r>
          </w:p>
        </w:tc>
        <w:tc>
          <w:tcPr>
            <w:tcW w:w="1146" w:type="dxa"/>
            <w:noWrap/>
            <w:hideMark/>
          </w:tcPr>
          <w:p w14:paraId="724366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EB8372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C284F8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17E98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0B8A5E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6C12F9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C4B6ED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4E7781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EF698F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55725C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B5037D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F7B7E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FBACD4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4241A99D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784441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Mwamtobe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(2014 )</w:t>
            </w:r>
          </w:p>
        </w:tc>
        <w:tc>
          <w:tcPr>
            <w:tcW w:w="1146" w:type="dxa"/>
            <w:noWrap/>
            <w:hideMark/>
          </w:tcPr>
          <w:p w14:paraId="2835C82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24D56A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C029C4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B3379C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0D2F95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8B5689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27A096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EC67B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F73E64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6C55EDF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796CAB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EEC7C8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171B53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91B5AC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C14D36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Nana-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Kyere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(2024 )</w:t>
            </w:r>
          </w:p>
        </w:tc>
        <w:tc>
          <w:tcPr>
            <w:tcW w:w="1146" w:type="dxa"/>
            <w:noWrap/>
            <w:hideMark/>
          </w:tcPr>
          <w:p w14:paraId="76003CA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223280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9C3ADA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2E88A2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E07C48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B0BD6F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041F99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E10596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44214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562368F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77E83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3B80FED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EBC4E7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82883CA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976C14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Ndam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and.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Azike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(2024 )</w:t>
            </w:r>
          </w:p>
        </w:tc>
        <w:tc>
          <w:tcPr>
            <w:tcW w:w="1146" w:type="dxa"/>
            <w:noWrap/>
            <w:hideMark/>
          </w:tcPr>
          <w:p w14:paraId="4BE1051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28C8CA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4FCF24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66E87C0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FEB867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9916BB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ADE8DE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6F757E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9F4D39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067614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90B33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2DCD935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29924E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E6BC494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5548AC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Ngarakana-Gwasira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(2014 )</w:t>
            </w:r>
          </w:p>
        </w:tc>
        <w:tc>
          <w:tcPr>
            <w:tcW w:w="1146" w:type="dxa"/>
            <w:noWrap/>
            <w:hideMark/>
          </w:tcPr>
          <w:p w14:paraId="675C456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9DECC0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3469D1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706103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EA8EE0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1C0CA3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C1AEFA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069D38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6E4E2D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5DF5B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4C7027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1B6607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C9F18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8CCA1CC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76151A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Ngarakana-Gwasira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(2016 )</w:t>
            </w:r>
          </w:p>
        </w:tc>
        <w:tc>
          <w:tcPr>
            <w:tcW w:w="1146" w:type="dxa"/>
            <w:noWrap/>
            <w:hideMark/>
          </w:tcPr>
          <w:p w14:paraId="2B85950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EB3444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E50032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E94FBE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491A58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2877A7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271117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6B73E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EF0DFA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49C1688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BD2FE5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8745BE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2F555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7833B54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D67F37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Ngwa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(2004 )</w:t>
            </w:r>
          </w:p>
        </w:tc>
        <w:tc>
          <w:tcPr>
            <w:tcW w:w="1146" w:type="dxa"/>
            <w:noWrap/>
            <w:hideMark/>
          </w:tcPr>
          <w:p w14:paraId="47F2F1D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E34C38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93D3C7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D45DD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C50494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F17FC5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66385D6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B63794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22F87B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476F7F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31368D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AA9DD1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193A5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328F276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2BEB5D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Ngwa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(2019 )</w:t>
            </w:r>
          </w:p>
        </w:tc>
        <w:tc>
          <w:tcPr>
            <w:tcW w:w="1146" w:type="dxa"/>
            <w:noWrap/>
            <w:hideMark/>
          </w:tcPr>
          <w:p w14:paraId="1952F0E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DF12BE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82F2B0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492255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5AEB81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AD858F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78DAC29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3" w:type="dxa"/>
            <w:noWrap/>
            <w:hideMark/>
          </w:tcPr>
          <w:p w14:paraId="7B671AA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D765AC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08448C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DE7AEC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C29485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6C8DF3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E90648D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4EA87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lastRenderedPageBreak/>
              <w:t>Nwankwo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Okuonghae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(2022 )</w:t>
            </w:r>
          </w:p>
        </w:tc>
        <w:tc>
          <w:tcPr>
            <w:tcW w:w="1146" w:type="dxa"/>
            <w:noWrap/>
            <w:hideMark/>
          </w:tcPr>
          <w:p w14:paraId="246717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1ED794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E51EA1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178F2E2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AEA834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1BB375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64640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0309D3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40B146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81B793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105B76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359B96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42A1C6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31A63E0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546E337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Obabiyi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Olaniyi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(2019 )</w:t>
            </w:r>
          </w:p>
        </w:tc>
        <w:tc>
          <w:tcPr>
            <w:tcW w:w="1146" w:type="dxa"/>
            <w:noWrap/>
            <w:hideMark/>
          </w:tcPr>
          <w:p w14:paraId="22BA1A1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88738A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695FC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2FCB2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36AB9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05187F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02DA060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3" w:type="dxa"/>
            <w:noWrap/>
            <w:hideMark/>
          </w:tcPr>
          <w:p w14:paraId="0125A7E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CA6808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A9E0D2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C6ACAB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7EF020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72EA26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CFF90B6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67663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Ochieng (2024 )</w:t>
            </w:r>
          </w:p>
        </w:tc>
        <w:tc>
          <w:tcPr>
            <w:tcW w:w="1146" w:type="dxa"/>
            <w:noWrap/>
            <w:hideMark/>
          </w:tcPr>
          <w:p w14:paraId="76D0A79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DB9E34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F5221F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CEEF46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621DE5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C5AA2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C10DB0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DB090B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9AB794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25905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C31A52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79A77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BF8A5D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AAFDF8B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35F5A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Ojo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Goufo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(2021 )</w:t>
            </w:r>
          </w:p>
        </w:tc>
        <w:tc>
          <w:tcPr>
            <w:tcW w:w="1146" w:type="dxa"/>
            <w:noWrap/>
            <w:hideMark/>
          </w:tcPr>
          <w:p w14:paraId="3C31FFE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53283D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DF91A9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87EB96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09B590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2B2DBE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2ABD51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51B6DF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8573C1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5A8BBC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539C7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549F72F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4097A9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5247693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81FD3A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Oke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(2020 )</w:t>
            </w:r>
          </w:p>
        </w:tc>
        <w:tc>
          <w:tcPr>
            <w:tcW w:w="1146" w:type="dxa"/>
            <w:noWrap/>
            <w:hideMark/>
          </w:tcPr>
          <w:p w14:paraId="080786C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3C9993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806C90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75B4F1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4F6D42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C3543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2636265" w14:textId="6BD0A42F" w:rsidR="004349BB" w:rsidRPr="004349BB" w:rsidRDefault="00DF60C4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9C2A7D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BADB33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11C0B27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88BAA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12AABD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D0FE08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9EB3A6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2E5CAB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Okell et al. (2008 )</w:t>
            </w:r>
          </w:p>
        </w:tc>
        <w:tc>
          <w:tcPr>
            <w:tcW w:w="1146" w:type="dxa"/>
            <w:noWrap/>
            <w:hideMark/>
          </w:tcPr>
          <w:p w14:paraId="749E4B6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7BFC3E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2CB36C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901639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557200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A757E6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87EC33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2138BE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2EB6AA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C681A1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0BD6A0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D9A471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2A548E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6AE7409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02C9C3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Okosun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(2012 )</w:t>
            </w:r>
          </w:p>
        </w:tc>
        <w:tc>
          <w:tcPr>
            <w:tcW w:w="1146" w:type="dxa"/>
            <w:noWrap/>
            <w:hideMark/>
          </w:tcPr>
          <w:p w14:paraId="1A71F4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0BE8CE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93033B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93BC28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4A180F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2DE579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46D3AC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1801BA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AB1941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398ACF3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D3CEFF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5CE8EE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04DFCC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9D0B37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4A6136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Okosun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(2013 )</w:t>
            </w:r>
          </w:p>
        </w:tc>
        <w:tc>
          <w:tcPr>
            <w:tcW w:w="1146" w:type="dxa"/>
            <w:noWrap/>
            <w:hideMark/>
          </w:tcPr>
          <w:p w14:paraId="3243774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1442B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F344B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42FBD1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676CC6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68BDD6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EB9F11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5E63DBE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37F8C6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5DDB479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05655B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B23B3A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3B0343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2DF594DC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681DBF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Okuneye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and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Gumel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(2017 )</w:t>
            </w:r>
          </w:p>
        </w:tc>
        <w:tc>
          <w:tcPr>
            <w:tcW w:w="1146" w:type="dxa"/>
            <w:noWrap/>
            <w:hideMark/>
          </w:tcPr>
          <w:p w14:paraId="5EE120C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DB317A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AA060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55A4E24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188BA1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55711F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858166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65F5A2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31399D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2017BA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DF0EE5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EF4361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9CB793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2ACACEA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15C950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Olaniyi and. </w:t>
            </w: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Obabiyi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(2013 )</w:t>
            </w:r>
          </w:p>
        </w:tc>
        <w:tc>
          <w:tcPr>
            <w:tcW w:w="1146" w:type="dxa"/>
            <w:noWrap/>
            <w:hideMark/>
          </w:tcPr>
          <w:p w14:paraId="17CD6CC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ED3F71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4BA5E6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5CC39E3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79931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B0B96B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6A2E22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1CB821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74A403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68E36A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8D27E4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E424D3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09838E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B429324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167B2D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Olaniyi et al. (2020 )</w:t>
            </w:r>
          </w:p>
        </w:tc>
        <w:tc>
          <w:tcPr>
            <w:tcW w:w="1146" w:type="dxa"/>
            <w:noWrap/>
            <w:hideMark/>
          </w:tcPr>
          <w:p w14:paraId="4245B7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796F2B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4E9870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DEF0F9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736A0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5AE83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2EA4916" w14:textId="3086F848" w:rsidR="004349BB" w:rsidRPr="004349BB" w:rsidRDefault="00DF60C4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102834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872C35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5BC9FE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04FE6D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458AD1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8F508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26A9F10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413C3A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Olaniyi et al. (2022 )</w:t>
            </w:r>
          </w:p>
        </w:tc>
        <w:tc>
          <w:tcPr>
            <w:tcW w:w="1146" w:type="dxa"/>
            <w:noWrap/>
            <w:hideMark/>
          </w:tcPr>
          <w:p w14:paraId="454626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F4787F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63871B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E6E4E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8B4E56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ED2298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F8F79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E27C2F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66EF92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559" w:type="dxa"/>
            <w:noWrap/>
            <w:hideMark/>
          </w:tcPr>
          <w:p w14:paraId="3A5970A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443EA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C7F41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91285F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B099514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09172E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Onifade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(2024 )</w:t>
            </w:r>
          </w:p>
        </w:tc>
        <w:tc>
          <w:tcPr>
            <w:tcW w:w="1146" w:type="dxa"/>
            <w:noWrap/>
            <w:hideMark/>
          </w:tcPr>
          <w:p w14:paraId="46F14F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27AFDF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36E5F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2C63B7F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895F5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BFF7B8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332463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0ABCFFC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FAE486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C1D0EC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1CBF2C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382EA9D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1378C2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B22B03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9A90E7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Osman et al. (2019 )</w:t>
            </w:r>
          </w:p>
        </w:tc>
        <w:tc>
          <w:tcPr>
            <w:tcW w:w="1146" w:type="dxa"/>
            <w:noWrap/>
            <w:hideMark/>
          </w:tcPr>
          <w:p w14:paraId="259D8C6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81F3D3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17BD72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16FA805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31941E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B02D1C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63781D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A7DAD5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26FA2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FCBDF0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B3909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663074F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C03DC2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0E97550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CD02B2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Otieno et al. (2016 )</w:t>
            </w:r>
          </w:p>
        </w:tc>
        <w:tc>
          <w:tcPr>
            <w:tcW w:w="1146" w:type="dxa"/>
            <w:noWrap/>
            <w:hideMark/>
          </w:tcPr>
          <w:p w14:paraId="4913DE3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A40D1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3B2F0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42D26A0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300" w:type="dxa"/>
            <w:noWrap/>
            <w:hideMark/>
          </w:tcPr>
          <w:p w14:paraId="1D39660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E0C073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E7CA4C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ECB9A6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3EE346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45D6A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EC4C54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2DCFEC9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CB4032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228ED09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574653D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Parham and Michael (2010 )</w:t>
            </w:r>
          </w:p>
        </w:tc>
        <w:tc>
          <w:tcPr>
            <w:tcW w:w="1146" w:type="dxa"/>
            <w:noWrap/>
            <w:hideMark/>
          </w:tcPr>
          <w:p w14:paraId="400BD19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073C6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485802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09295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278DCE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1BFC5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50732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02C5B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0BEB0B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E8D277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82F6C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E74729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45CAE1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A8E20DF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5BE5FC6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Ratti and  Wallace (2020 )</w:t>
            </w:r>
          </w:p>
        </w:tc>
        <w:tc>
          <w:tcPr>
            <w:tcW w:w="1146" w:type="dxa"/>
            <w:noWrap/>
            <w:hideMark/>
          </w:tcPr>
          <w:p w14:paraId="21113F2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DAFBFE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A622F3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33B9A46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3E4B3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7D925E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090160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2A95E0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6895D2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0EC791D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93385F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68A6C41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0BDC07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</w:tr>
      <w:tr w:rsidR="004349BB" w:rsidRPr="004349BB" w14:paraId="04718B46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990045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Rezapour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(2023 )</w:t>
            </w:r>
          </w:p>
        </w:tc>
        <w:tc>
          <w:tcPr>
            <w:tcW w:w="1146" w:type="dxa"/>
            <w:noWrap/>
            <w:hideMark/>
          </w:tcPr>
          <w:p w14:paraId="55029A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FEFE81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1A8990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C0331A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194AF8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01EC26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6714ED1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8D7849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F0544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823D6E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1F905C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95EBE2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2B13CA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E53D15B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2F8A8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Shalini  et al. (2024 )</w:t>
            </w:r>
          </w:p>
        </w:tc>
        <w:tc>
          <w:tcPr>
            <w:tcW w:w="1146" w:type="dxa"/>
            <w:noWrap/>
            <w:hideMark/>
          </w:tcPr>
          <w:p w14:paraId="6861B5E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78B94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0DE96D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64E223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E830C2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475A67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07FA72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C3B618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D1A19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D50C45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E887DE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5536B1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C3F956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E4E7B2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709385B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Souleiman et al. (2024 )</w:t>
            </w:r>
          </w:p>
        </w:tc>
        <w:tc>
          <w:tcPr>
            <w:tcW w:w="1146" w:type="dxa"/>
            <w:noWrap/>
            <w:hideMark/>
          </w:tcPr>
          <w:p w14:paraId="667CDE6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F6CB5B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883EB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80075A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4AEDC2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341163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62FD34F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6E58F1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FAE66E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0AD883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C4EEAC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A920E5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03CF9F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5A0147B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3D8769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Tchoumi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(2011 )</w:t>
            </w:r>
          </w:p>
        </w:tc>
        <w:tc>
          <w:tcPr>
            <w:tcW w:w="1146" w:type="dxa"/>
            <w:noWrap/>
            <w:hideMark/>
          </w:tcPr>
          <w:p w14:paraId="224B5C4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01EB65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5466FE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2A3F457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8588C3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8081DB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A6868A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2843FA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68A30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E6222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5CEFF1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11E0E1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90F93A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15E5EE0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93E9B8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Tchoumi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(2018 )</w:t>
            </w:r>
          </w:p>
        </w:tc>
        <w:tc>
          <w:tcPr>
            <w:tcW w:w="1146" w:type="dxa"/>
            <w:noWrap/>
            <w:hideMark/>
          </w:tcPr>
          <w:p w14:paraId="01E0A8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2AC8A3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03F52C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28574AE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7E132A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560BCA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7B32554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54FE028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FB47D9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A43D83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7C96F5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5C16ED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8C703B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8F02F15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0EA448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Tchoumi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(2021 )</w:t>
            </w:r>
          </w:p>
        </w:tc>
        <w:tc>
          <w:tcPr>
            <w:tcW w:w="1146" w:type="dxa"/>
            <w:noWrap/>
            <w:hideMark/>
          </w:tcPr>
          <w:p w14:paraId="26531CA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D7DE11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1312DA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16B275D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7601FE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DB40C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F49A33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70777B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489195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A9E520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6BEE46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44D7D9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BD8D85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C35F9FF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14B42B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Tchoumi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(2023 )</w:t>
            </w:r>
          </w:p>
        </w:tc>
        <w:tc>
          <w:tcPr>
            <w:tcW w:w="1146" w:type="dxa"/>
            <w:noWrap/>
            <w:hideMark/>
          </w:tcPr>
          <w:p w14:paraId="2F4B840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7F15E68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63A846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0DF6C4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EE035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A61663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59BCC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54F13BF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597242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2523AA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7A07CF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2E621D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1ABF0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B8E4F8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DC49E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Tchoumi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(2023 )</w:t>
            </w:r>
          </w:p>
        </w:tc>
        <w:tc>
          <w:tcPr>
            <w:tcW w:w="1146" w:type="dxa"/>
            <w:noWrap/>
            <w:hideMark/>
          </w:tcPr>
          <w:p w14:paraId="2B12BF1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939EE7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E7CF5B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AEA20D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2FB22B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676F7F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3B8C735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63146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B6A159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FCBC03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69AB1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6794ED6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7643D3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F7E4636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5D8E16B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Traoré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(2017 )</w:t>
            </w:r>
          </w:p>
        </w:tc>
        <w:tc>
          <w:tcPr>
            <w:tcW w:w="1146" w:type="dxa"/>
            <w:noWrap/>
            <w:hideMark/>
          </w:tcPr>
          <w:p w14:paraId="2F09F2B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BB17C4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2FA485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66B5746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A3EEAC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AC2CFC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EAAEC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5E2E7CD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879622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3B78EF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3F586C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D407E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E495CE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13DDAC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A58714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Traoré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(2018 )</w:t>
            </w:r>
          </w:p>
        </w:tc>
        <w:tc>
          <w:tcPr>
            <w:tcW w:w="1146" w:type="dxa"/>
            <w:noWrap/>
            <w:hideMark/>
          </w:tcPr>
          <w:p w14:paraId="7DFEFE6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A7252B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EDC113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B8D69E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B24DDF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40635FB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3F5B97F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37E0D5B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772924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1163C4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B79407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5AB529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88BAB7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23492DE3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D00043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Traoré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(2020 )</w:t>
            </w:r>
          </w:p>
        </w:tc>
        <w:tc>
          <w:tcPr>
            <w:tcW w:w="1146" w:type="dxa"/>
            <w:noWrap/>
            <w:hideMark/>
          </w:tcPr>
          <w:p w14:paraId="34AEF46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6E3947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3C4ADF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3B53CBA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8B8B2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0A34F2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4216A4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0F72C7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570B9B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09073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0B7314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EEB28C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E88DB1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93DA856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97229F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Traoré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(2020 )</w:t>
            </w:r>
          </w:p>
        </w:tc>
        <w:tc>
          <w:tcPr>
            <w:tcW w:w="1146" w:type="dxa"/>
            <w:noWrap/>
            <w:hideMark/>
          </w:tcPr>
          <w:p w14:paraId="3BC0D40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F92EE9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2D77C0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4FBE17D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AA5AAA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091E70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85896C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99D936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D2CD65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7C26E3F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B03CB2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5B9563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D2901F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85C74C7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D6FE73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Traoré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(2021 )</w:t>
            </w:r>
          </w:p>
        </w:tc>
        <w:tc>
          <w:tcPr>
            <w:tcW w:w="1146" w:type="dxa"/>
            <w:noWrap/>
            <w:hideMark/>
          </w:tcPr>
          <w:p w14:paraId="59074D6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831496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5D8C3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47CB984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89EDA2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123E0A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86D983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2F756F5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73E268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65866B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869C01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BFA25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67D1A0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90AE708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DF8E84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Tumwiine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(2007 )</w:t>
            </w:r>
          </w:p>
        </w:tc>
        <w:tc>
          <w:tcPr>
            <w:tcW w:w="1146" w:type="dxa"/>
            <w:noWrap/>
            <w:hideMark/>
          </w:tcPr>
          <w:p w14:paraId="00F3106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07C8425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8A6BD8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1FC2D8C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103008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3B372B8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4E8D568F" w14:textId="11C839B7" w:rsidR="004349BB" w:rsidRPr="004349BB" w:rsidRDefault="00DF60C4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F3E87D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CED049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6BD4E58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1761E0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B6A85A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09617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CD3DCD5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24E0A1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Tumwiine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(2007 )</w:t>
            </w:r>
          </w:p>
        </w:tc>
        <w:tc>
          <w:tcPr>
            <w:tcW w:w="1146" w:type="dxa"/>
            <w:noWrap/>
            <w:hideMark/>
          </w:tcPr>
          <w:p w14:paraId="66E66C5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0D86C0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9B60C0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7F7880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E2A9CE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3D24FB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649EF3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D6BA80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61965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75463A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B80F1B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CC4C0D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3277C2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C6DF0D0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6CBB55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lastRenderedPageBreak/>
              <w:t>Tumwiine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(2010 )</w:t>
            </w:r>
          </w:p>
        </w:tc>
        <w:tc>
          <w:tcPr>
            <w:tcW w:w="1146" w:type="dxa"/>
            <w:noWrap/>
            <w:hideMark/>
          </w:tcPr>
          <w:p w14:paraId="6FF89BE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2F81C9D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128ACD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307BCAB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81C85B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9421F3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36" w:type="dxa"/>
            <w:noWrap/>
            <w:hideMark/>
          </w:tcPr>
          <w:p w14:paraId="18B425C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3" w:type="dxa"/>
            <w:noWrap/>
            <w:hideMark/>
          </w:tcPr>
          <w:p w14:paraId="5219D78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46E0B2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4CAF422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A8950E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0F137A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0F1198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740563EB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0BC68E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Uwineza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(2024 )</w:t>
            </w:r>
          </w:p>
        </w:tc>
        <w:tc>
          <w:tcPr>
            <w:tcW w:w="1146" w:type="dxa"/>
            <w:noWrap/>
            <w:hideMark/>
          </w:tcPr>
          <w:p w14:paraId="7710496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6DC705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1CFCDD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6C18AF6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A0F189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02FBFB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2DA74F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51C53AD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66FF51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601983A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DDBE4B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7E2654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13530C2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AEC721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DD719F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Wallace et al. (2014 )</w:t>
            </w:r>
          </w:p>
        </w:tc>
        <w:tc>
          <w:tcPr>
            <w:tcW w:w="1146" w:type="dxa"/>
            <w:noWrap/>
            <w:hideMark/>
          </w:tcPr>
          <w:p w14:paraId="100C12A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A33E55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73F2D4B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45D71F3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8D627D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AC29A1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69F9A9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03FB3C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84E939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980BB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A9F7D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3A0639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B1A4C4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13BD4FE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2BE1CE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Wang and Zhao (2017 )</w:t>
            </w:r>
          </w:p>
        </w:tc>
        <w:tc>
          <w:tcPr>
            <w:tcW w:w="1146" w:type="dxa"/>
            <w:noWrap/>
            <w:hideMark/>
          </w:tcPr>
          <w:p w14:paraId="10C363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2CEC66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19D4CE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A9B452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1B9CF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061E5A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6B36F5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7CC411C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8EA2A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1A6F2C6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6083D3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5207AB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A105FE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250E813A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F66F76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Wang and Zhao (2017 )</w:t>
            </w:r>
          </w:p>
        </w:tc>
        <w:tc>
          <w:tcPr>
            <w:tcW w:w="1146" w:type="dxa"/>
            <w:noWrap/>
            <w:hideMark/>
          </w:tcPr>
          <w:p w14:paraId="3C2E102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4E2F351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0414635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1D32B12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CC21A4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D75EC3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FF46B4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EC34B9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3537DBC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AF7987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7A1F7E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BAF785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5A84FE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479A4E9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88050E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Wang and Zhao (2018 )</w:t>
            </w:r>
          </w:p>
        </w:tc>
        <w:tc>
          <w:tcPr>
            <w:tcW w:w="1146" w:type="dxa"/>
            <w:noWrap/>
            <w:hideMark/>
          </w:tcPr>
          <w:p w14:paraId="2DACAF0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4C32B6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E641CE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41B59CA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F47076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12F50E9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E3D3B4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6E17E1C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53D074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14CF80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0D2DD3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47E1A5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4C569D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0D9D2D40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39B84FA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Witbooi et al. (2020 )</w:t>
            </w:r>
          </w:p>
        </w:tc>
        <w:tc>
          <w:tcPr>
            <w:tcW w:w="1146" w:type="dxa"/>
            <w:noWrap/>
            <w:hideMark/>
          </w:tcPr>
          <w:p w14:paraId="6ED42DF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5CF4C32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4EEDE2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ACE0A4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D6C82B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6E02A5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00C4D60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A53612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BC3A94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6C41FB6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A5637C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8A6CD0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521513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6507688C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1DD95D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Witbooi et al. (2021 )</w:t>
            </w:r>
          </w:p>
        </w:tc>
        <w:tc>
          <w:tcPr>
            <w:tcW w:w="1146" w:type="dxa"/>
            <w:noWrap/>
            <w:hideMark/>
          </w:tcPr>
          <w:p w14:paraId="0CCB202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79DE62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2F92C8B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2D2B2C4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C4EC68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52248D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F510AE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531B9BC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6534F28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3B49ADF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4A4A78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BBC30C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DA8EFE1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41E869E0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6842AC9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Witbooi et al. (2023 )</w:t>
            </w:r>
          </w:p>
        </w:tc>
        <w:tc>
          <w:tcPr>
            <w:tcW w:w="1146" w:type="dxa"/>
            <w:noWrap/>
            <w:hideMark/>
          </w:tcPr>
          <w:p w14:paraId="60E3B54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AAE6D3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0A18E15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0D49C1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3773E2E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73D3E67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233D78C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084FA62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2A574D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0812E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6E3E99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083E2F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EA7440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AD2B558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0C3280D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Woldegerima</w:t>
            </w:r>
            <w:proofErr w:type="spellEnd"/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 xml:space="preserve"> et al. (2021 )</w:t>
            </w:r>
          </w:p>
        </w:tc>
        <w:tc>
          <w:tcPr>
            <w:tcW w:w="1146" w:type="dxa"/>
            <w:noWrap/>
            <w:hideMark/>
          </w:tcPr>
          <w:p w14:paraId="08861A2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1BA6977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610DCB1B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6935B5F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C92481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22E4EDF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438981A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0D40DA7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0C09AA1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69CE602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D4AF24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F3CBC1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809CB8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3042E353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4083B1A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Yiga et al. (2020 )</w:t>
            </w:r>
          </w:p>
        </w:tc>
        <w:tc>
          <w:tcPr>
            <w:tcW w:w="1146" w:type="dxa"/>
            <w:noWrap/>
            <w:hideMark/>
          </w:tcPr>
          <w:p w14:paraId="1742645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690FA12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7A5A58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8CB7EB6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1C8EA1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53C8D29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5A42BB3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D155C89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478BE40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5CB724AD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906D5A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63FCC4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288C7A77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  <w:tr w:rsidR="004349BB" w:rsidRPr="004349BB" w14:paraId="5C16D5DC" w14:textId="77777777" w:rsidTr="004349BB">
        <w:trPr>
          <w:trHeight w:val="320"/>
        </w:trPr>
        <w:tc>
          <w:tcPr>
            <w:tcW w:w="2960" w:type="dxa"/>
            <w:noWrap/>
            <w:hideMark/>
          </w:tcPr>
          <w:p w14:paraId="1117B48E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Zhao et al. (2022 )</w:t>
            </w:r>
          </w:p>
        </w:tc>
        <w:tc>
          <w:tcPr>
            <w:tcW w:w="1146" w:type="dxa"/>
            <w:noWrap/>
            <w:hideMark/>
          </w:tcPr>
          <w:p w14:paraId="557677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54" w:type="dxa"/>
            <w:noWrap/>
            <w:hideMark/>
          </w:tcPr>
          <w:p w14:paraId="3CCFF07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10486EE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45D368D0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00" w:type="dxa"/>
            <w:noWrap/>
            <w:hideMark/>
          </w:tcPr>
          <w:p w14:paraId="5A68C5AF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106" w:type="dxa"/>
            <w:noWrap/>
            <w:hideMark/>
          </w:tcPr>
          <w:p w14:paraId="0074A76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336" w:type="dxa"/>
            <w:noWrap/>
            <w:hideMark/>
          </w:tcPr>
          <w:p w14:paraId="16474302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46E271BA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992" w:type="dxa"/>
            <w:noWrap/>
            <w:hideMark/>
          </w:tcPr>
          <w:p w14:paraId="7831D54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559" w:type="dxa"/>
            <w:noWrap/>
            <w:hideMark/>
          </w:tcPr>
          <w:p w14:paraId="2AD0121C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B5385D4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E41DEB3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00933D8" w14:textId="77777777" w:rsidR="004349BB" w:rsidRPr="004349BB" w:rsidRDefault="004349BB" w:rsidP="004349BB">
            <w:pPr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4349BB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</w:tr>
    </w:tbl>
    <w:p w14:paraId="29EE2D92" w14:textId="77777777" w:rsidR="004349BB" w:rsidRDefault="004349BB" w:rsidP="00D77367">
      <w:pPr>
        <w:spacing w:line="276" w:lineRule="auto"/>
        <w:rPr>
          <w:rFonts w:cs="Calibri"/>
          <w:sz w:val="18"/>
          <w:szCs w:val="18"/>
        </w:rPr>
      </w:pPr>
    </w:p>
    <w:p w14:paraId="745A93A4" w14:textId="77777777" w:rsidR="004349BB" w:rsidRDefault="004349BB" w:rsidP="00D77367">
      <w:pPr>
        <w:spacing w:line="276" w:lineRule="auto"/>
        <w:rPr>
          <w:rFonts w:cs="Calibri"/>
          <w:sz w:val="18"/>
          <w:szCs w:val="18"/>
        </w:rPr>
      </w:pPr>
    </w:p>
    <w:p w14:paraId="78989F6A" w14:textId="1B2BF973" w:rsidR="00E02ABC" w:rsidRDefault="00E02ABC" w:rsidP="00CC7298">
      <w:pPr>
        <w:rPr>
          <w:sz w:val="18"/>
          <w:szCs w:val="18"/>
        </w:rPr>
      </w:pPr>
    </w:p>
    <w:p w14:paraId="10DB4A65" w14:textId="77777777" w:rsidR="00E02ABC" w:rsidRDefault="00E02ABC" w:rsidP="00CC7298">
      <w:pPr>
        <w:rPr>
          <w:sz w:val="18"/>
          <w:szCs w:val="18"/>
        </w:rPr>
      </w:pPr>
    </w:p>
    <w:p w14:paraId="6E475557" w14:textId="616F10F5" w:rsidR="00E02ABC" w:rsidRDefault="00E02ABC" w:rsidP="00CC7298">
      <w:pPr>
        <w:rPr>
          <w:noProof/>
        </w:rPr>
      </w:pPr>
    </w:p>
    <w:p w14:paraId="49946D7B" w14:textId="3F0BB96B" w:rsidR="00264F01" w:rsidRDefault="00B737C8" w:rsidP="00FC5FD6">
      <w:pPr>
        <w:jc w:val="center"/>
        <w:rPr>
          <w:sz w:val="18"/>
          <w:szCs w:val="18"/>
        </w:rPr>
      </w:pPr>
      <w:r w:rsidRPr="00B737C8">
        <w:rPr>
          <w:noProof/>
          <w:sz w:val="18"/>
          <w:szCs w:val="18"/>
        </w:rPr>
        <w:lastRenderedPageBreak/>
        <w:drawing>
          <wp:inline distT="0" distB="0" distL="0" distR="0" wp14:anchorId="3FD5251F" wp14:editId="4364FAF8">
            <wp:extent cx="8878186" cy="4951770"/>
            <wp:effectExtent l="0" t="0" r="0" b="1270"/>
            <wp:docPr id="798104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048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3366" cy="496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84605" w14:textId="77777777" w:rsidR="00264F01" w:rsidRDefault="00264F01" w:rsidP="00CC7298">
      <w:pPr>
        <w:rPr>
          <w:sz w:val="18"/>
          <w:szCs w:val="18"/>
        </w:rPr>
      </w:pPr>
    </w:p>
    <w:p w14:paraId="271C097B" w14:textId="77777777" w:rsidR="00264F01" w:rsidRDefault="00264F01" w:rsidP="00CC7298">
      <w:pPr>
        <w:rPr>
          <w:sz w:val="18"/>
          <w:szCs w:val="18"/>
        </w:rPr>
      </w:pPr>
    </w:p>
    <w:p w14:paraId="386EA402" w14:textId="1AD02E6C" w:rsidR="00264F01" w:rsidRDefault="00FC5FD6" w:rsidP="00CC7298">
      <w:pPr>
        <w:rPr>
          <w:sz w:val="18"/>
          <w:szCs w:val="18"/>
        </w:rPr>
      </w:pPr>
      <w:r>
        <w:fldChar w:fldCharType="begin"/>
      </w:r>
      <w:r>
        <w:instrText xml:space="preserve"> INCLUDEPICTURE "http://127.0.0.1:14615/graphics/plot_zoom_png?width=2100&amp;height=1172" \* MERGEFORMATINET </w:instrText>
      </w:r>
      <w:r>
        <w:fldChar w:fldCharType="end"/>
      </w:r>
    </w:p>
    <w:p w14:paraId="7BFED5D7" w14:textId="77777777" w:rsidR="00E02ABC" w:rsidRDefault="00E02ABC" w:rsidP="00CC7298">
      <w:pPr>
        <w:rPr>
          <w:sz w:val="18"/>
          <w:szCs w:val="18"/>
        </w:rPr>
      </w:pPr>
    </w:p>
    <w:p w14:paraId="6229D555" w14:textId="77777777" w:rsidR="00FC5FD6" w:rsidRDefault="00FC5FD6" w:rsidP="00FC5FD6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0E764924" w14:textId="5E6B8AD2" w:rsidR="00422A0B" w:rsidRDefault="00470AC8" w:rsidP="00FC5FD6">
      <w:pPr>
        <w:jc w:val="center"/>
      </w:pPr>
      <w:r>
        <w:t>Figure S1. Quality assessment of included malaria modelling studies based on ISPOR–SMDM good research practices criteria.</w:t>
      </w:r>
    </w:p>
    <w:p w14:paraId="12A02083" w14:textId="77777777" w:rsidR="000A30D1" w:rsidRDefault="000A30D1" w:rsidP="00FC5FD6">
      <w:pPr>
        <w:jc w:val="center"/>
      </w:pPr>
      <w:r>
        <w:t xml:space="preserve">Percentage of included studies satisfying selected methodological and reporting criteria, including modelling objectives, </w:t>
      </w:r>
    </w:p>
    <w:p w14:paraId="74AB5430" w14:textId="7D93D301" w:rsidR="000A30D1" w:rsidRPr="000A30D1" w:rsidRDefault="000A30D1" w:rsidP="000A30D1">
      <w:pPr>
        <w:jc w:val="center"/>
      </w:pPr>
      <w:proofErr w:type="gramStart"/>
      <w:r>
        <w:t>parameter</w:t>
      </w:r>
      <w:proofErr w:type="gramEnd"/>
      <w:r>
        <w:t xml:space="preserve"> reporting, sensitivity analysis, validation, and model transparency.</w:t>
      </w:r>
    </w:p>
    <w:p w14:paraId="3E4E75CA" w14:textId="77777777" w:rsidR="00422A0B" w:rsidRDefault="00422A0B" w:rsidP="00CC7298">
      <w:pPr>
        <w:rPr>
          <w:b/>
          <w:bCs/>
          <w:sz w:val="18"/>
          <w:szCs w:val="18"/>
        </w:rPr>
      </w:pPr>
    </w:p>
    <w:p w14:paraId="46782A45" w14:textId="77777777" w:rsidR="002C668E" w:rsidRDefault="002C668E" w:rsidP="00CC7298">
      <w:pPr>
        <w:rPr>
          <w:b/>
          <w:bCs/>
          <w:sz w:val="18"/>
          <w:szCs w:val="18"/>
        </w:rPr>
      </w:pPr>
    </w:p>
    <w:p w14:paraId="5475B36B" w14:textId="77777777" w:rsidR="002C668E" w:rsidRDefault="002C668E" w:rsidP="00CC7298">
      <w:pPr>
        <w:rPr>
          <w:b/>
          <w:bCs/>
          <w:sz w:val="18"/>
          <w:szCs w:val="18"/>
        </w:rPr>
      </w:pPr>
    </w:p>
    <w:p w14:paraId="04B68F45" w14:textId="77777777" w:rsidR="002C668E" w:rsidRDefault="002C668E" w:rsidP="00CC7298">
      <w:pPr>
        <w:rPr>
          <w:b/>
          <w:bCs/>
          <w:sz w:val="18"/>
          <w:szCs w:val="18"/>
        </w:rPr>
      </w:pPr>
    </w:p>
    <w:p w14:paraId="0AE84388" w14:textId="77777777" w:rsidR="002C668E" w:rsidRDefault="002C668E" w:rsidP="00CC7298">
      <w:pPr>
        <w:rPr>
          <w:b/>
          <w:bCs/>
          <w:sz w:val="18"/>
          <w:szCs w:val="18"/>
        </w:rPr>
      </w:pPr>
    </w:p>
    <w:p w14:paraId="67D5F990" w14:textId="77777777" w:rsidR="002C668E" w:rsidRDefault="002C668E" w:rsidP="00CC7298">
      <w:pPr>
        <w:rPr>
          <w:b/>
          <w:bCs/>
          <w:sz w:val="18"/>
          <w:szCs w:val="18"/>
        </w:rPr>
      </w:pPr>
    </w:p>
    <w:p w14:paraId="62214E2A" w14:textId="77777777" w:rsidR="002C668E" w:rsidRDefault="002C668E" w:rsidP="00CC7298">
      <w:pPr>
        <w:rPr>
          <w:b/>
          <w:bCs/>
          <w:sz w:val="18"/>
          <w:szCs w:val="18"/>
        </w:rPr>
      </w:pPr>
    </w:p>
    <w:p w14:paraId="1E647291" w14:textId="77777777" w:rsidR="002C668E" w:rsidRDefault="002C668E" w:rsidP="00CC7298">
      <w:pPr>
        <w:rPr>
          <w:b/>
          <w:bCs/>
          <w:sz w:val="18"/>
          <w:szCs w:val="18"/>
        </w:rPr>
      </w:pPr>
    </w:p>
    <w:p w14:paraId="261E1FC6" w14:textId="77777777" w:rsidR="002C668E" w:rsidRDefault="002C668E" w:rsidP="00CC7298">
      <w:pPr>
        <w:rPr>
          <w:b/>
          <w:bCs/>
          <w:sz w:val="18"/>
          <w:szCs w:val="18"/>
        </w:rPr>
      </w:pPr>
    </w:p>
    <w:p w14:paraId="3A8ADCB1" w14:textId="33FD32F3" w:rsidR="00041973" w:rsidRDefault="00041973" w:rsidP="00041973">
      <w:pPr>
        <w:jc w:val="center"/>
        <w:rPr>
          <w:b/>
          <w:bCs/>
          <w:sz w:val="18"/>
          <w:szCs w:val="18"/>
        </w:rPr>
      </w:pPr>
      <w:r w:rsidRPr="00041973">
        <w:rPr>
          <w:b/>
          <w:bCs/>
          <w:noProof/>
          <w:sz w:val="18"/>
          <w:szCs w:val="18"/>
        </w:rPr>
        <w:drawing>
          <wp:inline distT="0" distB="0" distL="0" distR="0" wp14:anchorId="13986BDF" wp14:editId="6EF66FAD">
            <wp:extent cx="7937266" cy="4466561"/>
            <wp:effectExtent l="0" t="0" r="635" b="4445"/>
            <wp:docPr id="544373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732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51333" cy="447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651B3" w14:textId="77777777" w:rsidR="00470AC8" w:rsidRDefault="00470AC8" w:rsidP="00041973">
      <w:pPr>
        <w:jc w:val="center"/>
        <w:rPr>
          <w:b/>
          <w:bCs/>
          <w:sz w:val="18"/>
          <w:szCs w:val="18"/>
        </w:rPr>
      </w:pPr>
    </w:p>
    <w:p w14:paraId="0833769D" w14:textId="1F7F0C01" w:rsidR="004D465E" w:rsidRDefault="00C27C2C" w:rsidP="004D465E">
      <w:pPr>
        <w:jc w:val="center"/>
      </w:pPr>
      <w:r>
        <w:rPr>
          <w:rStyle w:val="Strong"/>
        </w:rPr>
        <w:t>Figure S2</w:t>
      </w:r>
      <w:bookmarkStart w:id="0" w:name="_GoBack"/>
      <w:bookmarkEnd w:id="0"/>
      <w:r w:rsidR="004D465E">
        <w:rPr>
          <w:rStyle w:val="Strong"/>
        </w:rPr>
        <w:t>. Country distribution of malaria modelling studies included in the systematic review.</w:t>
      </w:r>
      <w:r w:rsidR="004D465E">
        <w:br/>
        <w:t xml:space="preserve">Geographic distribution of studies by country or region within Sub-Saharan Africa represented in the </w:t>
      </w:r>
    </w:p>
    <w:p w14:paraId="3342E919" w14:textId="335A6446" w:rsidR="003C70A7" w:rsidRPr="004D465E" w:rsidRDefault="00A130AF" w:rsidP="004D465E">
      <w:pPr>
        <w:jc w:val="center"/>
      </w:pPr>
      <w:r>
        <w:t>Included</w:t>
      </w:r>
      <w:r w:rsidR="004D465E">
        <w:t xml:space="preserve"> modelling studies.</w:t>
      </w:r>
    </w:p>
    <w:sectPr w:rsidR="003C70A7" w:rsidRPr="004D465E" w:rsidSect="004349BB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ax52v4vfsvge2d0oxdse69vxzz02p5adw&quot;&gt;Optimization_models_malaria&lt;record-ids&gt;&lt;item&gt;7035&lt;/item&gt;&lt;/record-ids&gt;&lt;/item&gt;&lt;/Libraries&gt;"/>
  </w:docVars>
  <w:rsids>
    <w:rsidRoot w:val="00CC7298"/>
    <w:rsid w:val="000054DA"/>
    <w:rsid w:val="000104D0"/>
    <w:rsid w:val="00041973"/>
    <w:rsid w:val="000446D8"/>
    <w:rsid w:val="00052B53"/>
    <w:rsid w:val="0005600E"/>
    <w:rsid w:val="00060C4B"/>
    <w:rsid w:val="00065DB3"/>
    <w:rsid w:val="000979D0"/>
    <w:rsid w:val="000A2120"/>
    <w:rsid w:val="000A30D1"/>
    <w:rsid w:val="000B17A5"/>
    <w:rsid w:val="00113882"/>
    <w:rsid w:val="001248C4"/>
    <w:rsid w:val="0017281D"/>
    <w:rsid w:val="001C1F5C"/>
    <w:rsid w:val="001F50AE"/>
    <w:rsid w:val="002308BE"/>
    <w:rsid w:val="0024494D"/>
    <w:rsid w:val="00262CE0"/>
    <w:rsid w:val="00264F01"/>
    <w:rsid w:val="00275737"/>
    <w:rsid w:val="00286E21"/>
    <w:rsid w:val="002A4892"/>
    <w:rsid w:val="002C668E"/>
    <w:rsid w:val="002F15D3"/>
    <w:rsid w:val="00320086"/>
    <w:rsid w:val="00335D45"/>
    <w:rsid w:val="003C488F"/>
    <w:rsid w:val="003C70A7"/>
    <w:rsid w:val="003D102B"/>
    <w:rsid w:val="00404DAA"/>
    <w:rsid w:val="004179B2"/>
    <w:rsid w:val="00422A0B"/>
    <w:rsid w:val="004349BB"/>
    <w:rsid w:val="0044302C"/>
    <w:rsid w:val="00470AC8"/>
    <w:rsid w:val="0049439F"/>
    <w:rsid w:val="004966C5"/>
    <w:rsid w:val="004C5282"/>
    <w:rsid w:val="004C579A"/>
    <w:rsid w:val="004D465E"/>
    <w:rsid w:val="004D4847"/>
    <w:rsid w:val="00517BE5"/>
    <w:rsid w:val="0054633C"/>
    <w:rsid w:val="005936F7"/>
    <w:rsid w:val="005B3526"/>
    <w:rsid w:val="005D1FD4"/>
    <w:rsid w:val="005D21AE"/>
    <w:rsid w:val="005D7402"/>
    <w:rsid w:val="005F48DF"/>
    <w:rsid w:val="00625111"/>
    <w:rsid w:val="006676F1"/>
    <w:rsid w:val="006B27B7"/>
    <w:rsid w:val="006F215C"/>
    <w:rsid w:val="0073098C"/>
    <w:rsid w:val="00731F3E"/>
    <w:rsid w:val="007446FD"/>
    <w:rsid w:val="00751235"/>
    <w:rsid w:val="00757F70"/>
    <w:rsid w:val="00776FBB"/>
    <w:rsid w:val="007A2234"/>
    <w:rsid w:val="007A2E14"/>
    <w:rsid w:val="007D31FD"/>
    <w:rsid w:val="00806E26"/>
    <w:rsid w:val="00807C61"/>
    <w:rsid w:val="008433FF"/>
    <w:rsid w:val="008B0CC0"/>
    <w:rsid w:val="008C0903"/>
    <w:rsid w:val="008D4B3B"/>
    <w:rsid w:val="008E5B6E"/>
    <w:rsid w:val="009227EC"/>
    <w:rsid w:val="0098428C"/>
    <w:rsid w:val="00997ED9"/>
    <w:rsid w:val="009B4862"/>
    <w:rsid w:val="009B556A"/>
    <w:rsid w:val="009F2141"/>
    <w:rsid w:val="00A130AF"/>
    <w:rsid w:val="00A1591B"/>
    <w:rsid w:val="00A55035"/>
    <w:rsid w:val="00A6197A"/>
    <w:rsid w:val="00A6499A"/>
    <w:rsid w:val="00B04187"/>
    <w:rsid w:val="00B31C34"/>
    <w:rsid w:val="00B661AF"/>
    <w:rsid w:val="00B737C8"/>
    <w:rsid w:val="00B77A73"/>
    <w:rsid w:val="00BF3A33"/>
    <w:rsid w:val="00BF70A4"/>
    <w:rsid w:val="00C02433"/>
    <w:rsid w:val="00C073A3"/>
    <w:rsid w:val="00C14BEC"/>
    <w:rsid w:val="00C27C2C"/>
    <w:rsid w:val="00C44DA2"/>
    <w:rsid w:val="00CA76E8"/>
    <w:rsid w:val="00CC7298"/>
    <w:rsid w:val="00CD3ABC"/>
    <w:rsid w:val="00D04106"/>
    <w:rsid w:val="00D0738F"/>
    <w:rsid w:val="00D57E68"/>
    <w:rsid w:val="00D64996"/>
    <w:rsid w:val="00D77367"/>
    <w:rsid w:val="00DB73DB"/>
    <w:rsid w:val="00DC6D64"/>
    <w:rsid w:val="00DF60C4"/>
    <w:rsid w:val="00E02ABC"/>
    <w:rsid w:val="00E07B37"/>
    <w:rsid w:val="00E30554"/>
    <w:rsid w:val="00E557D6"/>
    <w:rsid w:val="00E67541"/>
    <w:rsid w:val="00E67FEE"/>
    <w:rsid w:val="00EB59C9"/>
    <w:rsid w:val="00ED074C"/>
    <w:rsid w:val="00ED189A"/>
    <w:rsid w:val="00ED18A0"/>
    <w:rsid w:val="00F212E0"/>
    <w:rsid w:val="00F23582"/>
    <w:rsid w:val="00F520AC"/>
    <w:rsid w:val="00F54DE6"/>
    <w:rsid w:val="00F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BB780"/>
  <w15:docId w15:val="{B62834A2-BECD-4D61-B8C8-D5F28902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298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0A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2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2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23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234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1FD4"/>
    <w:rPr>
      <w:rFonts w:ascii="Calibri" w:hAnsi="Calibri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ED074C"/>
    <w:pPr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074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D074C"/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D074C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422A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349B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49BB"/>
    <w:rPr>
      <w:color w:val="954F72"/>
      <w:u w:val="single"/>
    </w:rPr>
  </w:style>
  <w:style w:type="paragraph" w:customStyle="1" w:styleId="msonormal0">
    <w:name w:val="msonormal"/>
    <w:basedOn w:val="Normal"/>
    <w:rsid w:val="004349BB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paragraph" w:customStyle="1" w:styleId="xl65">
    <w:name w:val="xl65"/>
    <w:basedOn w:val="Normal"/>
    <w:rsid w:val="004349BB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0"/>
      <w:szCs w:val="20"/>
      <w:lang w:val="en-GB" w:eastAsia="en-GB"/>
    </w:rPr>
  </w:style>
  <w:style w:type="paragraph" w:customStyle="1" w:styleId="xl66">
    <w:name w:val="xl66"/>
    <w:basedOn w:val="Normal"/>
    <w:rsid w:val="004349BB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en-GB" w:eastAsia="en-GB"/>
    </w:rPr>
  </w:style>
  <w:style w:type="paragraph" w:customStyle="1" w:styleId="xl67">
    <w:name w:val="xl67"/>
    <w:basedOn w:val="Normal"/>
    <w:rsid w:val="004349BB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en-GB" w:eastAsia="en-GB"/>
    </w:rPr>
  </w:style>
  <w:style w:type="paragraph" w:customStyle="1" w:styleId="xl68">
    <w:name w:val="xl68"/>
    <w:basedOn w:val="Normal"/>
    <w:rsid w:val="004349BB"/>
    <w:pP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 w:eastAsia="en-GB"/>
    </w:rPr>
  </w:style>
  <w:style w:type="character" w:styleId="Strong">
    <w:name w:val="Strong"/>
    <w:basedOn w:val="DefaultParagraphFont"/>
    <w:uiPriority w:val="22"/>
    <w:qFormat/>
    <w:rsid w:val="000A3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5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C33B50-2BF1-492E-811D-22433ECE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School of Public Health</Company>
  <LinksUpToDate>false</LinksUpToDate>
  <CharactersWithSpaces>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L.V. Avanceña</dc:creator>
  <cp:keywords/>
  <dc:description/>
  <cp:lastModifiedBy>Microsoft account</cp:lastModifiedBy>
  <cp:revision>21</cp:revision>
  <dcterms:created xsi:type="dcterms:W3CDTF">2025-02-28T20:50:00Z</dcterms:created>
  <dcterms:modified xsi:type="dcterms:W3CDTF">2026-03-04T16:46:00Z</dcterms:modified>
</cp:coreProperties>
</file>