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B50" w:rsidRPr="005A701A" w:rsidRDefault="004F0B50" w:rsidP="004F0B5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5A701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Supplementary Table S2</w:t>
      </w:r>
    </w:p>
    <w:p w:rsidR="004F0B50" w:rsidRPr="005A701A" w:rsidRDefault="004F0B50" w:rsidP="004F0B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701A">
        <w:rPr>
          <w:rFonts w:ascii="Times New Roman" w:eastAsia="Times New Roman" w:hAnsi="Times New Roman" w:cs="Times New Roman"/>
          <w:b/>
          <w:bCs/>
          <w:sz w:val="24"/>
          <w:szCs w:val="24"/>
        </w:rPr>
        <w:t>Full Electronic Search Strategy</w:t>
      </w:r>
      <w:bookmarkStart w:id="0" w:name="_GoBack"/>
      <w:bookmarkEnd w:id="0"/>
    </w:p>
    <w:p w:rsidR="004F0B50" w:rsidRPr="005A701A" w:rsidRDefault="004F0B50" w:rsidP="004F0B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701A">
        <w:rPr>
          <w:rFonts w:ascii="Times New Roman" w:eastAsia="Times New Roman" w:hAnsi="Times New Roman" w:cs="Times New Roman"/>
          <w:b/>
          <w:bCs/>
          <w:sz w:val="24"/>
          <w:szCs w:val="24"/>
        </w:rPr>
        <w:t>Search Period:</w:t>
      </w:r>
      <w:r w:rsidRPr="005A701A">
        <w:rPr>
          <w:rFonts w:ascii="Times New Roman" w:eastAsia="Times New Roman" w:hAnsi="Times New Roman" w:cs="Times New Roman"/>
          <w:sz w:val="24"/>
          <w:szCs w:val="24"/>
        </w:rPr>
        <w:t xml:space="preserve"> January 2005 – March 2025</w:t>
      </w:r>
      <w:r w:rsidRPr="005A701A">
        <w:rPr>
          <w:rFonts w:ascii="Times New Roman" w:eastAsia="Times New Roman" w:hAnsi="Times New Roman" w:cs="Times New Roman"/>
          <w:sz w:val="24"/>
          <w:szCs w:val="24"/>
        </w:rPr>
        <w:br/>
      </w:r>
      <w:r w:rsidRPr="005A701A">
        <w:rPr>
          <w:rFonts w:ascii="Times New Roman" w:eastAsia="Times New Roman" w:hAnsi="Times New Roman" w:cs="Times New Roman"/>
          <w:b/>
          <w:bCs/>
          <w:sz w:val="24"/>
          <w:szCs w:val="24"/>
        </w:rPr>
        <w:t>Language Restriction:</w:t>
      </w:r>
      <w:r w:rsidRPr="005A701A">
        <w:rPr>
          <w:rFonts w:ascii="Times New Roman" w:eastAsia="Times New Roman" w:hAnsi="Times New Roman" w:cs="Times New Roman"/>
          <w:sz w:val="24"/>
          <w:szCs w:val="24"/>
        </w:rPr>
        <w:t xml:space="preserve"> English</w:t>
      </w:r>
      <w:r w:rsidRPr="005A701A">
        <w:rPr>
          <w:rFonts w:ascii="Times New Roman" w:eastAsia="Times New Roman" w:hAnsi="Times New Roman" w:cs="Times New Roman"/>
          <w:sz w:val="24"/>
          <w:szCs w:val="24"/>
        </w:rPr>
        <w:br/>
      </w:r>
      <w:r w:rsidRPr="005A701A">
        <w:rPr>
          <w:rFonts w:ascii="Times New Roman" w:eastAsia="Times New Roman" w:hAnsi="Times New Roman" w:cs="Times New Roman"/>
          <w:b/>
          <w:bCs/>
          <w:sz w:val="24"/>
          <w:szCs w:val="24"/>
        </w:rPr>
        <w:t>Population:</w:t>
      </w:r>
      <w:r w:rsidRPr="005A701A">
        <w:rPr>
          <w:rFonts w:ascii="Times New Roman" w:eastAsia="Times New Roman" w:hAnsi="Times New Roman" w:cs="Times New Roman"/>
          <w:sz w:val="24"/>
          <w:szCs w:val="24"/>
        </w:rPr>
        <w:t xml:space="preserve"> Human studies</w:t>
      </w:r>
    </w:p>
    <w:p w:rsidR="00BB401D" w:rsidRPr="005A701A" w:rsidRDefault="004F0B50" w:rsidP="004F0B5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A701A">
        <w:rPr>
          <w:b/>
          <w:bCs/>
          <w:sz w:val="24"/>
          <w:szCs w:val="24"/>
        </w:rPr>
        <w:t>PubMed</w:t>
      </w:r>
    </w:p>
    <w:p w:rsidR="004F0B50" w:rsidRPr="005A701A" w:rsidRDefault="004F0B50" w:rsidP="00D7483C">
      <w:pPr>
        <w:pStyle w:val="ListParagraph"/>
      </w:pPr>
      <w:r w:rsidRPr="005A701A">
        <w:t>("Plasmodium vivax"[Title/Abstract] OR "P. vivax"[Title/Abstract])</w:t>
      </w:r>
    </w:p>
    <w:p w:rsidR="004F0B50" w:rsidRPr="005A701A" w:rsidRDefault="004F0B50" w:rsidP="00D7483C">
      <w:pPr>
        <w:pStyle w:val="ListParagraph"/>
      </w:pPr>
      <w:r w:rsidRPr="005A701A">
        <w:t>AND</w:t>
      </w:r>
    </w:p>
    <w:p w:rsidR="004F0B50" w:rsidRPr="005A701A" w:rsidRDefault="004F0B50" w:rsidP="00D7483C">
      <w:pPr>
        <w:pStyle w:val="ListParagraph"/>
      </w:pPr>
      <w:r w:rsidRPr="005A701A">
        <w:t>("Duffy-negative"[Title/Abstract] OR "Duffy antigen"[Title/Abstract] OR "FY*ES"[Title/Abstract] OR "DARC"[Title/Abstract])</w:t>
      </w:r>
    </w:p>
    <w:p w:rsidR="004F0B50" w:rsidRPr="005A701A" w:rsidRDefault="004F0B50" w:rsidP="00D7483C">
      <w:pPr>
        <w:pStyle w:val="ListParagraph"/>
      </w:pPr>
      <w:r w:rsidRPr="005A701A">
        <w:t>AND</w:t>
      </w:r>
    </w:p>
    <w:p w:rsidR="004F0B50" w:rsidRPr="005A701A" w:rsidRDefault="004F0B50" w:rsidP="00D7483C">
      <w:pPr>
        <w:pStyle w:val="ListParagraph"/>
      </w:pPr>
      <w:r w:rsidRPr="005A701A">
        <w:t>("Sudan"[Title/Abstract] OR "Sudanese"[Title/Abstract])</w:t>
      </w:r>
    </w:p>
    <w:p w:rsidR="004F0B50" w:rsidRPr="005A701A" w:rsidRDefault="004F0B50" w:rsidP="00D7483C">
      <w:pPr>
        <w:pStyle w:val="ListParagraph"/>
      </w:pPr>
      <w:r w:rsidRPr="005A701A">
        <w:t>AND</w:t>
      </w:r>
    </w:p>
    <w:p w:rsidR="004F0B50" w:rsidRPr="005A701A" w:rsidRDefault="004F0B50" w:rsidP="00D7483C">
      <w:pPr>
        <w:pStyle w:val="ListParagraph"/>
      </w:pPr>
      <w:r w:rsidRPr="005A701A">
        <w:t>("genetic diversity"[Title/Abstract] OR "PvDBP"[Title/Abstract] OR "Duffy binding protein"[Title/Abstract] OR "gene duplication"[Title/Abstract] OR "vaccine"[Title/Abstract])</w:t>
      </w:r>
    </w:p>
    <w:p w:rsidR="004F0B50" w:rsidRPr="005A701A" w:rsidRDefault="004F0B50" w:rsidP="00D7483C">
      <w:pPr>
        <w:pStyle w:val="ListParagraph"/>
      </w:pPr>
      <w:r w:rsidRPr="005A701A">
        <w:t>Filters applied: Humans; English; Publication dates from 2005/01/01 to 2025/03/31.</w:t>
      </w:r>
    </w:p>
    <w:p w:rsidR="00D7483C" w:rsidRPr="005A701A" w:rsidRDefault="00D7483C" w:rsidP="00D7483C">
      <w:pPr>
        <w:pStyle w:val="ListParagraph"/>
      </w:pPr>
    </w:p>
    <w:p w:rsidR="004F0B50" w:rsidRPr="005A701A" w:rsidRDefault="004F0B50" w:rsidP="00D7483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A701A">
        <w:rPr>
          <w:b/>
          <w:bCs/>
          <w:sz w:val="24"/>
          <w:szCs w:val="24"/>
        </w:rPr>
        <w:t>Scopus</w:t>
      </w:r>
    </w:p>
    <w:p w:rsidR="004F0B50" w:rsidRPr="005A701A" w:rsidRDefault="004F0B50" w:rsidP="00D7483C">
      <w:pPr>
        <w:pStyle w:val="ListParagraph"/>
      </w:pPr>
      <w:r w:rsidRPr="005A701A">
        <w:t>(TITLE-ABS-KEY("Plasmodium vivax" OR "P. vivax"))</w:t>
      </w:r>
    </w:p>
    <w:p w:rsidR="004F0B50" w:rsidRPr="005A701A" w:rsidRDefault="004F0B50" w:rsidP="00D7483C">
      <w:pPr>
        <w:pStyle w:val="ListParagraph"/>
      </w:pPr>
      <w:r w:rsidRPr="005A701A">
        <w:t>AND</w:t>
      </w:r>
    </w:p>
    <w:p w:rsidR="004F0B50" w:rsidRPr="005A701A" w:rsidRDefault="004F0B50" w:rsidP="00D7483C">
      <w:pPr>
        <w:pStyle w:val="ListParagraph"/>
      </w:pPr>
      <w:r w:rsidRPr="005A701A">
        <w:t>(TITLE-ABS-KEY("Duffy-negative" OR "Duffy antigen" OR "FY*ES" OR "DARC"))</w:t>
      </w:r>
    </w:p>
    <w:p w:rsidR="004F0B50" w:rsidRPr="005A701A" w:rsidRDefault="004F0B50" w:rsidP="00D7483C">
      <w:pPr>
        <w:pStyle w:val="ListParagraph"/>
      </w:pPr>
      <w:r w:rsidRPr="005A701A">
        <w:t>AND</w:t>
      </w:r>
    </w:p>
    <w:p w:rsidR="004F0B50" w:rsidRPr="005A701A" w:rsidRDefault="004F0B50" w:rsidP="00D7483C">
      <w:pPr>
        <w:pStyle w:val="ListParagraph"/>
      </w:pPr>
      <w:r w:rsidRPr="005A701A">
        <w:t>(TITLE-ABS-KEY("Sudan" OR "Sudanese"))</w:t>
      </w:r>
    </w:p>
    <w:p w:rsidR="004F0B50" w:rsidRPr="005A701A" w:rsidRDefault="004F0B50" w:rsidP="00D7483C">
      <w:pPr>
        <w:pStyle w:val="ListParagraph"/>
      </w:pPr>
      <w:r w:rsidRPr="005A701A">
        <w:t>AND</w:t>
      </w:r>
    </w:p>
    <w:p w:rsidR="004F0B50" w:rsidRPr="005A701A" w:rsidRDefault="004F0B50" w:rsidP="00D7483C">
      <w:pPr>
        <w:pStyle w:val="ListParagraph"/>
      </w:pPr>
      <w:r w:rsidRPr="005A701A">
        <w:t>(TITLE-ABS-KEY("genetic diversity" OR "PvDBP" OR "Duffy binding protein" OR "gene duplication" OR "vaccine"))</w:t>
      </w:r>
    </w:p>
    <w:p w:rsidR="004F0B50" w:rsidRPr="005A701A" w:rsidRDefault="004F0B50" w:rsidP="00D7483C">
      <w:pPr>
        <w:pStyle w:val="ListParagraph"/>
      </w:pPr>
      <w:r w:rsidRPr="005A701A">
        <w:t>AND (PUBYEAR &gt; 2004 AND PUBYEAR &lt; 2026)</w:t>
      </w:r>
    </w:p>
    <w:p w:rsidR="004F0B50" w:rsidRPr="005A701A" w:rsidRDefault="004F0B50" w:rsidP="00D7483C">
      <w:pPr>
        <w:pStyle w:val="ListParagraph"/>
      </w:pPr>
      <w:r w:rsidRPr="005A701A">
        <w:t>AND (LIMIT-TO(LANGUAGE, "English"))</w:t>
      </w:r>
    </w:p>
    <w:p w:rsidR="00344505" w:rsidRPr="005A701A" w:rsidRDefault="004F0B50" w:rsidP="00D7483C">
      <w:pPr>
        <w:pStyle w:val="ListParagraph"/>
      </w:pPr>
      <w:r w:rsidRPr="005A701A">
        <w:t>AND (LIMIT-TO(DOCTYPE, "ar"))</w:t>
      </w:r>
    </w:p>
    <w:p w:rsidR="004F0B50" w:rsidRPr="005A701A" w:rsidRDefault="004F0B50" w:rsidP="004F0B50">
      <w:pPr>
        <w:pStyle w:val="ListParagraph"/>
        <w:ind w:left="0"/>
        <w:rPr>
          <w:sz w:val="24"/>
          <w:szCs w:val="24"/>
        </w:rPr>
      </w:pPr>
    </w:p>
    <w:p w:rsidR="00344505" w:rsidRPr="005A701A" w:rsidRDefault="004F0B50" w:rsidP="00D7483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A701A">
        <w:rPr>
          <w:b/>
          <w:bCs/>
          <w:sz w:val="24"/>
          <w:szCs w:val="24"/>
        </w:rPr>
        <w:t>Web of Science</w:t>
      </w:r>
    </w:p>
    <w:p w:rsidR="004F0B50" w:rsidRPr="005A701A" w:rsidRDefault="004F0B50" w:rsidP="00D7483C">
      <w:pPr>
        <w:pStyle w:val="ListParagraph"/>
      </w:pPr>
      <w:r w:rsidRPr="005A701A">
        <w:t>TS=("Plasmodium vivax" OR "P. vivax")</w:t>
      </w:r>
    </w:p>
    <w:p w:rsidR="004F0B50" w:rsidRPr="005A701A" w:rsidRDefault="004F0B50" w:rsidP="00D7483C">
      <w:pPr>
        <w:pStyle w:val="ListParagraph"/>
      </w:pPr>
      <w:r w:rsidRPr="005A701A">
        <w:t>AND TS=("Duffy-negative" OR "Duffy antigen" OR "FY*ES" OR "DARC")</w:t>
      </w:r>
    </w:p>
    <w:p w:rsidR="004F0B50" w:rsidRPr="005A701A" w:rsidRDefault="004F0B50" w:rsidP="00D7483C">
      <w:pPr>
        <w:pStyle w:val="ListParagraph"/>
      </w:pPr>
      <w:r w:rsidRPr="005A701A">
        <w:t>AND TS=("Sudan" OR "Sudanese")</w:t>
      </w:r>
    </w:p>
    <w:p w:rsidR="004F0B50" w:rsidRPr="005A701A" w:rsidRDefault="004F0B50" w:rsidP="00D7483C">
      <w:pPr>
        <w:pStyle w:val="ListParagraph"/>
      </w:pPr>
      <w:r w:rsidRPr="005A701A">
        <w:t>AND TS=("genetic diversity" OR "PvDBP" OR "Duffy binding protein" OR "gene duplication" OR "vaccine")</w:t>
      </w:r>
    </w:p>
    <w:p w:rsidR="004F0B50" w:rsidRPr="005A701A" w:rsidRDefault="004F0B50" w:rsidP="00D7483C">
      <w:pPr>
        <w:pStyle w:val="ListParagraph"/>
      </w:pPr>
      <w:r w:rsidRPr="005A701A">
        <w:t>Timespan: 2005–2025</w:t>
      </w:r>
    </w:p>
    <w:p w:rsidR="004F0B50" w:rsidRPr="005A701A" w:rsidRDefault="004F0B50" w:rsidP="00D7483C">
      <w:pPr>
        <w:pStyle w:val="ListParagraph"/>
      </w:pPr>
      <w:r w:rsidRPr="005A701A">
        <w:t>Language: English</w:t>
      </w:r>
    </w:p>
    <w:p w:rsidR="004F0B50" w:rsidRPr="005A701A" w:rsidRDefault="004F0B50" w:rsidP="00D7483C">
      <w:pPr>
        <w:pStyle w:val="ListParagraph"/>
      </w:pPr>
      <w:r w:rsidRPr="005A701A">
        <w:t>Indexes: SCI-EXPANDED</w:t>
      </w:r>
    </w:p>
    <w:p w:rsidR="00D7483C" w:rsidRPr="005A701A" w:rsidRDefault="00D7483C" w:rsidP="00D7483C">
      <w:pPr>
        <w:pStyle w:val="ListParagraph"/>
      </w:pPr>
    </w:p>
    <w:p w:rsidR="00344505" w:rsidRPr="005A701A" w:rsidRDefault="00344505" w:rsidP="004F0B50">
      <w:pPr>
        <w:pStyle w:val="ListParagraph"/>
        <w:ind w:left="0"/>
        <w:rPr>
          <w:sz w:val="24"/>
          <w:szCs w:val="24"/>
        </w:rPr>
      </w:pPr>
    </w:p>
    <w:p w:rsidR="00344505" w:rsidRPr="005A701A" w:rsidRDefault="00344505" w:rsidP="00D7483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A701A">
        <w:rPr>
          <w:b/>
          <w:bCs/>
          <w:sz w:val="24"/>
          <w:szCs w:val="24"/>
        </w:rPr>
        <w:t>EMBASE</w:t>
      </w:r>
    </w:p>
    <w:p w:rsidR="00344505" w:rsidRPr="005A701A" w:rsidRDefault="00344505" w:rsidP="00D7483C">
      <w:pPr>
        <w:pStyle w:val="ListParagraph"/>
      </w:pPr>
      <w:r w:rsidRPr="005A701A">
        <w:t>('plasmodium vivax':ti,ab OR 'p. vivax':ti,ab)</w:t>
      </w:r>
    </w:p>
    <w:p w:rsidR="00344505" w:rsidRPr="005A701A" w:rsidRDefault="00344505" w:rsidP="00D7483C">
      <w:pPr>
        <w:pStyle w:val="ListParagraph"/>
      </w:pPr>
      <w:r w:rsidRPr="005A701A">
        <w:t>AND</w:t>
      </w:r>
    </w:p>
    <w:p w:rsidR="00344505" w:rsidRPr="005A701A" w:rsidRDefault="00344505" w:rsidP="00D7483C">
      <w:pPr>
        <w:pStyle w:val="ListParagraph"/>
      </w:pPr>
      <w:r w:rsidRPr="005A701A">
        <w:t>('duffy negative':ti,ab OR 'duffy antigen':ti,ab OR 'fy*es':ti,ab OR 'darc':ti,ab)</w:t>
      </w:r>
    </w:p>
    <w:p w:rsidR="00344505" w:rsidRPr="005A701A" w:rsidRDefault="00344505" w:rsidP="00D7483C">
      <w:pPr>
        <w:pStyle w:val="ListParagraph"/>
      </w:pPr>
      <w:r w:rsidRPr="005A701A">
        <w:t>AND</w:t>
      </w:r>
    </w:p>
    <w:p w:rsidR="00344505" w:rsidRPr="005A701A" w:rsidRDefault="00344505" w:rsidP="00D7483C">
      <w:pPr>
        <w:pStyle w:val="ListParagraph"/>
      </w:pPr>
      <w:r w:rsidRPr="005A701A">
        <w:t>('sudan':ti,ab OR 'sudanese':ti,ab)</w:t>
      </w:r>
    </w:p>
    <w:p w:rsidR="00344505" w:rsidRPr="005A701A" w:rsidRDefault="00344505" w:rsidP="00D7483C">
      <w:pPr>
        <w:pStyle w:val="ListParagraph"/>
      </w:pPr>
      <w:r w:rsidRPr="005A701A">
        <w:t>AND</w:t>
      </w:r>
    </w:p>
    <w:p w:rsidR="00344505" w:rsidRPr="005A701A" w:rsidRDefault="00344505" w:rsidP="00D7483C">
      <w:pPr>
        <w:pStyle w:val="ListParagraph"/>
      </w:pPr>
      <w:r w:rsidRPr="005A701A">
        <w:t>('genetic diversity':ti,ab OR 'pvdbp':ti,ab OR 'duffy binding protein':ti,ab OR 'gene duplication':ti,ab OR 'vaccine':ti,ab)</w:t>
      </w:r>
    </w:p>
    <w:p w:rsidR="00344505" w:rsidRPr="005A701A" w:rsidRDefault="00344505" w:rsidP="00D7483C">
      <w:pPr>
        <w:pStyle w:val="ListParagraph"/>
      </w:pPr>
      <w:r w:rsidRPr="005A701A">
        <w:t>AND [2005-2025]/py</w:t>
      </w:r>
    </w:p>
    <w:p w:rsidR="00344505" w:rsidRPr="005A701A" w:rsidRDefault="00344505" w:rsidP="00D7483C">
      <w:pPr>
        <w:pStyle w:val="ListParagraph"/>
      </w:pPr>
      <w:r w:rsidRPr="005A701A">
        <w:t>AND [humans]/lim</w:t>
      </w:r>
    </w:p>
    <w:p w:rsidR="00344505" w:rsidRPr="005A701A" w:rsidRDefault="00344505" w:rsidP="00D7483C">
      <w:pPr>
        <w:pStyle w:val="ListParagraph"/>
      </w:pPr>
      <w:r w:rsidRPr="005A701A">
        <w:t xml:space="preserve">    AND [english]/lim</w:t>
      </w:r>
    </w:p>
    <w:p w:rsidR="00D7483C" w:rsidRPr="005A701A" w:rsidRDefault="00D7483C" w:rsidP="00D7483C">
      <w:pPr>
        <w:pStyle w:val="ListParagraph"/>
      </w:pPr>
    </w:p>
    <w:p w:rsidR="00D7483C" w:rsidRPr="005A701A" w:rsidRDefault="00D7483C" w:rsidP="00D7483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A701A">
        <w:rPr>
          <w:b/>
          <w:bCs/>
          <w:sz w:val="24"/>
          <w:szCs w:val="24"/>
        </w:rPr>
        <w:t>Manual Search</w:t>
      </w:r>
    </w:p>
    <w:p w:rsidR="00D7483C" w:rsidRPr="005A701A" w:rsidRDefault="00D7483C" w:rsidP="00D7483C">
      <w:pPr>
        <w:pStyle w:val="ListParagraph"/>
      </w:pPr>
      <w:r w:rsidRPr="005A701A">
        <w:t>Reference lists of all eligible articles and relevant review papers were manually screened to identify additional studies not captured in the electronic database searches.</w:t>
      </w:r>
    </w:p>
    <w:sectPr w:rsidR="00D7483C" w:rsidRPr="005A701A" w:rsidSect="005A701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CBF" w:rsidRDefault="00D95CBF" w:rsidP="00D7483C">
      <w:pPr>
        <w:spacing w:after="0" w:line="240" w:lineRule="auto"/>
      </w:pPr>
      <w:r>
        <w:separator/>
      </w:r>
    </w:p>
  </w:endnote>
  <w:endnote w:type="continuationSeparator" w:id="0">
    <w:p w:rsidR="00D95CBF" w:rsidRDefault="00D95CBF" w:rsidP="00D7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905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483C" w:rsidRDefault="00D748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483C" w:rsidRDefault="00D748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CBF" w:rsidRDefault="00D95CBF" w:rsidP="00D7483C">
      <w:pPr>
        <w:spacing w:after="0" w:line="240" w:lineRule="auto"/>
      </w:pPr>
      <w:r>
        <w:separator/>
      </w:r>
    </w:p>
  </w:footnote>
  <w:footnote w:type="continuationSeparator" w:id="0">
    <w:p w:rsidR="00D95CBF" w:rsidRDefault="00D95CBF" w:rsidP="00D74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24F44"/>
    <w:multiLevelType w:val="hybridMultilevel"/>
    <w:tmpl w:val="54AA5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B50"/>
    <w:rsid w:val="00344505"/>
    <w:rsid w:val="004F0B50"/>
    <w:rsid w:val="005A701A"/>
    <w:rsid w:val="00BB401D"/>
    <w:rsid w:val="00D7483C"/>
    <w:rsid w:val="00D9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4CF2B-7475-4B69-99EC-986C66C2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0B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F0B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B5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F0B5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F0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F0B50"/>
    <w:rPr>
      <w:b/>
      <w:bCs/>
    </w:rPr>
  </w:style>
  <w:style w:type="paragraph" w:styleId="ListParagraph">
    <w:name w:val="List Paragraph"/>
    <w:basedOn w:val="Normal"/>
    <w:uiPriority w:val="34"/>
    <w:qFormat/>
    <w:rsid w:val="004F0B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4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83C"/>
  </w:style>
  <w:style w:type="paragraph" w:styleId="Footer">
    <w:name w:val="footer"/>
    <w:basedOn w:val="Normal"/>
    <w:link w:val="FooterChar"/>
    <w:uiPriority w:val="99"/>
    <w:unhideWhenUsed/>
    <w:rsid w:val="00D74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Elfaki</dc:creator>
  <cp:keywords/>
  <dc:description/>
  <cp:lastModifiedBy>Revathi   Thangaraj</cp:lastModifiedBy>
  <cp:revision>2</cp:revision>
  <dcterms:created xsi:type="dcterms:W3CDTF">2026-03-03T10:15:00Z</dcterms:created>
  <dcterms:modified xsi:type="dcterms:W3CDTF">2026-05-01T09:15:00Z</dcterms:modified>
</cp:coreProperties>
</file>