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40974" w14:textId="1477EA40" w:rsidR="008657BF" w:rsidRPr="00065753" w:rsidRDefault="00AE0E54" w:rsidP="008657BF">
      <w:pPr>
        <w:spacing w:after="240"/>
        <w:jc w:val="both"/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MY" w:eastAsia="en-GB"/>
          <w14:ligatures w14:val="none"/>
        </w:rPr>
        <w:t>Additional File</w:t>
      </w:r>
      <w:r w:rsidR="008657BF" w:rsidRPr="00065753">
        <w:rPr>
          <w:rFonts w:ascii="Times New Roman" w:eastAsia="Times New Roman" w:hAnsi="Times New Roman" w:cs="Times New Roman"/>
          <w:b/>
          <w:bCs/>
          <w:kern w:val="0"/>
          <w:lang w:val="en-MY" w:eastAsia="en-GB"/>
          <w14:ligatures w14:val="none"/>
        </w:rPr>
        <w:t xml:space="preserve"> 1</w:t>
      </w:r>
      <w:r w:rsidR="008657BF" w:rsidRPr="00065753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>:</w:t>
      </w:r>
      <w:r w:rsidR="008657BF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</w:t>
      </w:r>
      <w:r w:rsidR="008657BF" w:rsidRPr="00CF43EE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>Ex</w:t>
      </w:r>
      <w:r w:rsidR="008657BF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>t</w:t>
      </w:r>
      <w:r w:rsidR="008657BF" w:rsidRPr="00CF43EE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racted plasmid DNA from </w:t>
      </w:r>
      <w:r w:rsidR="008657BF" w:rsidRPr="00CF43EE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>E. coli</w:t>
      </w:r>
      <w:r w:rsidR="008657BF" w:rsidRPr="00CF43EE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glycerol stocks carrying recombinant plasmids with 18S rRNA gene inserts of </w:t>
      </w:r>
      <w:r w:rsidR="008657BF" w:rsidRPr="00CF43EE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 xml:space="preserve">P. </w:t>
      </w:r>
      <w:proofErr w:type="spellStart"/>
      <w:r w:rsidR="008657BF" w:rsidRPr="00CF43EE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>inui</w:t>
      </w:r>
      <w:proofErr w:type="spellEnd"/>
      <w:r w:rsidR="008657BF" w:rsidRPr="00CF43EE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, </w:t>
      </w:r>
      <w:r w:rsidR="008657BF" w:rsidRPr="00CF43EE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 xml:space="preserve">P. </w:t>
      </w:r>
      <w:proofErr w:type="spellStart"/>
      <w:r w:rsidR="008657BF" w:rsidRPr="00CF43EE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>coatneyi</w:t>
      </w:r>
      <w:proofErr w:type="spellEnd"/>
      <w:r w:rsidR="008657BF" w:rsidRPr="00CF43EE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and </w:t>
      </w:r>
      <w:r w:rsidR="008657BF" w:rsidRPr="00CF43EE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 xml:space="preserve">P. </w:t>
      </w:r>
      <w:proofErr w:type="spellStart"/>
      <w:r w:rsidR="008657BF" w:rsidRPr="00CF43EE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>cynomolgi</w:t>
      </w:r>
      <w:proofErr w:type="spellEnd"/>
    </w:p>
    <w:tbl>
      <w:tblPr>
        <w:tblStyle w:val="TableGrid1"/>
        <w:tblW w:w="500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1"/>
        <w:gridCol w:w="1725"/>
        <w:gridCol w:w="1860"/>
        <w:gridCol w:w="1857"/>
        <w:gridCol w:w="1857"/>
      </w:tblGrid>
      <w:tr w:rsidR="008657BF" w:rsidRPr="00065753" w14:paraId="3C9A2AAB" w14:textId="77777777" w:rsidTr="00825A2F">
        <w:trPr>
          <w:jc w:val="center"/>
        </w:trPr>
        <w:tc>
          <w:tcPr>
            <w:tcW w:w="958" w:type="pct"/>
            <w:tcBorders>
              <w:top w:val="single" w:sz="4" w:space="0" w:color="auto"/>
              <w:bottom w:val="single" w:sz="4" w:space="0" w:color="auto"/>
            </w:tcBorders>
          </w:tcPr>
          <w:p w14:paraId="69CB4ABB" w14:textId="77777777" w:rsidR="008657BF" w:rsidRDefault="008657BF" w:rsidP="00825A2F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 w:rsidRPr="00065753">
              <w:rPr>
                <w:rFonts w:ascii="Times New Roman" w:hAnsi="Times New Roman" w:cs="Times New Roman"/>
                <w:b/>
                <w:bCs/>
                <w:i/>
                <w:iCs/>
                <w:lang w:val="en-US" w:eastAsia="en-GB"/>
              </w:rPr>
              <w:t xml:space="preserve">Plasmodium </w:t>
            </w:r>
            <w:r w:rsidRPr="00065753">
              <w:rPr>
                <w:rFonts w:ascii="Times New Roman" w:hAnsi="Times New Roman" w:cs="Times New Roman"/>
                <w:b/>
                <w:bCs/>
                <w:lang w:val="en-US" w:eastAsia="en-GB"/>
              </w:rPr>
              <w:t>species</w:t>
            </w:r>
            <w:r>
              <w:rPr>
                <w:rFonts w:ascii="Times New Roman" w:hAnsi="Times New Roman" w:cs="Times New Roman"/>
                <w:b/>
                <w:bCs/>
                <w:lang w:val="en-US" w:eastAsia="en-GB"/>
              </w:rPr>
              <w:t xml:space="preserve"> </w:t>
            </w:r>
          </w:p>
          <w:p w14:paraId="36FECC7D" w14:textId="77777777" w:rsidR="008657BF" w:rsidRPr="00020639" w:rsidRDefault="008657BF" w:rsidP="00825A2F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en-GB"/>
              </w:rPr>
              <w:t>(A-t</w:t>
            </w:r>
            <w:r w:rsidRPr="00020639">
              <w:rPr>
                <w:rFonts w:ascii="Times New Roman" w:hAnsi="Times New Roman" w:cs="Times New Roman"/>
                <w:b/>
                <w:bCs/>
                <w:lang w:val="en-US" w:eastAsia="en-GB"/>
              </w:rPr>
              <w:t>ype 18S rRNA insert)</w:t>
            </w:r>
          </w:p>
        </w:tc>
        <w:tc>
          <w:tcPr>
            <w:tcW w:w="955" w:type="pct"/>
            <w:tcBorders>
              <w:top w:val="single" w:sz="4" w:space="0" w:color="auto"/>
              <w:bottom w:val="single" w:sz="4" w:space="0" w:color="auto"/>
            </w:tcBorders>
          </w:tcPr>
          <w:p w14:paraId="67F7A81B" w14:textId="77777777" w:rsidR="008657BF" w:rsidRDefault="008657BF" w:rsidP="00825A2F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 w:rsidRPr="00065753">
              <w:rPr>
                <w:rFonts w:ascii="Times New Roman" w:hAnsi="Times New Roman" w:cs="Times New Roman"/>
                <w:b/>
                <w:bCs/>
                <w:lang w:val="en-US" w:eastAsia="en-GB"/>
              </w:rPr>
              <w:t>Date prepared</w:t>
            </w:r>
            <w:r>
              <w:rPr>
                <w:rFonts w:ascii="Times New Roman" w:hAnsi="Times New Roman" w:cs="Times New Roman"/>
                <w:b/>
                <w:bCs/>
                <w:lang w:val="en-US" w:eastAsia="en-GB"/>
              </w:rPr>
              <w:t xml:space="preserve"> for glycerol stocks</w:t>
            </w:r>
          </w:p>
        </w:tc>
        <w:tc>
          <w:tcPr>
            <w:tcW w:w="1030" w:type="pct"/>
            <w:tcBorders>
              <w:top w:val="single" w:sz="4" w:space="0" w:color="auto"/>
              <w:bottom w:val="single" w:sz="4" w:space="0" w:color="auto"/>
            </w:tcBorders>
          </w:tcPr>
          <w:p w14:paraId="22F905B4" w14:textId="77777777" w:rsidR="008657BF" w:rsidRDefault="008657BF" w:rsidP="00825A2F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en-GB"/>
              </w:rPr>
              <w:t>Plasmid DNA concentration</w:t>
            </w:r>
          </w:p>
          <w:p w14:paraId="465C8176" w14:textId="77777777" w:rsidR="008657BF" w:rsidRPr="00065753" w:rsidRDefault="008657BF" w:rsidP="00825A2F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US" w:eastAsia="en-GB"/>
              </w:rPr>
              <w:t>(ng/</w:t>
            </w:r>
            <w:r w:rsidRPr="00C30B46">
              <w:rPr>
                <w:rFonts w:ascii="Times New Roman" w:hAnsi="Times New Roman" w:cs="Times New Roman"/>
                <w:b/>
                <w:bCs/>
                <w:lang w:val="en-US"/>
              </w:rPr>
              <w:sym w:font="Symbol" w:char="F06D"/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L)</w:t>
            </w: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F791C" w14:textId="77777777" w:rsidR="008657BF" w:rsidRDefault="008657BF" w:rsidP="00825A2F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 w:rsidRPr="00C30B46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C30B46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260/280</w:t>
            </w:r>
          </w:p>
        </w:tc>
        <w:tc>
          <w:tcPr>
            <w:tcW w:w="10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620EE" w14:textId="77777777" w:rsidR="008657BF" w:rsidRDefault="008657BF" w:rsidP="00825A2F">
            <w:pPr>
              <w:jc w:val="center"/>
              <w:rPr>
                <w:rFonts w:ascii="Times New Roman" w:hAnsi="Times New Roman" w:cs="Times New Roman"/>
                <w:b/>
                <w:bCs/>
                <w:lang w:val="en-US" w:eastAsia="en-GB"/>
              </w:rPr>
            </w:pPr>
            <w:r w:rsidRPr="00C30B46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C30B46">
              <w:rPr>
                <w:rFonts w:ascii="Times New Roman" w:hAnsi="Times New Roman" w:cs="Times New Roman"/>
                <w:b/>
                <w:bCs/>
                <w:vertAlign w:val="subscript"/>
                <w:lang w:val="en-US"/>
              </w:rPr>
              <w:t>260/230</w:t>
            </w:r>
          </w:p>
        </w:tc>
      </w:tr>
      <w:tr w:rsidR="008657BF" w:rsidRPr="00065753" w14:paraId="52593A2A" w14:textId="77777777" w:rsidTr="00825A2F">
        <w:trPr>
          <w:jc w:val="center"/>
        </w:trPr>
        <w:tc>
          <w:tcPr>
            <w:tcW w:w="958" w:type="pct"/>
            <w:tcBorders>
              <w:top w:val="single" w:sz="4" w:space="0" w:color="auto"/>
            </w:tcBorders>
          </w:tcPr>
          <w:p w14:paraId="0163C4A8" w14:textId="77777777" w:rsidR="008657BF" w:rsidRPr="00065753" w:rsidRDefault="008657BF" w:rsidP="00825A2F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A76F85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P. </w:t>
            </w:r>
            <w:proofErr w:type="spellStart"/>
            <w:r w:rsidRPr="00A76F85">
              <w:rPr>
                <w:rFonts w:ascii="Times New Roman" w:hAnsi="Times New Roman" w:cs="Times New Roman"/>
                <w:i/>
                <w:iCs/>
                <w:lang w:val="en-US" w:eastAsia="en-GB"/>
              </w:rPr>
              <w:t>inui</w:t>
            </w:r>
            <w:proofErr w:type="spellEnd"/>
          </w:p>
        </w:tc>
        <w:tc>
          <w:tcPr>
            <w:tcW w:w="955" w:type="pct"/>
            <w:tcBorders>
              <w:top w:val="single" w:sz="4" w:space="0" w:color="auto"/>
            </w:tcBorders>
          </w:tcPr>
          <w:p w14:paraId="6B7C0F09" w14:textId="77777777" w:rsidR="008657BF" w:rsidRPr="00C30B46" w:rsidRDefault="008657BF" w:rsidP="00825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5753">
              <w:rPr>
                <w:rFonts w:ascii="Times New Roman" w:hAnsi="Times New Roman" w:cs="Times New Roman"/>
                <w:lang w:val="en-US" w:eastAsia="en-GB"/>
              </w:rPr>
              <w:t>24/04/2005</w:t>
            </w:r>
          </w:p>
        </w:tc>
        <w:tc>
          <w:tcPr>
            <w:tcW w:w="1030" w:type="pct"/>
            <w:tcBorders>
              <w:top w:val="single" w:sz="4" w:space="0" w:color="auto"/>
            </w:tcBorders>
            <w:vAlign w:val="center"/>
          </w:tcPr>
          <w:p w14:paraId="1159BA58" w14:textId="77777777" w:rsidR="008657BF" w:rsidRPr="00065753" w:rsidRDefault="008657BF" w:rsidP="00825A2F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C30B46">
              <w:rPr>
                <w:rFonts w:ascii="Times New Roman" w:hAnsi="Times New Roman" w:cs="Times New Roman"/>
                <w:lang w:val="en-US"/>
              </w:rPr>
              <w:t>85.34±2.02</w:t>
            </w:r>
          </w:p>
        </w:tc>
        <w:tc>
          <w:tcPr>
            <w:tcW w:w="1028" w:type="pct"/>
            <w:tcBorders>
              <w:top w:val="single" w:sz="4" w:space="0" w:color="auto"/>
            </w:tcBorders>
            <w:vAlign w:val="center"/>
          </w:tcPr>
          <w:p w14:paraId="3A4E7A64" w14:textId="77777777" w:rsidR="008657BF" w:rsidRPr="00C30B46" w:rsidRDefault="008657BF" w:rsidP="00825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0B46">
              <w:rPr>
                <w:rFonts w:ascii="Times New Roman" w:hAnsi="Times New Roman" w:cs="Times New Roman"/>
                <w:lang w:val="en-US"/>
              </w:rPr>
              <w:t>1.84 ±0.02</w:t>
            </w:r>
          </w:p>
        </w:tc>
        <w:tc>
          <w:tcPr>
            <w:tcW w:w="1028" w:type="pct"/>
            <w:tcBorders>
              <w:top w:val="single" w:sz="4" w:space="0" w:color="auto"/>
            </w:tcBorders>
            <w:vAlign w:val="center"/>
          </w:tcPr>
          <w:p w14:paraId="6FBA1F8C" w14:textId="77777777" w:rsidR="008657BF" w:rsidRPr="00C30B46" w:rsidRDefault="008657BF" w:rsidP="00825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0B46">
              <w:rPr>
                <w:rFonts w:ascii="Times New Roman" w:hAnsi="Times New Roman" w:cs="Times New Roman"/>
                <w:lang w:val="en-US"/>
              </w:rPr>
              <w:t>2.04±0.04</w:t>
            </w:r>
          </w:p>
        </w:tc>
      </w:tr>
      <w:tr w:rsidR="008657BF" w:rsidRPr="00065753" w14:paraId="7F7652AE" w14:textId="77777777" w:rsidTr="00825A2F">
        <w:trPr>
          <w:jc w:val="center"/>
        </w:trPr>
        <w:tc>
          <w:tcPr>
            <w:tcW w:w="958" w:type="pct"/>
          </w:tcPr>
          <w:p w14:paraId="44194449" w14:textId="77777777" w:rsidR="008657BF" w:rsidRPr="00065753" w:rsidRDefault="008657BF" w:rsidP="00825A2F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A76F85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P. </w:t>
            </w:r>
            <w:proofErr w:type="spellStart"/>
            <w:r w:rsidRPr="00A76F85">
              <w:rPr>
                <w:rFonts w:ascii="Times New Roman" w:hAnsi="Times New Roman" w:cs="Times New Roman"/>
                <w:i/>
                <w:iCs/>
                <w:lang w:val="en-US" w:eastAsia="en-GB"/>
              </w:rPr>
              <w:t>coatneyi</w:t>
            </w:r>
            <w:proofErr w:type="spellEnd"/>
          </w:p>
        </w:tc>
        <w:tc>
          <w:tcPr>
            <w:tcW w:w="955" w:type="pct"/>
          </w:tcPr>
          <w:p w14:paraId="185D74FF" w14:textId="77777777" w:rsidR="008657BF" w:rsidRPr="00C30B46" w:rsidRDefault="008657BF" w:rsidP="00825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5753">
              <w:rPr>
                <w:rFonts w:ascii="Times New Roman" w:hAnsi="Times New Roman" w:cs="Times New Roman"/>
                <w:lang w:val="en-US" w:eastAsia="en-GB"/>
              </w:rPr>
              <w:t>12/05/2005</w:t>
            </w:r>
          </w:p>
        </w:tc>
        <w:tc>
          <w:tcPr>
            <w:tcW w:w="1030" w:type="pct"/>
            <w:vAlign w:val="center"/>
          </w:tcPr>
          <w:p w14:paraId="545E1142" w14:textId="77777777" w:rsidR="008657BF" w:rsidRPr="00065753" w:rsidRDefault="008657BF" w:rsidP="00825A2F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C30B46">
              <w:rPr>
                <w:rFonts w:ascii="Times New Roman" w:hAnsi="Times New Roman" w:cs="Times New Roman"/>
                <w:lang w:val="en-US"/>
              </w:rPr>
              <w:t>77.45±1.73</w:t>
            </w:r>
          </w:p>
        </w:tc>
        <w:tc>
          <w:tcPr>
            <w:tcW w:w="1028" w:type="pct"/>
            <w:vAlign w:val="center"/>
          </w:tcPr>
          <w:p w14:paraId="37C8FAC7" w14:textId="77777777" w:rsidR="008657BF" w:rsidRPr="00C30B46" w:rsidRDefault="008657BF" w:rsidP="00825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0B46">
              <w:rPr>
                <w:rFonts w:ascii="Times New Roman" w:hAnsi="Times New Roman" w:cs="Times New Roman"/>
                <w:lang w:val="en-US"/>
              </w:rPr>
              <w:t>1.88±0.02</w:t>
            </w:r>
          </w:p>
        </w:tc>
        <w:tc>
          <w:tcPr>
            <w:tcW w:w="1028" w:type="pct"/>
            <w:vAlign w:val="center"/>
          </w:tcPr>
          <w:p w14:paraId="34496A0D" w14:textId="77777777" w:rsidR="008657BF" w:rsidRPr="00C30B46" w:rsidRDefault="008657BF" w:rsidP="00825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0B46">
              <w:rPr>
                <w:rFonts w:ascii="Times New Roman" w:hAnsi="Times New Roman" w:cs="Times New Roman"/>
                <w:lang w:val="en-US"/>
              </w:rPr>
              <w:t>1.91±0.02</w:t>
            </w:r>
          </w:p>
        </w:tc>
      </w:tr>
      <w:tr w:rsidR="008657BF" w:rsidRPr="00065753" w14:paraId="4A682460" w14:textId="77777777" w:rsidTr="00825A2F">
        <w:trPr>
          <w:trHeight w:val="305"/>
          <w:jc w:val="center"/>
        </w:trPr>
        <w:tc>
          <w:tcPr>
            <w:tcW w:w="958" w:type="pct"/>
            <w:tcBorders>
              <w:bottom w:val="single" w:sz="4" w:space="0" w:color="auto"/>
            </w:tcBorders>
          </w:tcPr>
          <w:p w14:paraId="794ED4DE" w14:textId="77777777" w:rsidR="008657BF" w:rsidRPr="00065753" w:rsidRDefault="008657BF" w:rsidP="00825A2F">
            <w:pPr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A76F85">
              <w:rPr>
                <w:rFonts w:ascii="Times New Roman" w:hAnsi="Times New Roman" w:cs="Times New Roman"/>
                <w:i/>
                <w:iCs/>
                <w:lang w:val="en-US" w:eastAsia="en-GB"/>
              </w:rPr>
              <w:t xml:space="preserve">P. </w:t>
            </w:r>
            <w:proofErr w:type="spellStart"/>
            <w:r w:rsidRPr="00A76F85">
              <w:rPr>
                <w:rFonts w:ascii="Times New Roman" w:hAnsi="Times New Roman" w:cs="Times New Roman"/>
                <w:i/>
                <w:iCs/>
                <w:lang w:val="en-US" w:eastAsia="en-GB"/>
              </w:rPr>
              <w:t>cynomolgi</w:t>
            </w:r>
            <w:proofErr w:type="spellEnd"/>
          </w:p>
        </w:tc>
        <w:tc>
          <w:tcPr>
            <w:tcW w:w="955" w:type="pct"/>
            <w:tcBorders>
              <w:bottom w:val="single" w:sz="4" w:space="0" w:color="auto"/>
            </w:tcBorders>
          </w:tcPr>
          <w:p w14:paraId="60494BFF" w14:textId="77777777" w:rsidR="008657BF" w:rsidRPr="00C30B46" w:rsidRDefault="008657BF" w:rsidP="00825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5753">
              <w:rPr>
                <w:rFonts w:ascii="Times New Roman" w:hAnsi="Times New Roman" w:cs="Times New Roman"/>
                <w:lang w:val="en-US" w:eastAsia="en-GB"/>
              </w:rPr>
              <w:t>23/02/2006</w:t>
            </w:r>
          </w:p>
        </w:tc>
        <w:tc>
          <w:tcPr>
            <w:tcW w:w="1030" w:type="pct"/>
            <w:tcBorders>
              <w:bottom w:val="single" w:sz="4" w:space="0" w:color="auto"/>
            </w:tcBorders>
            <w:vAlign w:val="center"/>
          </w:tcPr>
          <w:p w14:paraId="76F55F82" w14:textId="77777777" w:rsidR="008657BF" w:rsidRPr="00065753" w:rsidRDefault="008657BF" w:rsidP="00825A2F">
            <w:pPr>
              <w:jc w:val="center"/>
              <w:rPr>
                <w:rFonts w:ascii="Times New Roman" w:hAnsi="Times New Roman" w:cs="Times New Roman"/>
                <w:i/>
                <w:iCs/>
                <w:lang w:val="en-US" w:eastAsia="en-GB"/>
              </w:rPr>
            </w:pPr>
            <w:r w:rsidRPr="00C30B46">
              <w:rPr>
                <w:rFonts w:ascii="Times New Roman" w:hAnsi="Times New Roman" w:cs="Times New Roman"/>
                <w:lang w:val="en-US"/>
              </w:rPr>
              <w:t>70.31±1.20</w:t>
            </w:r>
          </w:p>
        </w:tc>
        <w:tc>
          <w:tcPr>
            <w:tcW w:w="1028" w:type="pct"/>
            <w:tcBorders>
              <w:bottom w:val="single" w:sz="4" w:space="0" w:color="auto"/>
            </w:tcBorders>
            <w:vAlign w:val="center"/>
          </w:tcPr>
          <w:p w14:paraId="3E5DF151" w14:textId="77777777" w:rsidR="008657BF" w:rsidRPr="00C30B46" w:rsidRDefault="008657BF" w:rsidP="00825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0B46">
              <w:rPr>
                <w:rFonts w:ascii="Times New Roman" w:hAnsi="Times New Roman" w:cs="Times New Roman"/>
                <w:lang w:val="en-US"/>
              </w:rPr>
              <w:t>1.82±0.04</w:t>
            </w:r>
          </w:p>
        </w:tc>
        <w:tc>
          <w:tcPr>
            <w:tcW w:w="1028" w:type="pct"/>
            <w:tcBorders>
              <w:bottom w:val="single" w:sz="4" w:space="0" w:color="auto"/>
            </w:tcBorders>
            <w:vAlign w:val="center"/>
          </w:tcPr>
          <w:p w14:paraId="34FF8A44" w14:textId="77777777" w:rsidR="008657BF" w:rsidRPr="00C30B46" w:rsidRDefault="008657BF" w:rsidP="00825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0B46">
              <w:rPr>
                <w:rFonts w:ascii="Times New Roman" w:hAnsi="Times New Roman" w:cs="Times New Roman"/>
                <w:lang w:val="en-US"/>
              </w:rPr>
              <w:t>2.02±0.02</w:t>
            </w:r>
          </w:p>
        </w:tc>
      </w:tr>
    </w:tbl>
    <w:p w14:paraId="5689164F" w14:textId="5537F2A5" w:rsidR="00722946" w:rsidRPr="00725853" w:rsidRDefault="008657BF" w:rsidP="00153FF3">
      <w:pPr>
        <w:jc w:val="both"/>
        <w:rPr>
          <w:rFonts w:ascii="Times New Roman" w:hAnsi="Times New Roman" w:cs="Times New Roman"/>
          <w:lang w:val="en-MY"/>
        </w:rPr>
      </w:pPr>
      <w:r w:rsidRPr="00A76F85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The </w:t>
      </w:r>
      <w:r w:rsidRPr="00065753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>glyce</w:t>
      </w:r>
      <w:r w:rsidR="001A4FE4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>r</w:t>
      </w:r>
      <w:r w:rsidRPr="00065753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>ol stocks</w:t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of </w:t>
      </w:r>
      <w:r w:rsidR="001A4FE4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>E. c</w:t>
      </w:r>
      <w:r w:rsidRPr="001A4FE4">
        <w:rPr>
          <w:rFonts w:ascii="Times New Roman" w:eastAsia="Times New Roman" w:hAnsi="Times New Roman" w:cs="Times New Roman"/>
          <w:i/>
          <w:iCs/>
          <w:kern w:val="0"/>
          <w:lang w:val="en-MY" w:eastAsia="en-GB"/>
          <w14:ligatures w14:val="none"/>
        </w:rPr>
        <w:t>oli</w:t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transformant with plasmid DNA containing the partial A-type 18S rRNA gene inserts were prepared and used in previous study </w:t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fldChar w:fldCharType="begin">
          <w:fldData xml:space="preserve">PEVuZE5vdGU+PENpdGU+PEF1dGhvcj5MZWU8L0F1dGhvcj48WWVhcj4yMDExPC9ZZWFyPjxSZWNO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</w:fldData>
        </w:fldChar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instrText xml:space="preserve"> ADDIN EN.CITE </w:instrText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fldChar w:fldCharType="begin">
          <w:fldData xml:space="preserve">PEVuZE5vdGU+PENpdGU+PEF1dGhvcj5MZWU8L0F1dGhvcj48WWVhcj4yMDExPC9ZZWFyPjxSZWNO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</w:fldData>
        </w:fldChar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instrText xml:space="preserve"> ADDIN EN.CITE.DATA </w:instrText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lang w:val="en-MY" w:eastAsia="en-GB"/>
          <w14:ligatures w14:val="none"/>
        </w:rPr>
        <w:t>(20)</w:t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. </w:t>
      </w:r>
      <w:r w:rsidRPr="00065753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“Date prepared” refers to the original preparation date of the </w:t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glycerol </w:t>
      </w:r>
      <w:r w:rsidRPr="00065753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>stocks</w:t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>,</w:t>
      </w:r>
      <w:r w:rsidRPr="00065753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stored and maintained at -80 </w:t>
      </w:r>
      <w:r w:rsidRPr="00065753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sym w:font="Symbol" w:char="F0B0"/>
      </w:r>
      <w:r w:rsidRPr="00065753"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>C.</w:t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 </w:t>
      </w:r>
      <w:r w:rsidR="00153FF3" w:rsidRPr="00153FF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Each measurement was performed in triplicate to ensure accuracy and minimise experimental error. </w:t>
      </w:r>
      <w:r>
        <w:rPr>
          <w:rFonts w:ascii="Times New Roman" w:eastAsia="Times New Roman" w:hAnsi="Times New Roman" w:cs="Times New Roman"/>
          <w:kern w:val="0"/>
          <w:lang w:val="en-MY" w:eastAsia="en-GB"/>
          <w14:ligatures w14:val="none"/>
        </w:rPr>
        <w:t xml:space="preserve">The values of concentration and absorbance ratios are presented as mean </w:t>
      </w:r>
      <w:r w:rsidRPr="00C30B46">
        <w:rPr>
          <w:rFonts w:ascii="Times New Roman" w:hAnsi="Times New Roman" w:cs="Times New Roman"/>
          <w:lang w:val="en-MY"/>
        </w:rPr>
        <w:sym w:font="Symbol" w:char="F0B1"/>
      </w:r>
      <w:r w:rsidRPr="00C30B46">
        <w:rPr>
          <w:rFonts w:ascii="Times New Roman" w:hAnsi="Times New Roman" w:cs="Times New Roman"/>
          <w:lang w:val="en-MY"/>
        </w:rPr>
        <w:t xml:space="preserve"> standard error of the mean</w:t>
      </w:r>
      <w:r>
        <w:rPr>
          <w:rFonts w:ascii="Times New Roman" w:hAnsi="Times New Roman" w:cs="Times New Roman"/>
          <w:lang w:val="en-MY"/>
        </w:rPr>
        <w:t>.</w:t>
      </w:r>
      <w:r w:rsidR="009C5E8F">
        <w:rPr>
          <w:rFonts w:ascii="Times New Roman" w:hAnsi="Times New Roman" w:cs="Times New Roman"/>
          <w:lang w:val="en-MY"/>
        </w:rPr>
        <w:t xml:space="preserve"> </w:t>
      </w:r>
      <w:r w:rsidR="0034249A" w:rsidRPr="00725853">
        <w:rPr>
          <w:rFonts w:ascii="Times New Roman" w:hAnsi="Times New Roman" w:cs="Times New Roman"/>
        </w:rPr>
        <w:t>The concentrations of the extracted plasmid DNA ranged from 70.31-85</w:t>
      </w:r>
      <w:r w:rsidR="001A4FE4">
        <w:rPr>
          <w:rFonts w:ascii="Times New Roman" w:hAnsi="Times New Roman" w:cs="Times New Roman"/>
        </w:rPr>
        <w:t>.34</w:t>
      </w:r>
      <w:r w:rsidR="0034249A" w:rsidRPr="00725853">
        <w:rPr>
          <w:rFonts w:ascii="Times New Roman" w:hAnsi="Times New Roman" w:cs="Times New Roman"/>
        </w:rPr>
        <w:t xml:space="preserve"> ng/</w:t>
      </w:r>
      <w:r w:rsidR="0034249A" w:rsidRPr="00725853">
        <w:rPr>
          <w:rFonts w:ascii="Times New Roman" w:hAnsi="Times New Roman" w:cs="Times New Roman"/>
          <w:lang w:eastAsia="en-GB"/>
        </w:rPr>
        <w:sym w:font="Symbol" w:char="F06D"/>
      </w:r>
      <w:r w:rsidR="0034249A" w:rsidRPr="00725853">
        <w:rPr>
          <w:rFonts w:ascii="Times New Roman" w:hAnsi="Times New Roman" w:cs="Times New Roman"/>
          <w:lang w:eastAsia="en-GB"/>
        </w:rPr>
        <w:t>L</w:t>
      </w:r>
      <w:r w:rsidR="00725853" w:rsidRPr="00725853">
        <w:rPr>
          <w:rFonts w:ascii="Times New Roman" w:hAnsi="Times New Roman" w:cs="Times New Roman"/>
          <w:lang w:eastAsia="en-GB"/>
        </w:rPr>
        <w:t>, while their purity were within acceptable ranges.</w:t>
      </w:r>
      <w:r w:rsidR="00725853">
        <w:rPr>
          <w:rFonts w:ascii="Times New Roman" w:hAnsi="Times New Roman" w:cs="Times New Roman"/>
          <w:b/>
          <w:bCs/>
          <w:lang w:eastAsia="en-GB"/>
        </w:rPr>
        <w:t xml:space="preserve"> </w:t>
      </w:r>
    </w:p>
    <w:sectPr w:rsidR="00722946" w:rsidRPr="007258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F1"/>
    <w:rsid w:val="00003F1D"/>
    <w:rsid w:val="0003106F"/>
    <w:rsid w:val="00033DE3"/>
    <w:rsid w:val="000409D0"/>
    <w:rsid w:val="00050A14"/>
    <w:rsid w:val="00056A3A"/>
    <w:rsid w:val="000756AE"/>
    <w:rsid w:val="00082F05"/>
    <w:rsid w:val="000928B1"/>
    <w:rsid w:val="00097A5B"/>
    <w:rsid w:val="000A6CBB"/>
    <w:rsid w:val="000F1E24"/>
    <w:rsid w:val="001254E2"/>
    <w:rsid w:val="00136DE7"/>
    <w:rsid w:val="00153FF3"/>
    <w:rsid w:val="0016534A"/>
    <w:rsid w:val="00196740"/>
    <w:rsid w:val="001A4FE4"/>
    <w:rsid w:val="001D4EAC"/>
    <w:rsid w:val="00204483"/>
    <w:rsid w:val="00212EFA"/>
    <w:rsid w:val="002252DF"/>
    <w:rsid w:val="00253DD1"/>
    <w:rsid w:val="00277A17"/>
    <w:rsid w:val="00293215"/>
    <w:rsid w:val="002A3E56"/>
    <w:rsid w:val="002A7074"/>
    <w:rsid w:val="002E3FE6"/>
    <w:rsid w:val="002F071C"/>
    <w:rsid w:val="002F0E94"/>
    <w:rsid w:val="002F1A7F"/>
    <w:rsid w:val="002F719E"/>
    <w:rsid w:val="00317B47"/>
    <w:rsid w:val="0034249A"/>
    <w:rsid w:val="00346C8C"/>
    <w:rsid w:val="0035799A"/>
    <w:rsid w:val="0036146D"/>
    <w:rsid w:val="00393AC6"/>
    <w:rsid w:val="003A6C31"/>
    <w:rsid w:val="0042445A"/>
    <w:rsid w:val="00425EE9"/>
    <w:rsid w:val="00456ACC"/>
    <w:rsid w:val="004C6C58"/>
    <w:rsid w:val="0058035A"/>
    <w:rsid w:val="0058311C"/>
    <w:rsid w:val="005E0934"/>
    <w:rsid w:val="00642CFE"/>
    <w:rsid w:val="006514AC"/>
    <w:rsid w:val="00694450"/>
    <w:rsid w:val="00694562"/>
    <w:rsid w:val="006A78E2"/>
    <w:rsid w:val="006C2B21"/>
    <w:rsid w:val="00720CE6"/>
    <w:rsid w:val="007228D9"/>
    <w:rsid w:val="00722946"/>
    <w:rsid w:val="00725853"/>
    <w:rsid w:val="00730E33"/>
    <w:rsid w:val="00734854"/>
    <w:rsid w:val="00747AA7"/>
    <w:rsid w:val="007871DE"/>
    <w:rsid w:val="007912A8"/>
    <w:rsid w:val="007B1CDA"/>
    <w:rsid w:val="007F6F2D"/>
    <w:rsid w:val="00803C07"/>
    <w:rsid w:val="00806B87"/>
    <w:rsid w:val="00820108"/>
    <w:rsid w:val="00851354"/>
    <w:rsid w:val="008657BF"/>
    <w:rsid w:val="00893150"/>
    <w:rsid w:val="008C363C"/>
    <w:rsid w:val="008D61F7"/>
    <w:rsid w:val="008E7F11"/>
    <w:rsid w:val="00910A81"/>
    <w:rsid w:val="00910FEB"/>
    <w:rsid w:val="00924F3D"/>
    <w:rsid w:val="009703BD"/>
    <w:rsid w:val="009C3483"/>
    <w:rsid w:val="009C5E8F"/>
    <w:rsid w:val="009E5A70"/>
    <w:rsid w:val="00A812A9"/>
    <w:rsid w:val="00AE0E54"/>
    <w:rsid w:val="00AE70C6"/>
    <w:rsid w:val="00AF0FCD"/>
    <w:rsid w:val="00B06EA0"/>
    <w:rsid w:val="00B13465"/>
    <w:rsid w:val="00B64C25"/>
    <w:rsid w:val="00BC51FC"/>
    <w:rsid w:val="00C22194"/>
    <w:rsid w:val="00C34A67"/>
    <w:rsid w:val="00C413DB"/>
    <w:rsid w:val="00C521D1"/>
    <w:rsid w:val="00C916D4"/>
    <w:rsid w:val="00C91912"/>
    <w:rsid w:val="00CA29CF"/>
    <w:rsid w:val="00CC38E7"/>
    <w:rsid w:val="00CD0BD0"/>
    <w:rsid w:val="00CD1645"/>
    <w:rsid w:val="00D06E8F"/>
    <w:rsid w:val="00D25870"/>
    <w:rsid w:val="00D44394"/>
    <w:rsid w:val="00D51AF1"/>
    <w:rsid w:val="00D51C9A"/>
    <w:rsid w:val="00D55712"/>
    <w:rsid w:val="00D643DE"/>
    <w:rsid w:val="00D71CFD"/>
    <w:rsid w:val="00DF13B7"/>
    <w:rsid w:val="00E05007"/>
    <w:rsid w:val="00E168E0"/>
    <w:rsid w:val="00E32EA5"/>
    <w:rsid w:val="00E417A3"/>
    <w:rsid w:val="00E5145C"/>
    <w:rsid w:val="00EB7DB9"/>
    <w:rsid w:val="00EC1DD3"/>
    <w:rsid w:val="00ED51E6"/>
    <w:rsid w:val="00EE071E"/>
    <w:rsid w:val="00F0036D"/>
    <w:rsid w:val="00F24B87"/>
    <w:rsid w:val="00F5329C"/>
    <w:rsid w:val="00F6775F"/>
    <w:rsid w:val="00F77AB8"/>
    <w:rsid w:val="00FA23CF"/>
    <w:rsid w:val="00FB1B2F"/>
    <w:rsid w:val="00F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2D408A"/>
  <w15:chartTrackingRefBased/>
  <w15:docId w15:val="{C0A284DD-D63B-634E-B42D-1A7E4C58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AF1"/>
    <w:pPr>
      <w:spacing w:after="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A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MY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A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MY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AF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MY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A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MY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AF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MY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AF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MY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AF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MY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AF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MY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AF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A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Y"/>
    </w:rPr>
  </w:style>
  <w:style w:type="character" w:customStyle="1" w:styleId="TitleChar">
    <w:name w:val="Title Char"/>
    <w:basedOn w:val="DefaultParagraphFont"/>
    <w:link w:val="Title"/>
    <w:uiPriority w:val="10"/>
    <w:rsid w:val="00D51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AF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MY"/>
    </w:rPr>
  </w:style>
  <w:style w:type="character" w:customStyle="1" w:styleId="SubtitleChar">
    <w:name w:val="Subtitle Char"/>
    <w:basedOn w:val="DefaultParagraphFont"/>
    <w:link w:val="Subtitle"/>
    <w:uiPriority w:val="11"/>
    <w:rsid w:val="00D51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AF1"/>
    <w:pPr>
      <w:spacing w:before="160" w:after="160" w:line="278" w:lineRule="auto"/>
      <w:jc w:val="center"/>
    </w:pPr>
    <w:rPr>
      <w:i/>
      <w:iCs/>
      <w:color w:val="404040" w:themeColor="text1" w:themeTint="BF"/>
      <w:lang w:val="en-MY"/>
    </w:rPr>
  </w:style>
  <w:style w:type="character" w:customStyle="1" w:styleId="QuoteChar">
    <w:name w:val="Quote Char"/>
    <w:basedOn w:val="DefaultParagraphFont"/>
    <w:link w:val="Quote"/>
    <w:uiPriority w:val="29"/>
    <w:rsid w:val="00D51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AF1"/>
    <w:pPr>
      <w:spacing w:after="160" w:line="278" w:lineRule="auto"/>
      <w:ind w:left="720"/>
      <w:contextualSpacing/>
    </w:pPr>
    <w:rPr>
      <w:lang w:val="en-MY"/>
    </w:rPr>
  </w:style>
  <w:style w:type="character" w:styleId="IntenseEmphasis">
    <w:name w:val="Intense Emphasis"/>
    <w:basedOn w:val="DefaultParagraphFont"/>
    <w:uiPriority w:val="21"/>
    <w:qFormat/>
    <w:rsid w:val="00D51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MY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AF1"/>
    <w:rPr>
      <w:b/>
      <w:bCs/>
      <w:smallCaps/>
      <w:color w:val="0F4761" w:themeColor="accent1" w:themeShade="BF"/>
      <w:spacing w:val="5"/>
    </w:rPr>
  </w:style>
  <w:style w:type="table" w:customStyle="1" w:styleId="TableGrid6">
    <w:name w:val="Table Grid6"/>
    <w:basedOn w:val="TableNormal"/>
    <w:next w:val="TableGrid"/>
    <w:uiPriority w:val="39"/>
    <w:rsid w:val="00D51AF1"/>
    <w:pPr>
      <w:spacing w:after="0" w:line="240" w:lineRule="auto"/>
    </w:pPr>
    <w:rPr>
      <w:rFonts w:eastAsia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51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657BF"/>
    <w:pPr>
      <w:spacing w:after="0" w:line="240" w:lineRule="auto"/>
    </w:pPr>
    <w:rPr>
      <w:rFonts w:eastAsia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MIRZA ARIFFIN</dc:creator>
  <cp:keywords/>
  <dc:description/>
  <cp:lastModifiedBy>Paul Cliff Simon Divis</cp:lastModifiedBy>
  <cp:revision>15</cp:revision>
  <dcterms:created xsi:type="dcterms:W3CDTF">2026-03-24T03:29:00Z</dcterms:created>
  <dcterms:modified xsi:type="dcterms:W3CDTF">2026-05-06T04:05:00Z</dcterms:modified>
</cp:coreProperties>
</file>