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360" w:tblpY="2501"/>
        <w:tblW w:w="972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2070"/>
        <w:gridCol w:w="2250"/>
        <w:gridCol w:w="2340"/>
        <w:gridCol w:w="1260"/>
      </w:tblGrid>
      <w:tr w:rsidR="000211C3" w:rsidRPr="000211C3" w14:paraId="086303CC" w14:textId="77777777" w:rsidTr="00D903A7">
        <w:trPr>
          <w:trHeight w:val="1020"/>
        </w:trPr>
        <w:tc>
          <w:tcPr>
            <w:tcW w:w="1800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257B3053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Marker</w:t>
            </w:r>
          </w:p>
        </w:tc>
        <w:tc>
          <w:tcPr>
            <w:tcW w:w="207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F99940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Type of mutation</w:t>
            </w:r>
          </w:p>
        </w:tc>
        <w:tc>
          <w:tcPr>
            <w:tcW w:w="22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EE5012" w14:textId="77777777" w:rsidR="00B059DF" w:rsidRPr="000211C3" w:rsidRDefault="00B059DF" w:rsidP="00D903A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vertAlign w:val="superscript"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2007-2010</w:t>
            </w:r>
            <w:r w:rsidRPr="000211C3">
              <w:rPr>
                <w:rFonts w:asciiTheme="majorBidi" w:hAnsiTheme="majorBidi" w:cstheme="majorBidi"/>
                <w:b/>
                <w:bCs/>
                <w:vertAlign w:val="superscript"/>
              </w:rPr>
              <w:t>*</w:t>
            </w:r>
          </w:p>
          <w:p w14:paraId="2A828AEC" w14:textId="77777777" w:rsidR="00B059DF" w:rsidRPr="000211C3" w:rsidRDefault="00B059DF" w:rsidP="00D903A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N = 200</w:t>
            </w:r>
          </w:p>
          <w:p w14:paraId="60A9A49C" w14:textId="6D18450A" w:rsidR="00B059DF" w:rsidRPr="000211C3" w:rsidRDefault="00B059DF" w:rsidP="00D903A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(%, 95% CI)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78EF76" w14:textId="525442C7" w:rsidR="00B059DF" w:rsidRPr="000211C3" w:rsidRDefault="00B059DF" w:rsidP="00D903A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2022-2023</w:t>
            </w:r>
          </w:p>
          <w:p w14:paraId="3D875916" w14:textId="77777777" w:rsidR="00B059DF" w:rsidRPr="000211C3" w:rsidRDefault="00B059DF" w:rsidP="00D903A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N = 80</w:t>
            </w:r>
          </w:p>
          <w:p w14:paraId="0C717BF5" w14:textId="77777777" w:rsidR="00B059DF" w:rsidRPr="000211C3" w:rsidRDefault="00B059DF" w:rsidP="00D903A7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(%, 95% CI)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11F1E821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0211C3">
              <w:rPr>
                <w:rFonts w:asciiTheme="majorBidi" w:hAnsiTheme="majorBidi" w:cstheme="majorBidi"/>
                <w:b/>
                <w:bCs/>
              </w:rPr>
              <w:t xml:space="preserve"> value</w:t>
            </w:r>
          </w:p>
        </w:tc>
      </w:tr>
      <w:tr w:rsidR="000211C3" w:rsidRPr="000211C3" w14:paraId="576A76C4" w14:textId="77777777" w:rsidTr="00D903A7">
        <w:trPr>
          <w:trHeight w:hRule="exact" w:val="360"/>
        </w:trPr>
        <w:tc>
          <w:tcPr>
            <w:tcW w:w="1800" w:type="dxa"/>
            <w:vMerge w:val="restart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14:paraId="5995595D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Pfcrt</w:t>
            </w:r>
            <w:r w:rsidRPr="000211C3">
              <w:rPr>
                <w:rFonts w:asciiTheme="majorBidi" w:hAnsiTheme="majorBidi" w:cstheme="majorBidi"/>
                <w:b/>
                <w:bCs/>
              </w:rPr>
              <w:t>-K76T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1921DB9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(K76)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AFC9D4A" w14:textId="571D9182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8 (4, 0.017-0.077)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8B3359" w14:textId="648968B4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4 (5, 0.013-0.123)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14:paraId="2C41125E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0.747</w:t>
            </w:r>
          </w:p>
        </w:tc>
      </w:tr>
      <w:tr w:rsidR="000211C3" w:rsidRPr="000211C3" w14:paraId="084B3B51" w14:textId="77777777" w:rsidTr="00D903A7">
        <w:trPr>
          <w:trHeight w:hRule="exact" w:val="360"/>
        </w:trPr>
        <w:tc>
          <w:tcPr>
            <w:tcW w:w="1800" w:type="dxa"/>
            <w:vMerge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14:paraId="2A5B1625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36D5439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(76</w:t>
            </w:r>
            <w:r w:rsidRPr="000211C3">
              <w:rPr>
                <w:rFonts w:asciiTheme="majorBidi" w:hAnsiTheme="majorBidi" w:cstheme="majorBidi"/>
                <w:b/>
                <w:bCs/>
              </w:rPr>
              <w:t>T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667211A" w14:textId="24641241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192 (96, 0.923-0.983)</w:t>
            </w:r>
          </w:p>
        </w:tc>
        <w:tc>
          <w:tcPr>
            <w:tcW w:w="234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444CCD3" w14:textId="6066A01B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76 (95, 0.877-0.986)</w:t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7A4D733F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4DF9FEF3" w14:textId="77777777" w:rsidTr="00D903A7">
        <w:trPr>
          <w:trHeight w:hRule="exact" w:val="360"/>
        </w:trPr>
        <w:tc>
          <w:tcPr>
            <w:tcW w:w="1800" w:type="dxa"/>
            <w:vMerge w:val="restart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492F369E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Pfmdr1</w:t>
            </w:r>
            <w:r w:rsidRPr="000211C3">
              <w:rPr>
                <w:rFonts w:asciiTheme="majorBidi" w:hAnsiTheme="majorBidi" w:cstheme="majorBidi"/>
                <w:b/>
                <w:bCs/>
              </w:rPr>
              <w:t>-N86Y</w:t>
            </w:r>
          </w:p>
        </w:tc>
        <w:tc>
          <w:tcPr>
            <w:tcW w:w="2070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334F1AF9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(N86)</w:t>
            </w:r>
          </w:p>
        </w:tc>
        <w:tc>
          <w:tcPr>
            <w:tcW w:w="2250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428A3479" w14:textId="2E1CFBEA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106 (53, 0.458-0.601)</w:t>
            </w:r>
          </w:p>
        </w:tc>
        <w:tc>
          <w:tcPr>
            <w:tcW w:w="2340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7CCA988C" w14:textId="49B5038D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77 (96.25, 0.894-0.992)</w:t>
            </w:r>
          </w:p>
        </w:tc>
        <w:tc>
          <w:tcPr>
            <w:tcW w:w="1260" w:type="dxa"/>
            <w:vMerge w:val="restart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7540B202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&lt;0.0001</w:t>
            </w:r>
          </w:p>
        </w:tc>
      </w:tr>
      <w:tr w:rsidR="000211C3" w:rsidRPr="000211C3" w14:paraId="60385532" w14:textId="77777777" w:rsidTr="00D903A7">
        <w:trPr>
          <w:trHeight w:hRule="exact" w:val="360"/>
        </w:trPr>
        <w:tc>
          <w:tcPr>
            <w:tcW w:w="180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AB68360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BE36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(86</w:t>
            </w:r>
            <w:r w:rsidRPr="000211C3">
              <w:rPr>
                <w:rFonts w:asciiTheme="majorBidi" w:hAnsiTheme="majorBidi" w:cstheme="majorBidi"/>
                <w:b/>
                <w:bCs/>
              </w:rPr>
              <w:t>Y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93502" w14:textId="28F9119B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92 (46, 0.389-0.532)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FEA44" w14:textId="4056291D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3 (3.75, 0.008-0.106)</w:t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F216BFC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0D0AAD8B" w14:textId="77777777" w:rsidTr="00D903A7">
        <w:trPr>
          <w:trHeight w:hRule="exact" w:val="360"/>
        </w:trPr>
        <w:tc>
          <w:tcPr>
            <w:tcW w:w="1800" w:type="dxa"/>
            <w:vMerge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14:paraId="6C295746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905F8CB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Mixed type (N86</w:t>
            </w:r>
            <w:r w:rsidRPr="000211C3">
              <w:rPr>
                <w:rFonts w:asciiTheme="majorBidi" w:hAnsiTheme="majorBidi" w:cstheme="majorBidi"/>
                <w:b/>
                <w:bCs/>
              </w:rPr>
              <w:t>Y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2E998448" w14:textId="762539BA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2 (1, 0.001-0.036)</w:t>
            </w:r>
          </w:p>
        </w:tc>
        <w:tc>
          <w:tcPr>
            <w:tcW w:w="234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52627A3" w14:textId="369199F3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0EEBF460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01C6A108" w14:textId="77777777" w:rsidTr="00D903A7">
        <w:trPr>
          <w:trHeight w:hRule="exact" w:val="360"/>
        </w:trPr>
        <w:tc>
          <w:tcPr>
            <w:tcW w:w="1800" w:type="dxa"/>
            <w:vMerge w:val="restart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6DB0567B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Pfmdr1</w:t>
            </w:r>
            <w:r w:rsidRPr="000211C3">
              <w:rPr>
                <w:rFonts w:asciiTheme="majorBidi" w:hAnsiTheme="majorBidi" w:cstheme="majorBidi"/>
                <w:b/>
                <w:bCs/>
              </w:rPr>
              <w:t>-Y184F</w:t>
            </w:r>
          </w:p>
        </w:tc>
        <w:tc>
          <w:tcPr>
            <w:tcW w:w="2070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20F2943D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(Y184)</w:t>
            </w:r>
          </w:p>
        </w:tc>
        <w:tc>
          <w:tcPr>
            <w:tcW w:w="2250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5C6B3527" w14:textId="0D248D49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192 (96, 0.923-0.983)</w:t>
            </w:r>
          </w:p>
        </w:tc>
        <w:tc>
          <w:tcPr>
            <w:tcW w:w="2340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152D9CD6" w14:textId="499D0256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38 (47.5, 0.362-0.59)</w:t>
            </w:r>
          </w:p>
        </w:tc>
        <w:tc>
          <w:tcPr>
            <w:tcW w:w="1260" w:type="dxa"/>
            <w:vMerge w:val="restart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548EB51B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&lt;0.0001</w:t>
            </w:r>
          </w:p>
        </w:tc>
      </w:tr>
      <w:tr w:rsidR="000211C3" w:rsidRPr="000211C3" w14:paraId="014E1120" w14:textId="77777777" w:rsidTr="00D903A7">
        <w:trPr>
          <w:trHeight w:hRule="exact" w:val="360"/>
        </w:trPr>
        <w:tc>
          <w:tcPr>
            <w:tcW w:w="180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3C1C69AD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EED6A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(184</w:t>
            </w:r>
            <w:r w:rsidRPr="000211C3">
              <w:rPr>
                <w:rFonts w:asciiTheme="majorBidi" w:hAnsiTheme="majorBidi" w:cstheme="majorBidi"/>
                <w:b/>
                <w:bCs/>
              </w:rPr>
              <w:t>F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D2F98" w14:textId="4E4CCE9C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4 (2, 0.005-0.05)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6C4A3" w14:textId="7BF5BE40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41 (51.25, 0.398-0.626)</w:t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7F58722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274C1D4C" w14:textId="77777777" w:rsidTr="00D903A7">
        <w:trPr>
          <w:trHeight w:hRule="exact" w:val="360"/>
        </w:trPr>
        <w:tc>
          <w:tcPr>
            <w:tcW w:w="1800" w:type="dxa"/>
            <w:vMerge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14:paraId="2AF3B013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1B68C43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Mixed type (Y184</w:t>
            </w:r>
            <w:r w:rsidRPr="000211C3">
              <w:rPr>
                <w:rFonts w:asciiTheme="majorBidi" w:hAnsiTheme="majorBidi" w:cstheme="majorBidi"/>
                <w:b/>
                <w:bCs/>
              </w:rPr>
              <w:t>F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A1DDF10" w14:textId="739F0D23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4 (2, 0.005-0.05)</w:t>
            </w:r>
          </w:p>
        </w:tc>
        <w:tc>
          <w:tcPr>
            <w:tcW w:w="234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32FD6FF" w14:textId="51E68670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 (1.25, 0.0003-0.068)</w:t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3A45EAC3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03C6BF01" w14:textId="77777777" w:rsidTr="00D903A7">
        <w:trPr>
          <w:trHeight w:hRule="exact" w:val="360"/>
        </w:trPr>
        <w:tc>
          <w:tcPr>
            <w:tcW w:w="180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E0CBA03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Pfmdr1</w:t>
            </w:r>
            <w:r w:rsidRPr="000211C3">
              <w:rPr>
                <w:rFonts w:asciiTheme="majorBidi" w:hAnsiTheme="majorBidi" w:cstheme="majorBidi"/>
                <w:b/>
                <w:bCs/>
              </w:rPr>
              <w:t>-S1034C</w:t>
            </w:r>
          </w:p>
        </w:tc>
        <w:tc>
          <w:tcPr>
            <w:tcW w:w="207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948D0EB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(S1034)</w:t>
            </w:r>
          </w:p>
        </w:tc>
        <w:tc>
          <w:tcPr>
            <w:tcW w:w="22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6BB88D3" w14:textId="37C7E915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200 (100, 0.982-1)</w:t>
            </w:r>
          </w:p>
        </w:tc>
        <w:tc>
          <w:tcPr>
            <w:tcW w:w="23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9839A51" w14:textId="563121F1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80 (100, 0.955-1)</w:t>
            </w:r>
          </w:p>
        </w:tc>
        <w:tc>
          <w:tcPr>
            <w:tcW w:w="126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02EF054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</w:tr>
      <w:tr w:rsidR="000211C3" w:rsidRPr="000211C3" w14:paraId="6A8940C9" w14:textId="77777777" w:rsidTr="00D903A7">
        <w:trPr>
          <w:trHeight w:hRule="exact" w:val="360"/>
        </w:trPr>
        <w:tc>
          <w:tcPr>
            <w:tcW w:w="180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A9A3FD5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Pfmdr1</w:t>
            </w:r>
            <w:r w:rsidRPr="000211C3">
              <w:rPr>
                <w:rFonts w:asciiTheme="majorBidi" w:hAnsiTheme="majorBidi" w:cstheme="majorBidi"/>
                <w:b/>
                <w:bCs/>
              </w:rPr>
              <w:t>-N1042D</w:t>
            </w:r>
          </w:p>
        </w:tc>
        <w:tc>
          <w:tcPr>
            <w:tcW w:w="207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A8FD09C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(N1042)</w:t>
            </w:r>
          </w:p>
        </w:tc>
        <w:tc>
          <w:tcPr>
            <w:tcW w:w="22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BA591F4" w14:textId="0B459DBA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200 (100, 0.982-1)</w:t>
            </w:r>
          </w:p>
        </w:tc>
        <w:tc>
          <w:tcPr>
            <w:tcW w:w="23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A429875" w14:textId="55D22035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80 (100, 0.955-1)</w:t>
            </w:r>
          </w:p>
        </w:tc>
        <w:tc>
          <w:tcPr>
            <w:tcW w:w="126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AC8F5C4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</w:tr>
      <w:tr w:rsidR="000211C3" w:rsidRPr="000211C3" w14:paraId="43653139" w14:textId="77777777" w:rsidTr="00D903A7">
        <w:trPr>
          <w:trHeight w:hRule="exact" w:val="360"/>
        </w:trPr>
        <w:tc>
          <w:tcPr>
            <w:tcW w:w="1800" w:type="dxa"/>
            <w:tcBorders>
              <w:top w:val="dashed" w:sz="4" w:space="0" w:color="auto"/>
              <w:bottom w:val="single" w:sz="12" w:space="0" w:color="auto"/>
              <w:right w:val="nil"/>
            </w:tcBorders>
            <w:vAlign w:val="center"/>
          </w:tcPr>
          <w:p w14:paraId="2E873E08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Pfmdr1</w:t>
            </w:r>
            <w:r w:rsidRPr="000211C3">
              <w:rPr>
                <w:rFonts w:asciiTheme="majorBidi" w:hAnsiTheme="majorBidi" w:cstheme="majorBidi"/>
                <w:b/>
                <w:bCs/>
              </w:rPr>
              <w:t>-D1246Y</w:t>
            </w:r>
          </w:p>
        </w:tc>
        <w:tc>
          <w:tcPr>
            <w:tcW w:w="2070" w:type="dxa"/>
            <w:tcBorders>
              <w:top w:val="dash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56378AC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(D1246)</w:t>
            </w:r>
          </w:p>
        </w:tc>
        <w:tc>
          <w:tcPr>
            <w:tcW w:w="2250" w:type="dxa"/>
            <w:tcBorders>
              <w:top w:val="dash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0F3293" w14:textId="08C0ACE9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200 (100, 0.982-1)</w:t>
            </w:r>
          </w:p>
        </w:tc>
        <w:tc>
          <w:tcPr>
            <w:tcW w:w="2340" w:type="dxa"/>
            <w:tcBorders>
              <w:top w:val="dash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192811" w14:textId="6EFBBF9E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80 (100, 0.955-1)</w:t>
            </w:r>
          </w:p>
        </w:tc>
        <w:tc>
          <w:tcPr>
            <w:tcW w:w="1260" w:type="dxa"/>
            <w:tcBorders>
              <w:top w:val="dashed" w:sz="4" w:space="0" w:color="auto"/>
              <w:left w:val="nil"/>
              <w:bottom w:val="single" w:sz="12" w:space="0" w:color="auto"/>
            </w:tcBorders>
            <w:vAlign w:val="center"/>
          </w:tcPr>
          <w:p w14:paraId="77744AC4" w14:textId="77777777" w:rsidR="00B059DF" w:rsidRPr="000211C3" w:rsidRDefault="00B059DF" w:rsidP="00D903A7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</w:tr>
    </w:tbl>
    <w:p w14:paraId="37A01B80" w14:textId="7CE85D9B" w:rsidR="004B5BDA" w:rsidRPr="000211C3" w:rsidRDefault="00B059DF" w:rsidP="00B059DF">
      <w:pPr>
        <w:rPr>
          <w:rStyle w:val="Strong"/>
          <w:rFonts w:asciiTheme="majorBidi" w:hAnsiTheme="majorBidi"/>
          <w:b w:val="0"/>
          <w:bCs w:val="0"/>
        </w:rPr>
      </w:pPr>
      <w:r w:rsidRPr="000211C3">
        <w:rPr>
          <w:rFonts w:asciiTheme="majorBidi" w:hAnsiTheme="majorBidi" w:cstheme="majorBidi"/>
          <w:b/>
          <w:bCs/>
          <w:lang w:bidi="fa-IR"/>
        </w:rPr>
        <w:t xml:space="preserve">Supplementary Table S1 </w:t>
      </w:r>
      <w:r w:rsidRPr="000211C3">
        <w:rPr>
          <w:rStyle w:val="Strong"/>
          <w:rFonts w:asciiTheme="majorBidi" w:hAnsiTheme="majorBidi"/>
          <w:b w:val="0"/>
          <w:bCs w:val="0"/>
        </w:rPr>
        <w:t xml:space="preserve">Frequency distribution of </w:t>
      </w:r>
      <w:proofErr w:type="spellStart"/>
      <w:r w:rsidRPr="000211C3">
        <w:rPr>
          <w:rStyle w:val="Strong"/>
          <w:rFonts w:asciiTheme="majorBidi" w:hAnsiTheme="majorBidi"/>
          <w:b w:val="0"/>
          <w:bCs w:val="0"/>
          <w:i/>
          <w:iCs/>
        </w:rPr>
        <w:t>pfcrt</w:t>
      </w:r>
      <w:proofErr w:type="spellEnd"/>
      <w:r w:rsidRPr="000211C3">
        <w:rPr>
          <w:rStyle w:val="Strong"/>
          <w:rFonts w:asciiTheme="majorBidi" w:hAnsiTheme="majorBidi"/>
          <w:b w:val="0"/>
          <w:bCs w:val="0"/>
        </w:rPr>
        <w:t xml:space="preserve"> and </w:t>
      </w:r>
      <w:r w:rsidRPr="000211C3">
        <w:rPr>
          <w:rStyle w:val="Strong"/>
          <w:rFonts w:asciiTheme="majorBidi" w:hAnsiTheme="majorBidi"/>
          <w:b w:val="0"/>
          <w:bCs w:val="0"/>
          <w:i/>
          <w:iCs/>
        </w:rPr>
        <w:t>pfmdr1</w:t>
      </w:r>
      <w:r w:rsidRPr="000211C3">
        <w:rPr>
          <w:rStyle w:val="Strong"/>
          <w:rFonts w:asciiTheme="majorBidi" w:hAnsiTheme="majorBidi"/>
          <w:b w:val="0"/>
          <w:bCs w:val="0"/>
        </w:rPr>
        <w:t xml:space="preserve"> point mutations in </w:t>
      </w:r>
      <w:r w:rsidR="00664459" w:rsidRPr="000211C3">
        <w:rPr>
          <w:rFonts w:asciiTheme="majorBidi" w:eastAsiaTheme="minorHAnsi" w:hAnsiTheme="majorBidi" w:cstheme="majorBidi"/>
          <w:i/>
          <w:iCs/>
        </w:rPr>
        <w:t>Plasmodium falciparum</w:t>
      </w:r>
      <w:r w:rsidR="00664459" w:rsidRPr="000211C3">
        <w:rPr>
          <w:rFonts w:asciiTheme="majorBidi" w:eastAsiaTheme="minorHAnsi" w:hAnsiTheme="majorBidi" w:cstheme="majorBidi"/>
        </w:rPr>
        <w:t xml:space="preserve"> isolates from Southeastern Iran</w:t>
      </w:r>
    </w:p>
    <w:p w14:paraId="311EDDE7" w14:textId="77777777" w:rsidR="00D903A7" w:rsidRPr="000211C3" w:rsidRDefault="00D903A7" w:rsidP="00D903A7"/>
    <w:p w14:paraId="20C16C76" w14:textId="148EDDEC" w:rsidR="00D903A7" w:rsidRPr="000211C3" w:rsidRDefault="00D903A7" w:rsidP="00D903A7">
      <w:pPr>
        <w:tabs>
          <w:tab w:val="left" w:pos="5320"/>
        </w:tabs>
      </w:pPr>
      <w:r w:rsidRPr="000211C3">
        <w:tab/>
      </w:r>
    </w:p>
    <w:p w14:paraId="44955DE0" w14:textId="15AA4F9F" w:rsidR="00D903A7" w:rsidRPr="000211C3" w:rsidRDefault="00D903A7" w:rsidP="00D13D7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rtl/>
        </w:rPr>
      </w:pPr>
      <w:r w:rsidRPr="000211C3">
        <w:rPr>
          <w:rFonts w:asciiTheme="majorBidi" w:hAnsiTheme="majorBidi" w:cstheme="majorBidi"/>
        </w:rPr>
        <w:t xml:space="preserve">Differences in point mutation prevalence between the previous (2007–2010) and current (2022–2023) studies were assessed </w:t>
      </w:r>
      <w:r w:rsidR="00D13D7D" w:rsidRPr="000211C3">
        <w:rPr>
          <w:rFonts w:asciiTheme="majorBidi" w:hAnsiTheme="majorBidi" w:cstheme="majorBidi"/>
        </w:rPr>
        <w:t>using the Chi-square test or Fisher's exact test, as appropriate</w:t>
      </w:r>
      <w:r w:rsidRPr="000211C3">
        <w:rPr>
          <w:rFonts w:asciiTheme="majorBidi" w:hAnsiTheme="majorBidi" w:cstheme="majorBidi"/>
        </w:rPr>
        <w:t>.</w:t>
      </w:r>
      <w:r w:rsidRPr="000211C3">
        <w:t xml:space="preserve"> </w:t>
      </w:r>
      <w:r w:rsidRPr="000211C3">
        <w:rPr>
          <w:rFonts w:asciiTheme="majorBidi" w:hAnsiTheme="majorBidi" w:cstheme="majorBidi"/>
          <w:i/>
          <w:iCs/>
        </w:rPr>
        <w:t>P</w:t>
      </w:r>
      <w:r w:rsidRPr="000211C3">
        <w:rPr>
          <w:rFonts w:asciiTheme="majorBidi" w:hAnsiTheme="majorBidi" w:cstheme="majorBidi"/>
        </w:rPr>
        <w:t xml:space="preserve"> &lt; 0.05 was considered statistically significant.</w:t>
      </w:r>
    </w:p>
    <w:p w14:paraId="4F02DA74" w14:textId="313F4406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  <w:r w:rsidRPr="000211C3">
        <w:rPr>
          <w:rFonts w:asciiTheme="majorBidi" w:hAnsiTheme="majorBidi" w:cstheme="majorBidi"/>
        </w:rPr>
        <w:t xml:space="preserve">* </w:t>
      </w:r>
      <w:proofErr w:type="spellStart"/>
      <w:r w:rsidRPr="000211C3">
        <w:rPr>
          <w:rFonts w:asciiTheme="majorBidi" w:hAnsiTheme="majorBidi" w:cstheme="majorBidi"/>
        </w:rPr>
        <w:t>Pirahmadi</w:t>
      </w:r>
      <w:proofErr w:type="spellEnd"/>
      <w:r w:rsidRPr="000211C3">
        <w:rPr>
          <w:rFonts w:asciiTheme="majorBidi" w:hAnsiTheme="majorBidi" w:cstheme="majorBidi"/>
        </w:rPr>
        <w:t xml:space="preserve"> et al. (2013).</w:t>
      </w:r>
    </w:p>
    <w:p w14:paraId="311A120E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0914A766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17DC3F8F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628870D9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62C0FBFA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3DE773A2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421B41F0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40F64B6C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0DE02787" w14:textId="77777777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</w:p>
    <w:p w14:paraId="005BBCC8" w14:textId="77777777" w:rsidR="00D13D7D" w:rsidRPr="000211C3" w:rsidRDefault="00D13D7D" w:rsidP="00D903A7">
      <w:pPr>
        <w:tabs>
          <w:tab w:val="left" w:pos="5320"/>
        </w:tabs>
        <w:rPr>
          <w:rFonts w:asciiTheme="majorBidi" w:hAnsiTheme="majorBidi" w:cstheme="majorBidi"/>
          <w:b/>
          <w:bCs/>
          <w:rtl/>
          <w:lang w:bidi="fa-IR"/>
        </w:rPr>
      </w:pPr>
    </w:p>
    <w:p w14:paraId="5673BB1F" w14:textId="3522749B" w:rsidR="00D903A7" w:rsidRPr="000211C3" w:rsidRDefault="00D903A7" w:rsidP="00D903A7">
      <w:pPr>
        <w:tabs>
          <w:tab w:val="left" w:pos="5320"/>
        </w:tabs>
        <w:rPr>
          <w:rFonts w:asciiTheme="majorBidi" w:hAnsiTheme="majorBidi" w:cstheme="majorBidi"/>
        </w:rPr>
      </w:pPr>
      <w:r w:rsidRPr="000211C3">
        <w:rPr>
          <w:rFonts w:asciiTheme="majorBidi" w:hAnsiTheme="majorBidi" w:cstheme="majorBidi"/>
          <w:b/>
          <w:bCs/>
          <w:lang w:bidi="fa-IR"/>
        </w:rPr>
        <w:t xml:space="preserve">Supplementary Table S2 </w:t>
      </w:r>
      <w:r w:rsidRPr="000211C3">
        <w:rPr>
          <w:rStyle w:val="Strong"/>
          <w:rFonts w:asciiTheme="majorBidi" w:hAnsiTheme="majorBidi"/>
          <w:b w:val="0"/>
          <w:bCs w:val="0"/>
        </w:rPr>
        <w:t xml:space="preserve">Frequency distribution of </w:t>
      </w:r>
      <w:r w:rsidRPr="000211C3">
        <w:rPr>
          <w:rStyle w:val="Strong"/>
          <w:rFonts w:asciiTheme="majorBidi" w:hAnsiTheme="majorBidi"/>
          <w:b w:val="0"/>
          <w:bCs w:val="0"/>
          <w:i/>
          <w:iCs/>
        </w:rPr>
        <w:t>pfmrp1</w:t>
      </w:r>
      <w:r w:rsidRPr="000211C3">
        <w:rPr>
          <w:rStyle w:val="Strong"/>
          <w:rFonts w:asciiTheme="majorBidi" w:hAnsiTheme="majorBidi"/>
          <w:b w:val="0"/>
          <w:bCs w:val="0"/>
        </w:rPr>
        <w:t xml:space="preserve"> point mutations </w:t>
      </w:r>
      <w:r w:rsidR="00664459" w:rsidRPr="000211C3">
        <w:rPr>
          <w:rStyle w:val="Strong"/>
          <w:rFonts w:asciiTheme="majorBidi" w:hAnsiTheme="majorBidi"/>
          <w:b w:val="0"/>
          <w:bCs w:val="0"/>
        </w:rPr>
        <w:t xml:space="preserve">in </w:t>
      </w:r>
      <w:r w:rsidR="00664459" w:rsidRPr="000211C3">
        <w:rPr>
          <w:rFonts w:asciiTheme="majorBidi" w:eastAsiaTheme="minorHAnsi" w:hAnsiTheme="majorBidi" w:cstheme="majorBidi"/>
          <w:i/>
          <w:iCs/>
        </w:rPr>
        <w:t>Plasmodium falciparum</w:t>
      </w:r>
      <w:r w:rsidR="00664459" w:rsidRPr="000211C3">
        <w:rPr>
          <w:rFonts w:asciiTheme="majorBidi" w:eastAsiaTheme="minorHAnsi" w:hAnsiTheme="majorBidi" w:cstheme="majorBidi"/>
        </w:rPr>
        <w:t xml:space="preserve"> isolates from Southeastern Iran</w:t>
      </w:r>
    </w:p>
    <w:tbl>
      <w:tblPr>
        <w:tblStyle w:val="TableGrid"/>
        <w:tblW w:w="9826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2231"/>
        <w:gridCol w:w="2404"/>
        <w:gridCol w:w="2404"/>
        <w:gridCol w:w="946"/>
      </w:tblGrid>
      <w:tr w:rsidR="000211C3" w:rsidRPr="000211C3" w14:paraId="460E485F" w14:textId="77777777" w:rsidTr="00D13D7D">
        <w:trPr>
          <w:trHeight w:val="830"/>
          <w:jc w:val="center"/>
        </w:trPr>
        <w:tc>
          <w:tcPr>
            <w:tcW w:w="184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D50D674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Marker</w:t>
            </w:r>
          </w:p>
        </w:tc>
        <w:tc>
          <w:tcPr>
            <w:tcW w:w="223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13FF81C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Type of mutation</w:t>
            </w:r>
          </w:p>
        </w:tc>
        <w:tc>
          <w:tcPr>
            <w:tcW w:w="240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B02940F" w14:textId="77777777" w:rsidR="00D13D7D" w:rsidRPr="000211C3" w:rsidRDefault="00D13D7D" w:rsidP="00D13D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2007-2010</w:t>
            </w:r>
            <w:r w:rsidRPr="000211C3">
              <w:rPr>
                <w:rFonts w:asciiTheme="majorBidi" w:hAnsiTheme="majorBidi" w:cstheme="majorBidi"/>
                <w:b/>
                <w:bCs/>
                <w:vertAlign w:val="superscript"/>
              </w:rPr>
              <w:t>*</w:t>
            </w:r>
          </w:p>
          <w:p w14:paraId="2CF6F5B7" w14:textId="77777777" w:rsidR="00D13D7D" w:rsidRPr="000211C3" w:rsidRDefault="00D13D7D" w:rsidP="00D13D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N = 200</w:t>
            </w:r>
          </w:p>
          <w:p w14:paraId="22535ED0" w14:textId="193D4779" w:rsidR="00D13D7D" w:rsidRPr="000211C3" w:rsidRDefault="00D13D7D" w:rsidP="00D13D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(%, 95% CI)</w:t>
            </w:r>
          </w:p>
        </w:tc>
        <w:tc>
          <w:tcPr>
            <w:tcW w:w="240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E1E0718" w14:textId="47995544" w:rsidR="00D13D7D" w:rsidRPr="000211C3" w:rsidRDefault="00D13D7D" w:rsidP="00D13D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2022-2023</w:t>
            </w:r>
          </w:p>
          <w:p w14:paraId="3102CAAF" w14:textId="77777777" w:rsidR="00D13D7D" w:rsidRPr="000211C3" w:rsidRDefault="00D13D7D" w:rsidP="00D13D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N = 80</w:t>
            </w:r>
          </w:p>
          <w:p w14:paraId="53266BEF" w14:textId="77777777" w:rsidR="00D13D7D" w:rsidRPr="000211C3" w:rsidRDefault="00D13D7D" w:rsidP="00D13D7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</w:rPr>
              <w:t>(%, 95% CI)</w:t>
            </w:r>
          </w:p>
        </w:tc>
        <w:tc>
          <w:tcPr>
            <w:tcW w:w="94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09A2F1D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0211C3">
              <w:rPr>
                <w:rFonts w:asciiTheme="majorBidi" w:hAnsiTheme="majorBidi" w:cstheme="majorBidi"/>
                <w:b/>
                <w:bCs/>
              </w:rPr>
              <w:t xml:space="preserve"> value</w:t>
            </w:r>
          </w:p>
        </w:tc>
      </w:tr>
      <w:tr w:rsidR="000211C3" w:rsidRPr="000211C3" w14:paraId="61B3D4F2" w14:textId="77777777" w:rsidTr="00D13D7D">
        <w:trPr>
          <w:trHeight w:hRule="exact" w:val="288"/>
          <w:jc w:val="center"/>
        </w:trPr>
        <w:tc>
          <w:tcPr>
            <w:tcW w:w="184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CFB4060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Pfmrp1</w:t>
            </w:r>
            <w:r w:rsidRPr="000211C3">
              <w:rPr>
                <w:rFonts w:asciiTheme="majorBidi" w:hAnsiTheme="majorBidi" w:cstheme="majorBidi"/>
                <w:b/>
                <w:bCs/>
              </w:rPr>
              <w:t>-H191Y</w:t>
            </w:r>
          </w:p>
        </w:tc>
        <w:tc>
          <w:tcPr>
            <w:tcW w:w="2231" w:type="dxa"/>
            <w:tcBorders>
              <w:top w:val="single" w:sz="4" w:space="0" w:color="auto"/>
              <w:bottom w:val="nil"/>
            </w:tcBorders>
            <w:vAlign w:val="center"/>
          </w:tcPr>
          <w:p w14:paraId="3DE170E0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(H191)</w:t>
            </w:r>
          </w:p>
        </w:tc>
        <w:tc>
          <w:tcPr>
            <w:tcW w:w="2404" w:type="dxa"/>
            <w:tcBorders>
              <w:top w:val="single" w:sz="4" w:space="0" w:color="auto"/>
              <w:bottom w:val="nil"/>
            </w:tcBorders>
            <w:vAlign w:val="center"/>
          </w:tcPr>
          <w:p w14:paraId="22573B40" w14:textId="5EEBA633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46 (23, 0.174-0.295)</w:t>
            </w:r>
          </w:p>
        </w:tc>
        <w:tc>
          <w:tcPr>
            <w:tcW w:w="2404" w:type="dxa"/>
            <w:tcBorders>
              <w:top w:val="single" w:sz="4" w:space="0" w:color="auto"/>
              <w:bottom w:val="nil"/>
            </w:tcBorders>
            <w:vAlign w:val="center"/>
          </w:tcPr>
          <w:p w14:paraId="0CB41E97" w14:textId="3380236A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17 (21.25, 0.129-0.318)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ABF2324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0.001</w:t>
            </w:r>
          </w:p>
        </w:tc>
      </w:tr>
      <w:tr w:rsidR="000211C3" w:rsidRPr="000211C3" w14:paraId="69A1B83B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4AFD42F2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nil"/>
            </w:tcBorders>
            <w:vAlign w:val="center"/>
          </w:tcPr>
          <w:p w14:paraId="70FE217E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(191</w:t>
            </w:r>
            <w:r w:rsidRPr="000211C3">
              <w:rPr>
                <w:rFonts w:asciiTheme="majorBidi" w:hAnsiTheme="majorBidi" w:cstheme="majorBidi"/>
                <w:b/>
                <w:bCs/>
              </w:rPr>
              <w:t>Y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266EC208" w14:textId="1153EA0B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153 (76.5, 0.7-0.822)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6057C7F9" w14:textId="5D8EDE64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55 (68.75, 0.574-0.786)</w:t>
            </w:r>
          </w:p>
        </w:tc>
        <w:tc>
          <w:tcPr>
            <w:tcW w:w="946" w:type="dxa"/>
            <w:vMerge/>
            <w:tcBorders>
              <w:top w:val="nil"/>
              <w:bottom w:val="nil"/>
            </w:tcBorders>
            <w:vAlign w:val="center"/>
          </w:tcPr>
          <w:p w14:paraId="5A8634BA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62647EBD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7C25A884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dashed" w:sz="4" w:space="0" w:color="auto"/>
            </w:tcBorders>
            <w:vAlign w:val="center"/>
          </w:tcPr>
          <w:p w14:paraId="4BBEBE2C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Mixed type (H86</w:t>
            </w:r>
            <w:r w:rsidRPr="000211C3">
              <w:rPr>
                <w:rFonts w:asciiTheme="majorBidi" w:hAnsiTheme="majorBidi" w:cstheme="majorBidi"/>
                <w:b/>
                <w:bCs/>
              </w:rPr>
              <w:t>Y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34B7E502" w14:textId="5B46509B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 xml:space="preserve">1 (0.5, 0.0001-0.027)   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6F927F50" w14:textId="2B75BC36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8 (10, 0.044-0.188)</w:t>
            </w:r>
          </w:p>
        </w:tc>
        <w:tc>
          <w:tcPr>
            <w:tcW w:w="946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2B39C5C2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37145817" w14:textId="77777777" w:rsidTr="00D13D7D">
        <w:trPr>
          <w:trHeight w:hRule="exact" w:val="288"/>
          <w:jc w:val="center"/>
        </w:trPr>
        <w:tc>
          <w:tcPr>
            <w:tcW w:w="1841" w:type="dxa"/>
            <w:vMerge w:val="restart"/>
            <w:tcBorders>
              <w:top w:val="dashed" w:sz="4" w:space="0" w:color="auto"/>
              <w:bottom w:val="nil"/>
            </w:tcBorders>
            <w:vAlign w:val="center"/>
          </w:tcPr>
          <w:p w14:paraId="445EFBA4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Pfmrp1</w:t>
            </w:r>
            <w:r w:rsidRPr="000211C3">
              <w:rPr>
                <w:rFonts w:asciiTheme="majorBidi" w:hAnsiTheme="majorBidi" w:cstheme="majorBidi"/>
                <w:b/>
                <w:bCs/>
              </w:rPr>
              <w:t>-S437A</w:t>
            </w:r>
          </w:p>
        </w:tc>
        <w:tc>
          <w:tcPr>
            <w:tcW w:w="2231" w:type="dxa"/>
            <w:tcBorders>
              <w:top w:val="dashed" w:sz="4" w:space="0" w:color="auto"/>
              <w:bottom w:val="nil"/>
            </w:tcBorders>
            <w:vAlign w:val="center"/>
          </w:tcPr>
          <w:p w14:paraId="0AE89A66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(S437)</w:t>
            </w:r>
          </w:p>
        </w:tc>
        <w:tc>
          <w:tcPr>
            <w:tcW w:w="2404" w:type="dxa"/>
            <w:tcBorders>
              <w:top w:val="dashed" w:sz="4" w:space="0" w:color="auto"/>
              <w:bottom w:val="nil"/>
            </w:tcBorders>
            <w:vAlign w:val="center"/>
          </w:tcPr>
          <w:p w14:paraId="6599C301" w14:textId="338F3562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50 (25, 0.192-0.316)</w:t>
            </w:r>
          </w:p>
        </w:tc>
        <w:tc>
          <w:tcPr>
            <w:tcW w:w="2404" w:type="dxa"/>
            <w:tcBorders>
              <w:top w:val="dashed" w:sz="4" w:space="0" w:color="auto"/>
              <w:bottom w:val="nil"/>
            </w:tcBorders>
            <w:vAlign w:val="center"/>
          </w:tcPr>
          <w:p w14:paraId="1877EA0A" w14:textId="5A300088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12 (15, 0.08-0.247)</w:t>
            </w:r>
          </w:p>
        </w:tc>
        <w:tc>
          <w:tcPr>
            <w:tcW w:w="946" w:type="dxa"/>
            <w:vMerge w:val="restart"/>
            <w:tcBorders>
              <w:top w:val="dashed" w:sz="4" w:space="0" w:color="auto"/>
              <w:bottom w:val="nil"/>
            </w:tcBorders>
            <w:vAlign w:val="center"/>
          </w:tcPr>
          <w:p w14:paraId="5E106C37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0.009</w:t>
            </w:r>
          </w:p>
        </w:tc>
      </w:tr>
      <w:tr w:rsidR="000211C3" w:rsidRPr="000211C3" w14:paraId="5CA2A08E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22844997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nil"/>
            </w:tcBorders>
            <w:vAlign w:val="center"/>
          </w:tcPr>
          <w:p w14:paraId="4807FA86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(437</w:t>
            </w:r>
            <w:r w:rsidRPr="000211C3">
              <w:rPr>
                <w:rFonts w:asciiTheme="majorBidi" w:hAnsiTheme="majorBidi" w:cstheme="majorBidi"/>
                <w:b/>
                <w:bCs/>
              </w:rPr>
              <w:t>A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280DEE91" w14:textId="17FFB9BC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139 (69.5, 0.626-0.758)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7522CA42" w14:textId="26BFB8DC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68 (85, 0.753-0.92)</w:t>
            </w:r>
          </w:p>
        </w:tc>
        <w:tc>
          <w:tcPr>
            <w:tcW w:w="946" w:type="dxa"/>
            <w:vMerge/>
            <w:tcBorders>
              <w:top w:val="nil"/>
              <w:bottom w:val="nil"/>
            </w:tcBorders>
            <w:vAlign w:val="center"/>
          </w:tcPr>
          <w:p w14:paraId="323CAC16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7E7A236B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65F65C3F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dashed" w:sz="4" w:space="0" w:color="auto"/>
            </w:tcBorders>
            <w:vAlign w:val="center"/>
          </w:tcPr>
          <w:p w14:paraId="373DD5F9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Mixed type (S437</w:t>
            </w:r>
            <w:r w:rsidRPr="000211C3">
              <w:rPr>
                <w:rFonts w:asciiTheme="majorBidi" w:hAnsiTheme="majorBidi" w:cstheme="majorBidi"/>
                <w:b/>
                <w:bCs/>
              </w:rPr>
              <w:t>A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65EF5FE4" w14:textId="48851F90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11 (5.5, 0.028-0.096)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5A467950" w14:textId="042C526F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46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53BFC1C9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6F1A9E0E" w14:textId="77777777" w:rsidTr="00D13D7D">
        <w:trPr>
          <w:trHeight w:hRule="exact" w:val="288"/>
          <w:jc w:val="center"/>
        </w:trPr>
        <w:tc>
          <w:tcPr>
            <w:tcW w:w="1841" w:type="dxa"/>
            <w:vMerge w:val="restart"/>
            <w:tcBorders>
              <w:top w:val="dashed" w:sz="4" w:space="0" w:color="auto"/>
              <w:bottom w:val="nil"/>
            </w:tcBorders>
            <w:vAlign w:val="center"/>
          </w:tcPr>
          <w:p w14:paraId="2EADB330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Pfmrp1</w:t>
            </w:r>
            <w:r w:rsidRPr="000211C3">
              <w:rPr>
                <w:rFonts w:asciiTheme="majorBidi" w:hAnsiTheme="majorBidi" w:cstheme="majorBidi"/>
                <w:b/>
                <w:bCs/>
              </w:rPr>
              <w:t>-I876V</w:t>
            </w:r>
          </w:p>
        </w:tc>
        <w:tc>
          <w:tcPr>
            <w:tcW w:w="2231" w:type="dxa"/>
            <w:tcBorders>
              <w:top w:val="dashed" w:sz="4" w:space="0" w:color="auto"/>
              <w:bottom w:val="nil"/>
            </w:tcBorders>
            <w:vAlign w:val="center"/>
          </w:tcPr>
          <w:p w14:paraId="58C000E4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(I876)</w:t>
            </w:r>
          </w:p>
        </w:tc>
        <w:tc>
          <w:tcPr>
            <w:tcW w:w="2404" w:type="dxa"/>
            <w:tcBorders>
              <w:top w:val="dashed" w:sz="4" w:space="0" w:color="auto"/>
              <w:bottom w:val="nil"/>
            </w:tcBorders>
            <w:vAlign w:val="center"/>
          </w:tcPr>
          <w:p w14:paraId="1BF8397D" w14:textId="3618AEFB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69 (34.5, 0.279-0.415)</w:t>
            </w:r>
          </w:p>
        </w:tc>
        <w:tc>
          <w:tcPr>
            <w:tcW w:w="2404" w:type="dxa"/>
            <w:tcBorders>
              <w:top w:val="dashed" w:sz="4" w:space="0" w:color="auto"/>
              <w:bottom w:val="nil"/>
            </w:tcBorders>
            <w:vAlign w:val="center"/>
          </w:tcPr>
          <w:p w14:paraId="58EF1D78" w14:textId="7CBC4DA9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12 (15, 0.08-0.247)</w:t>
            </w:r>
          </w:p>
        </w:tc>
        <w:tc>
          <w:tcPr>
            <w:tcW w:w="946" w:type="dxa"/>
            <w:vMerge w:val="restart"/>
            <w:tcBorders>
              <w:top w:val="dashed" w:sz="4" w:space="0" w:color="auto"/>
              <w:bottom w:val="nil"/>
            </w:tcBorders>
            <w:vAlign w:val="center"/>
          </w:tcPr>
          <w:p w14:paraId="07915FF3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&lt;0.0001</w:t>
            </w:r>
          </w:p>
        </w:tc>
      </w:tr>
      <w:tr w:rsidR="000211C3" w:rsidRPr="000211C3" w14:paraId="2837EE5E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6B2E6270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nil"/>
            </w:tcBorders>
            <w:vAlign w:val="center"/>
          </w:tcPr>
          <w:p w14:paraId="6D835D7E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(876</w:t>
            </w:r>
            <w:r w:rsidRPr="000211C3">
              <w:rPr>
                <w:rFonts w:asciiTheme="majorBidi" w:hAnsiTheme="majorBidi" w:cstheme="majorBidi"/>
                <w:b/>
                <w:bCs/>
              </w:rPr>
              <w:t>V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62B6014B" w14:textId="6BFD9A9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129 (64.5, 0.574-0.711)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63A69FE2" w14:textId="0CBAC1DF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63 (78.75, 0.682-0.871)</w:t>
            </w:r>
          </w:p>
        </w:tc>
        <w:tc>
          <w:tcPr>
            <w:tcW w:w="946" w:type="dxa"/>
            <w:vMerge/>
            <w:tcBorders>
              <w:top w:val="nil"/>
              <w:bottom w:val="nil"/>
            </w:tcBorders>
            <w:vAlign w:val="center"/>
          </w:tcPr>
          <w:p w14:paraId="51BF0537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678FD00D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04C04865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dashed" w:sz="4" w:space="0" w:color="auto"/>
            </w:tcBorders>
            <w:vAlign w:val="center"/>
          </w:tcPr>
          <w:p w14:paraId="5FA5FFAA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Mixed type (I876</w:t>
            </w:r>
            <w:r w:rsidRPr="000211C3">
              <w:rPr>
                <w:rFonts w:asciiTheme="majorBidi" w:hAnsiTheme="majorBidi" w:cstheme="majorBidi"/>
                <w:b/>
                <w:bCs/>
              </w:rPr>
              <w:t>V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28287BC6" w14:textId="7B2070AA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2 (1, 0.001-0.036)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7E4E06B4" w14:textId="327E500E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5 (6.25, 0.021-0.14)</w:t>
            </w:r>
          </w:p>
        </w:tc>
        <w:tc>
          <w:tcPr>
            <w:tcW w:w="946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26640E92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2995FC85" w14:textId="77777777" w:rsidTr="00D13D7D">
        <w:trPr>
          <w:trHeight w:hRule="exact" w:val="288"/>
          <w:jc w:val="center"/>
        </w:trPr>
        <w:tc>
          <w:tcPr>
            <w:tcW w:w="1841" w:type="dxa"/>
            <w:vMerge w:val="restart"/>
            <w:tcBorders>
              <w:top w:val="dashed" w:sz="4" w:space="0" w:color="auto"/>
              <w:bottom w:val="nil"/>
            </w:tcBorders>
            <w:vAlign w:val="center"/>
          </w:tcPr>
          <w:p w14:paraId="132D7AD6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Pfmrp1</w:t>
            </w:r>
            <w:r w:rsidRPr="000211C3">
              <w:rPr>
                <w:rFonts w:asciiTheme="majorBidi" w:hAnsiTheme="majorBidi" w:cstheme="majorBidi"/>
                <w:b/>
                <w:bCs/>
              </w:rPr>
              <w:t>-F1390I</w:t>
            </w:r>
          </w:p>
        </w:tc>
        <w:tc>
          <w:tcPr>
            <w:tcW w:w="2231" w:type="dxa"/>
            <w:tcBorders>
              <w:top w:val="dashed" w:sz="4" w:space="0" w:color="auto"/>
              <w:bottom w:val="nil"/>
            </w:tcBorders>
            <w:vAlign w:val="center"/>
          </w:tcPr>
          <w:p w14:paraId="52CE1DBC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(F1390)</w:t>
            </w:r>
          </w:p>
        </w:tc>
        <w:tc>
          <w:tcPr>
            <w:tcW w:w="2404" w:type="dxa"/>
            <w:tcBorders>
              <w:top w:val="dashed" w:sz="4" w:space="0" w:color="auto"/>
              <w:bottom w:val="nil"/>
            </w:tcBorders>
            <w:vAlign w:val="center"/>
          </w:tcPr>
          <w:p w14:paraId="76295B4F" w14:textId="268F137C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156 (78, 0.716-0.835)</w:t>
            </w:r>
          </w:p>
        </w:tc>
        <w:tc>
          <w:tcPr>
            <w:tcW w:w="2404" w:type="dxa"/>
            <w:tcBorders>
              <w:top w:val="dashed" w:sz="4" w:space="0" w:color="auto"/>
              <w:bottom w:val="nil"/>
            </w:tcBorders>
            <w:vAlign w:val="center"/>
          </w:tcPr>
          <w:p w14:paraId="4857A5C4" w14:textId="3DC70FC5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41 (51.25, 0.398-0.626)</w:t>
            </w:r>
          </w:p>
        </w:tc>
        <w:tc>
          <w:tcPr>
            <w:tcW w:w="946" w:type="dxa"/>
            <w:vMerge w:val="restart"/>
            <w:tcBorders>
              <w:top w:val="dashed" w:sz="4" w:space="0" w:color="auto"/>
              <w:bottom w:val="nil"/>
            </w:tcBorders>
            <w:vAlign w:val="center"/>
          </w:tcPr>
          <w:p w14:paraId="586EB155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&lt;0.0001</w:t>
            </w:r>
          </w:p>
        </w:tc>
      </w:tr>
      <w:tr w:rsidR="000211C3" w:rsidRPr="000211C3" w14:paraId="16E83858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7A0550B5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nil"/>
            </w:tcBorders>
            <w:vAlign w:val="center"/>
          </w:tcPr>
          <w:p w14:paraId="38F61A27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(1390</w:t>
            </w:r>
            <w:r w:rsidRPr="000211C3">
              <w:rPr>
                <w:rFonts w:asciiTheme="majorBidi" w:hAnsiTheme="majorBidi" w:cstheme="majorBidi"/>
                <w:b/>
                <w:bCs/>
              </w:rPr>
              <w:t>I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547E793C" w14:textId="59EB3AE9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34 (17, 0.121-0.229)</w:t>
            </w:r>
          </w:p>
        </w:tc>
        <w:tc>
          <w:tcPr>
            <w:tcW w:w="2404" w:type="dxa"/>
            <w:tcBorders>
              <w:top w:val="nil"/>
              <w:bottom w:val="nil"/>
            </w:tcBorders>
            <w:vAlign w:val="center"/>
          </w:tcPr>
          <w:p w14:paraId="5456214F" w14:textId="6BE7723A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37 (46.25, 0.35-0.578)</w:t>
            </w:r>
          </w:p>
        </w:tc>
        <w:tc>
          <w:tcPr>
            <w:tcW w:w="946" w:type="dxa"/>
            <w:vMerge/>
            <w:tcBorders>
              <w:top w:val="nil"/>
              <w:bottom w:val="nil"/>
            </w:tcBorders>
            <w:vAlign w:val="center"/>
          </w:tcPr>
          <w:p w14:paraId="0BA36862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77F424BF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65C6390B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31" w:type="dxa"/>
            <w:tcBorders>
              <w:top w:val="nil"/>
              <w:bottom w:val="dashed" w:sz="4" w:space="0" w:color="auto"/>
            </w:tcBorders>
            <w:vAlign w:val="center"/>
          </w:tcPr>
          <w:p w14:paraId="00875A3B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Mixed type (F1390</w:t>
            </w:r>
            <w:r w:rsidRPr="000211C3">
              <w:rPr>
                <w:rFonts w:asciiTheme="majorBidi" w:hAnsiTheme="majorBidi" w:cstheme="majorBidi"/>
                <w:b/>
                <w:bCs/>
              </w:rPr>
              <w:t>I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30F6147A" w14:textId="303FE5B2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10 (5, 0.024-0.09)</w:t>
            </w:r>
          </w:p>
        </w:tc>
        <w:tc>
          <w:tcPr>
            <w:tcW w:w="2404" w:type="dxa"/>
            <w:tcBorders>
              <w:top w:val="nil"/>
              <w:bottom w:val="dashed" w:sz="4" w:space="0" w:color="auto"/>
            </w:tcBorders>
            <w:vAlign w:val="center"/>
          </w:tcPr>
          <w:p w14:paraId="639D26E1" w14:textId="4E04B67D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2 (2.5, 0.003-0.087)</w:t>
            </w:r>
          </w:p>
        </w:tc>
        <w:tc>
          <w:tcPr>
            <w:tcW w:w="946" w:type="dxa"/>
            <w:vMerge/>
            <w:tcBorders>
              <w:top w:val="nil"/>
              <w:bottom w:val="dashed" w:sz="4" w:space="0" w:color="auto"/>
            </w:tcBorders>
            <w:vAlign w:val="center"/>
          </w:tcPr>
          <w:p w14:paraId="7C3AD46C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211C3" w:rsidRPr="000211C3" w14:paraId="4A5DDB48" w14:textId="77777777" w:rsidTr="00D13D7D">
        <w:trPr>
          <w:trHeight w:hRule="exact" w:val="288"/>
          <w:jc w:val="center"/>
        </w:trPr>
        <w:tc>
          <w:tcPr>
            <w:tcW w:w="1841" w:type="dxa"/>
            <w:vMerge w:val="restart"/>
            <w:tcBorders>
              <w:top w:val="dashed" w:sz="4" w:space="0" w:color="auto"/>
            </w:tcBorders>
            <w:vAlign w:val="center"/>
          </w:tcPr>
          <w:p w14:paraId="6C32BAC8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</w:rPr>
              <w:t>Pfmrp1</w:t>
            </w:r>
            <w:r w:rsidRPr="000211C3">
              <w:rPr>
                <w:rFonts w:asciiTheme="majorBidi" w:hAnsiTheme="majorBidi" w:cstheme="majorBidi"/>
                <w:b/>
                <w:bCs/>
              </w:rPr>
              <w:t>-K1466R</w:t>
            </w:r>
          </w:p>
        </w:tc>
        <w:tc>
          <w:tcPr>
            <w:tcW w:w="2231" w:type="dxa"/>
            <w:tcBorders>
              <w:top w:val="dashed" w:sz="4" w:space="0" w:color="auto"/>
            </w:tcBorders>
            <w:vAlign w:val="center"/>
          </w:tcPr>
          <w:p w14:paraId="71346D2F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Wild type (K1466)</w:t>
            </w:r>
          </w:p>
        </w:tc>
        <w:tc>
          <w:tcPr>
            <w:tcW w:w="2404" w:type="dxa"/>
            <w:tcBorders>
              <w:top w:val="dashed" w:sz="4" w:space="0" w:color="auto"/>
            </w:tcBorders>
            <w:vAlign w:val="center"/>
          </w:tcPr>
          <w:p w14:paraId="1EE39F02" w14:textId="1E5BAA78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200 (100, 0.982-1)</w:t>
            </w:r>
          </w:p>
        </w:tc>
        <w:tc>
          <w:tcPr>
            <w:tcW w:w="2404" w:type="dxa"/>
            <w:tcBorders>
              <w:top w:val="dashed" w:sz="4" w:space="0" w:color="auto"/>
            </w:tcBorders>
            <w:vAlign w:val="center"/>
          </w:tcPr>
          <w:p w14:paraId="034D9EE3" w14:textId="2DD7F7BD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80 (100, 0.955-1)</w:t>
            </w:r>
          </w:p>
        </w:tc>
        <w:tc>
          <w:tcPr>
            <w:tcW w:w="946" w:type="dxa"/>
            <w:vMerge w:val="restart"/>
            <w:tcBorders>
              <w:top w:val="dashed" w:sz="4" w:space="0" w:color="auto"/>
            </w:tcBorders>
            <w:vAlign w:val="center"/>
          </w:tcPr>
          <w:p w14:paraId="30410B5E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</w:tr>
      <w:tr w:rsidR="00D13D7D" w:rsidRPr="000211C3" w14:paraId="144C8655" w14:textId="77777777" w:rsidTr="00D13D7D">
        <w:trPr>
          <w:trHeight w:hRule="exact" w:val="288"/>
          <w:jc w:val="center"/>
        </w:trPr>
        <w:tc>
          <w:tcPr>
            <w:tcW w:w="1841" w:type="dxa"/>
            <w:vMerge/>
            <w:vAlign w:val="center"/>
          </w:tcPr>
          <w:p w14:paraId="0DB23399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31" w:type="dxa"/>
            <w:vAlign w:val="center"/>
          </w:tcPr>
          <w:p w14:paraId="08723147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Mutation (1466</w:t>
            </w:r>
            <w:r w:rsidRPr="000211C3">
              <w:rPr>
                <w:rFonts w:asciiTheme="majorBidi" w:hAnsiTheme="majorBidi" w:cstheme="majorBidi"/>
                <w:b/>
                <w:bCs/>
              </w:rPr>
              <w:t>R</w:t>
            </w:r>
            <w:r w:rsidRPr="000211C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404" w:type="dxa"/>
            <w:vAlign w:val="center"/>
          </w:tcPr>
          <w:p w14:paraId="4D0A9AFD" w14:textId="3DA7780A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404" w:type="dxa"/>
            <w:vAlign w:val="center"/>
          </w:tcPr>
          <w:p w14:paraId="1FD92937" w14:textId="4DF651C4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  <w:r w:rsidRPr="000211C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46" w:type="dxa"/>
            <w:vMerge/>
            <w:vAlign w:val="center"/>
          </w:tcPr>
          <w:p w14:paraId="7DBB44D4" w14:textId="77777777" w:rsidR="00D13D7D" w:rsidRPr="000211C3" w:rsidRDefault="00D13D7D" w:rsidP="00D13D7D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5EC8AA3F" w14:textId="77777777" w:rsidR="00D903A7" w:rsidRPr="000211C3" w:rsidRDefault="00D903A7" w:rsidP="00D903A7">
      <w:pPr>
        <w:tabs>
          <w:tab w:val="left" w:pos="5320"/>
        </w:tabs>
        <w:jc w:val="center"/>
        <w:rPr>
          <w:rtl/>
        </w:rPr>
      </w:pPr>
    </w:p>
    <w:p w14:paraId="3FC40FF6" w14:textId="62E083E8" w:rsidR="00D13D7D" w:rsidRPr="000211C3" w:rsidRDefault="00D13D7D" w:rsidP="00D13D7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0211C3">
        <w:rPr>
          <w:rFonts w:asciiTheme="majorBidi" w:hAnsiTheme="majorBidi" w:cstheme="majorBidi"/>
        </w:rPr>
        <w:t>Differences in point mutation prevalence between the previous (2007–2010) and current (2022–2023) studies were assessed the Chi-square test or Fisher's exact test, as appropriate.</w:t>
      </w:r>
      <w:r w:rsidRPr="000211C3">
        <w:t xml:space="preserve"> </w:t>
      </w:r>
      <w:r w:rsidRPr="000211C3">
        <w:rPr>
          <w:rFonts w:asciiTheme="majorBidi" w:hAnsiTheme="majorBidi" w:cstheme="majorBidi"/>
          <w:i/>
          <w:iCs/>
        </w:rPr>
        <w:t>P</w:t>
      </w:r>
      <w:r w:rsidRPr="000211C3">
        <w:rPr>
          <w:rFonts w:asciiTheme="majorBidi" w:hAnsiTheme="majorBidi" w:cstheme="majorBidi"/>
        </w:rPr>
        <w:t xml:space="preserve"> &lt; 0.05 was considered statistically significant.</w:t>
      </w:r>
    </w:p>
    <w:p w14:paraId="31B9CB96" w14:textId="5FA51B5E" w:rsidR="00D13D7D" w:rsidRPr="000211C3" w:rsidRDefault="00D13D7D" w:rsidP="00D13D7D">
      <w:pPr>
        <w:tabs>
          <w:tab w:val="left" w:pos="5320"/>
        </w:tabs>
      </w:pPr>
      <w:r w:rsidRPr="000211C3">
        <w:rPr>
          <w:rFonts w:asciiTheme="majorBidi" w:hAnsiTheme="majorBidi" w:cstheme="majorBidi"/>
        </w:rPr>
        <w:t xml:space="preserve">* </w:t>
      </w:r>
      <w:proofErr w:type="spellStart"/>
      <w:r w:rsidRPr="000211C3">
        <w:rPr>
          <w:rFonts w:asciiTheme="majorBidi" w:hAnsiTheme="majorBidi" w:cstheme="majorBidi"/>
        </w:rPr>
        <w:t>Pirahmadi</w:t>
      </w:r>
      <w:proofErr w:type="spellEnd"/>
      <w:r w:rsidRPr="000211C3">
        <w:rPr>
          <w:rFonts w:asciiTheme="majorBidi" w:hAnsiTheme="majorBidi" w:cstheme="majorBidi"/>
        </w:rPr>
        <w:t xml:space="preserve"> et al. (2013).</w:t>
      </w:r>
    </w:p>
    <w:p w14:paraId="114EFBE0" w14:textId="77777777" w:rsidR="00D903A7" w:rsidRPr="000211C3" w:rsidRDefault="00D903A7" w:rsidP="00D903A7"/>
    <w:p w14:paraId="059F95C6" w14:textId="77777777" w:rsidR="00D903A7" w:rsidRPr="000211C3" w:rsidRDefault="00D903A7" w:rsidP="00D903A7"/>
    <w:p w14:paraId="73287B0F" w14:textId="3981D439" w:rsidR="006779BB" w:rsidRPr="000211C3" w:rsidRDefault="006779BB" w:rsidP="00D903A7">
      <w:pPr>
        <w:sectPr w:rsidR="006779BB" w:rsidRPr="000211C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1B94E7" w14:textId="0466EC09" w:rsidR="00D903A7" w:rsidRPr="000211C3" w:rsidRDefault="006779BB" w:rsidP="00D903A7">
      <w:pPr>
        <w:rPr>
          <w:rFonts w:asciiTheme="majorBidi" w:hAnsiTheme="majorBidi" w:cstheme="majorBidi"/>
          <w:lang w:bidi="fa-IR"/>
        </w:rPr>
      </w:pPr>
      <w:r w:rsidRPr="000211C3">
        <w:rPr>
          <w:rFonts w:asciiTheme="majorBidi" w:hAnsiTheme="majorBidi" w:cstheme="majorBidi"/>
          <w:b/>
          <w:bCs/>
          <w:lang w:bidi="fa-IR"/>
        </w:rPr>
        <w:t>Supplementary Table S3</w:t>
      </w:r>
      <w:r w:rsidRPr="000211C3">
        <w:rPr>
          <w:rFonts w:asciiTheme="majorBidi" w:hAnsiTheme="majorBidi" w:cstheme="majorBidi" w:hint="cs"/>
          <w:b/>
          <w:bCs/>
          <w:rtl/>
          <w:lang w:bidi="fa-IR"/>
        </w:rPr>
        <w:t xml:space="preserve"> </w:t>
      </w:r>
      <w:r w:rsidRPr="000211C3">
        <w:rPr>
          <w:rFonts w:asciiTheme="majorBidi" w:hAnsiTheme="majorBidi" w:cstheme="majorBidi"/>
          <w:b/>
          <w:bCs/>
          <w:lang w:bidi="fa-IR"/>
        </w:rPr>
        <w:t xml:space="preserve"> </w:t>
      </w:r>
      <w:r w:rsidRPr="000211C3">
        <w:rPr>
          <w:rFonts w:asciiTheme="majorBidi" w:hAnsiTheme="majorBidi" w:cstheme="majorBidi"/>
          <w:lang w:bidi="fa-IR"/>
        </w:rPr>
        <w:t xml:space="preserve">Frequency distribution of combined </w:t>
      </w:r>
      <w:proofErr w:type="spellStart"/>
      <w:r w:rsidRPr="000211C3">
        <w:rPr>
          <w:rFonts w:asciiTheme="majorBidi" w:hAnsiTheme="majorBidi" w:cstheme="majorBidi"/>
          <w:i/>
          <w:iCs/>
          <w:lang w:bidi="fa-IR"/>
        </w:rPr>
        <w:t>pfcrt</w:t>
      </w:r>
      <w:proofErr w:type="spellEnd"/>
      <w:r w:rsidRPr="000211C3">
        <w:rPr>
          <w:rFonts w:asciiTheme="majorBidi" w:hAnsiTheme="majorBidi" w:cstheme="majorBidi"/>
          <w:lang w:bidi="fa-IR"/>
        </w:rPr>
        <w:t>/</w:t>
      </w:r>
      <w:r w:rsidRPr="000211C3">
        <w:rPr>
          <w:rFonts w:asciiTheme="majorBidi" w:hAnsiTheme="majorBidi" w:cstheme="majorBidi"/>
          <w:i/>
          <w:iCs/>
          <w:lang w:bidi="fa-IR"/>
        </w:rPr>
        <w:t>pfmdr1</w:t>
      </w:r>
      <w:r w:rsidRPr="000211C3">
        <w:rPr>
          <w:rFonts w:asciiTheme="majorBidi" w:hAnsiTheme="majorBidi" w:cstheme="majorBidi"/>
          <w:lang w:bidi="fa-IR"/>
        </w:rPr>
        <w:t>/</w:t>
      </w:r>
      <w:r w:rsidRPr="000211C3">
        <w:rPr>
          <w:rFonts w:asciiTheme="majorBidi" w:hAnsiTheme="majorBidi" w:cstheme="majorBidi"/>
          <w:i/>
          <w:iCs/>
          <w:lang w:bidi="fa-IR"/>
        </w:rPr>
        <w:t>pfmrp1</w:t>
      </w:r>
      <w:r w:rsidRPr="000211C3">
        <w:rPr>
          <w:rFonts w:asciiTheme="majorBidi" w:hAnsiTheme="majorBidi" w:cstheme="majorBidi"/>
          <w:lang w:bidi="fa-IR"/>
        </w:rPr>
        <w:t xml:space="preserve"> haplotypes </w:t>
      </w:r>
      <w:r w:rsidR="00664459" w:rsidRPr="000211C3">
        <w:rPr>
          <w:rStyle w:val="Strong"/>
          <w:rFonts w:asciiTheme="majorBidi" w:hAnsiTheme="majorBidi"/>
          <w:b w:val="0"/>
          <w:bCs w:val="0"/>
        </w:rPr>
        <w:t xml:space="preserve">in </w:t>
      </w:r>
      <w:r w:rsidR="00664459" w:rsidRPr="000211C3">
        <w:rPr>
          <w:rFonts w:asciiTheme="majorBidi" w:eastAsiaTheme="minorHAnsi" w:hAnsiTheme="majorBidi" w:cstheme="majorBidi"/>
          <w:i/>
          <w:iCs/>
        </w:rPr>
        <w:t>Plasmodium falciparum</w:t>
      </w:r>
      <w:r w:rsidR="00664459" w:rsidRPr="000211C3">
        <w:rPr>
          <w:rFonts w:asciiTheme="majorBidi" w:eastAsiaTheme="minorHAnsi" w:hAnsiTheme="majorBidi" w:cstheme="majorBidi"/>
        </w:rPr>
        <w:t xml:space="preserve"> isolates from Southeastern Iran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6"/>
        <w:gridCol w:w="871"/>
        <w:gridCol w:w="783"/>
        <w:gridCol w:w="872"/>
        <w:gridCol w:w="905"/>
        <w:gridCol w:w="905"/>
        <w:gridCol w:w="894"/>
        <w:gridCol w:w="849"/>
        <w:gridCol w:w="739"/>
        <w:gridCol w:w="816"/>
        <w:gridCol w:w="916"/>
        <w:gridCol w:w="1105"/>
        <w:gridCol w:w="1740"/>
      </w:tblGrid>
      <w:tr w:rsidR="000211C3" w:rsidRPr="000211C3" w14:paraId="7CE6D637" w14:textId="77777777" w:rsidTr="006779BB">
        <w:trPr>
          <w:trHeight w:val="245"/>
          <w:jc w:val="center"/>
        </w:trPr>
        <w:tc>
          <w:tcPr>
            <w:tcW w:w="716" w:type="dxa"/>
          </w:tcPr>
          <w:p w14:paraId="011FB15C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211C3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pfcrt</w:t>
            </w:r>
            <w:proofErr w:type="spellEnd"/>
          </w:p>
        </w:tc>
        <w:tc>
          <w:tcPr>
            <w:tcW w:w="4336" w:type="dxa"/>
            <w:gridSpan w:val="5"/>
          </w:tcPr>
          <w:p w14:paraId="37E3C27B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pfmdr1</w:t>
            </w:r>
          </w:p>
        </w:tc>
        <w:tc>
          <w:tcPr>
            <w:tcW w:w="4214" w:type="dxa"/>
            <w:gridSpan w:val="5"/>
          </w:tcPr>
          <w:p w14:paraId="37A8BB08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pfmrp1</w:t>
            </w:r>
          </w:p>
        </w:tc>
        <w:tc>
          <w:tcPr>
            <w:tcW w:w="1105" w:type="dxa"/>
            <w:vMerge w:val="restart"/>
          </w:tcPr>
          <w:p w14:paraId="5F1BF8BF" w14:textId="77777777" w:rsidR="006779BB" w:rsidRPr="000211C3" w:rsidRDefault="006779BB" w:rsidP="006779B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No. Haplotype</w:t>
            </w:r>
          </w:p>
        </w:tc>
        <w:tc>
          <w:tcPr>
            <w:tcW w:w="1740" w:type="dxa"/>
            <w:vMerge w:val="restart"/>
          </w:tcPr>
          <w:p w14:paraId="4F22A53B" w14:textId="77777777" w:rsidR="006779BB" w:rsidRPr="000211C3" w:rsidRDefault="006779BB" w:rsidP="006779B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Frequency </w:t>
            </w:r>
          </w:p>
          <w:p w14:paraId="7F29AD35" w14:textId="77777777" w:rsidR="006779BB" w:rsidRPr="000211C3" w:rsidRDefault="006779BB" w:rsidP="006779B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(95% CI)</w:t>
            </w:r>
          </w:p>
        </w:tc>
      </w:tr>
      <w:tr w:rsidR="000211C3" w:rsidRPr="000211C3" w14:paraId="38DF7358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3EB507DF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K76T</w:t>
            </w:r>
          </w:p>
        </w:tc>
        <w:tc>
          <w:tcPr>
            <w:tcW w:w="871" w:type="dxa"/>
          </w:tcPr>
          <w:p w14:paraId="41FBD4A5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N86Y</w:t>
            </w:r>
          </w:p>
        </w:tc>
        <w:tc>
          <w:tcPr>
            <w:tcW w:w="783" w:type="dxa"/>
          </w:tcPr>
          <w:p w14:paraId="7519A796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Y184F</w:t>
            </w:r>
          </w:p>
        </w:tc>
        <w:tc>
          <w:tcPr>
            <w:tcW w:w="872" w:type="dxa"/>
          </w:tcPr>
          <w:p w14:paraId="743F2A0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S1034C</w:t>
            </w:r>
          </w:p>
        </w:tc>
        <w:tc>
          <w:tcPr>
            <w:tcW w:w="905" w:type="dxa"/>
          </w:tcPr>
          <w:p w14:paraId="363CA7E9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N1042D</w:t>
            </w:r>
          </w:p>
        </w:tc>
        <w:tc>
          <w:tcPr>
            <w:tcW w:w="905" w:type="dxa"/>
          </w:tcPr>
          <w:p w14:paraId="50026D3C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D1246Y</w:t>
            </w:r>
          </w:p>
        </w:tc>
        <w:tc>
          <w:tcPr>
            <w:tcW w:w="894" w:type="dxa"/>
          </w:tcPr>
          <w:p w14:paraId="08257D9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H191Y</w:t>
            </w:r>
          </w:p>
        </w:tc>
        <w:tc>
          <w:tcPr>
            <w:tcW w:w="849" w:type="dxa"/>
          </w:tcPr>
          <w:p w14:paraId="21503884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S437A</w:t>
            </w:r>
          </w:p>
        </w:tc>
        <w:tc>
          <w:tcPr>
            <w:tcW w:w="739" w:type="dxa"/>
          </w:tcPr>
          <w:p w14:paraId="1D94E2F1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I876V</w:t>
            </w:r>
          </w:p>
        </w:tc>
        <w:tc>
          <w:tcPr>
            <w:tcW w:w="816" w:type="dxa"/>
          </w:tcPr>
          <w:p w14:paraId="73D2F9DC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F1390I</w:t>
            </w:r>
          </w:p>
        </w:tc>
        <w:tc>
          <w:tcPr>
            <w:tcW w:w="916" w:type="dxa"/>
          </w:tcPr>
          <w:p w14:paraId="7FC8639B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K1466R</w:t>
            </w:r>
          </w:p>
        </w:tc>
        <w:tc>
          <w:tcPr>
            <w:tcW w:w="1105" w:type="dxa"/>
            <w:vMerge/>
          </w:tcPr>
          <w:p w14:paraId="45A226B9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</w:tcPr>
          <w:p w14:paraId="78B452F5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0211C3" w:rsidRPr="000211C3" w14:paraId="31E31222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6F58D800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3E635A7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0492080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714BDAD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617A7E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5491002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59BF39E5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181CF7B6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2A57BBB6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02C9109C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768EDBD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619445D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740" w:type="dxa"/>
          </w:tcPr>
          <w:p w14:paraId="1047E9D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23.7 (0.149-0.346)</w:t>
            </w:r>
          </w:p>
        </w:tc>
      </w:tr>
      <w:tr w:rsidR="000211C3" w:rsidRPr="000211C3" w14:paraId="725A8CDB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6F3B7632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57323FD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3DC7253E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1BECA01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5FC5EFF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4793A24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05C49B6B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628AF863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0867E7B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1531846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27B1B90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6814890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1740" w:type="dxa"/>
          </w:tcPr>
          <w:p w14:paraId="76D8B31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13.7 (0.071-0.233)</w:t>
            </w:r>
          </w:p>
        </w:tc>
      </w:tr>
      <w:tr w:rsidR="000211C3" w:rsidRPr="000211C3" w14:paraId="1D93FC2F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16DAAD2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5E31E49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3B1C82B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4FCFE0A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74EB352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7E62C6A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2E6BB209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7499D41D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4C6B5C5D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4DC33121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5440948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4C8FF60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740" w:type="dxa"/>
          </w:tcPr>
          <w:p w14:paraId="49DF7B8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7.5 (0.028-0.156)</w:t>
            </w:r>
          </w:p>
        </w:tc>
      </w:tr>
      <w:tr w:rsidR="000211C3" w:rsidRPr="000211C3" w14:paraId="2C8EA42E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513E6BBE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62B83B9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50D36C25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59E8A22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4CA2974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14924D1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4BA4647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7CAE0AE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3BE5478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65F64A4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348C7B2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0C5C8C1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740" w:type="dxa"/>
          </w:tcPr>
          <w:p w14:paraId="55760AF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5 (0.014-0.123)</w:t>
            </w:r>
          </w:p>
        </w:tc>
      </w:tr>
      <w:tr w:rsidR="000211C3" w:rsidRPr="000211C3" w14:paraId="61150D92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773D506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064160A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152577D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5972CA5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23C9730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024DA97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786ABAE7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3191221D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27D67632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698136D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1D21349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DEC3D7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40" w:type="dxa"/>
          </w:tcPr>
          <w:p w14:paraId="0AFE83D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3.7 (0.008-0.106)</w:t>
            </w:r>
          </w:p>
        </w:tc>
      </w:tr>
      <w:tr w:rsidR="000211C3" w:rsidRPr="000211C3" w14:paraId="25A4889B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7FB68FE6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19BB600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446058A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3F3572D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083146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3FB2375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3300E2F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4410CA91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53380187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269F849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50AF5C7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727A39F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40" w:type="dxa"/>
          </w:tcPr>
          <w:p w14:paraId="560F57B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3.7 (0.008-0.106)</w:t>
            </w:r>
          </w:p>
        </w:tc>
      </w:tr>
      <w:tr w:rsidR="000211C3" w:rsidRPr="000211C3" w14:paraId="3AB9DCB6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34197195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4F2741B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3010C221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0DF42BC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6B3F54B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77A0F26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747F324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4EB7B84F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7926A0A9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59EE7E2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2D6AD40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7654979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740" w:type="dxa"/>
          </w:tcPr>
          <w:p w14:paraId="2648322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3.7 (0.008-0.106)</w:t>
            </w:r>
          </w:p>
        </w:tc>
      </w:tr>
      <w:tr w:rsidR="000211C3" w:rsidRPr="000211C3" w14:paraId="011E7E33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07550F55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6539E1D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789A6E5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5786F88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6FF8806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2B62957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000D740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1F287940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6EC03DC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600EE53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367D4F5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005AACC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40" w:type="dxa"/>
          </w:tcPr>
          <w:p w14:paraId="31A424A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2.5 (0.003-0.087)</w:t>
            </w:r>
          </w:p>
        </w:tc>
      </w:tr>
      <w:tr w:rsidR="000211C3" w:rsidRPr="000211C3" w14:paraId="4290FF9A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09DC2B7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5E7D46C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0710587C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191F3A4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5E0C911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2326CF2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22E62D6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7368127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7A9967D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6A30E89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7157A1B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49E4313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40" w:type="dxa"/>
          </w:tcPr>
          <w:p w14:paraId="5241D4E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2.5 (0.003-0.087)</w:t>
            </w:r>
          </w:p>
        </w:tc>
      </w:tr>
      <w:tr w:rsidR="000211C3" w:rsidRPr="000211C3" w14:paraId="7B63F03B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4FAA897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871" w:type="dxa"/>
          </w:tcPr>
          <w:p w14:paraId="5C678D5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0BA7166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241363A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16E2EFA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1B0FFE4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4F99ECBD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5F1BE26E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4BCA72A6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309D183B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15B765A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37C47A4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740" w:type="dxa"/>
          </w:tcPr>
          <w:p w14:paraId="0795081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2.5 (0.003-0.087)</w:t>
            </w:r>
          </w:p>
        </w:tc>
      </w:tr>
      <w:tr w:rsidR="000211C3" w:rsidRPr="000211C3" w14:paraId="4F60544A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4404092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871" w:type="dxa"/>
          </w:tcPr>
          <w:p w14:paraId="69DF475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35C2088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6FCE67B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5C6E435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0D1ACC6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58207D2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716E5D64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3201BAD1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0768B69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5730E64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09FF8A4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2B67FCF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7E614F57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3D8E7C7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1E48C19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683661D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0955501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28EEAFB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67D8CBA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03090E3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0D736AA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1FCFB9F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7F1D86F9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2AD00DA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0AA8514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642DE9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5BC6F795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762DC7BF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5554D01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31BEE263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02FFAB0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25504AA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144D148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6C1A704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4D52A584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76A4A2AD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2501AC0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4C305E3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769BDC4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545F0170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580DF9A1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7B14FD6C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6F4B007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2B5D7BD2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3C63EFB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60F13EA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21FDD62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220D5A3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754A5408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3F869A43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29D8D0C9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7DCE7DB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75B8E4D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5130CBF9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4FC71C65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2B2E7E17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31A801B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1556764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3104C03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1E4DB9F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26E4325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1B6C05E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1A2A4D27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63DE7E6C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69A4EA5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76BF2E7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F67B9F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695728DA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276E3C28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2499296E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22D7398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35C6BE5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248108B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537362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32257DC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63577F6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2EBE93A4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6032C78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171D74CA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60162EB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4E0A16D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41A139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3ABA2F0A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4B069C47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57A63026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783" w:type="dxa"/>
          </w:tcPr>
          <w:p w14:paraId="1D92124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07D3D39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6467DD6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7FA5AB0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11A034D8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4A18069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16C139E1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0DD6259D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6B6DA65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68933B2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352635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53C2A1A3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13AB671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319E38F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1DFB44C1" w14:textId="77777777" w:rsidR="006779BB" w:rsidRPr="000211C3" w:rsidRDefault="006779BB" w:rsidP="00D400B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4B89535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6E4FF9E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0D336BC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08B9E51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5E96879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4FDD46D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76F441E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139249C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6E2492E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0C23C82A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35E3BADE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6CBFD4C3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165221E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67EC0F8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661DBCF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1DE7054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42C3564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5AD2C76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6339795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2EEFCE4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40CA2A7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26CB6CB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6517B599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599EA31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4F2586C8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7C84A6BE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07FDCDE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2ED0A23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14EC9BA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541D51C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03D72AE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7095405F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28D36AA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51AF897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5639A3A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7C47F61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6FB8A193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191B80B6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44C83166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6DB07720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25D709F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45A67F5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1F6FAC9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1A3D902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46CFD37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2DF0C8B6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0950BC5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795647B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7E0A502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6CB2FC1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297E7A57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428300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23F2E820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4F1BE567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7C3C87F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39390FF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5D26F6C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3AD563D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27650B0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6A63C02F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0FD0CC5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583B72A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7BAA5D1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51C20ED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CBF9BFB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DCFB22A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462F99FB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38BFD8A2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32E6A3D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5528DCB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1BA7BE8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D462D4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5843882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31CC3DEE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0370988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1198F87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3480E39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4FA8FDF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2122BC5A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4CA08C3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2CEA81EE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2B330C06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606113D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07436B9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408327B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297899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0A867E9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64B214D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1ED61AE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16D2807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2497DED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714D27C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37FD2F8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071432B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04D739B9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3B874D12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50A47B9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783" w:type="dxa"/>
          </w:tcPr>
          <w:p w14:paraId="51251CD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17D0B35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3C7D93E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38A1048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14386F1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54098A7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0D12907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1C3BE6E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41166AC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40A86D2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2E2E0CE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7799BE9A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4FCE1D7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314E0F7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1AB5086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2E1010A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395C1AE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1D81054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79B379AF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75501E1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1D9E56C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5E74F49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47D7A02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36275EC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1F6B6F4E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06F3E75C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60320DC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7B47AAF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0776A27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6D4490D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7A7481F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62AB754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66BF828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5BFE7AE9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4CBE13A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330429A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41BE086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3254A45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43095E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204A6704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55FF747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44249E8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4BE16C1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21FC952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71F3017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128BF53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1E4B27CF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4442E819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55CECDE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79BD704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916" w:type="dxa"/>
          </w:tcPr>
          <w:p w14:paraId="738851F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4FBC6CC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0AA6139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422108C9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615ED227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0DB109D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5BD4727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00386A3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F4FAD2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7EB27D9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208922E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480D503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41CBF6D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48C9AFA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7C63BAA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8FCB2F3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3169C7C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2D2B75EA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085AE06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871" w:type="dxa"/>
          </w:tcPr>
          <w:p w14:paraId="215FEA5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77AF0A4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11299EA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4B95A3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55C7DEF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6FC2109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</w:p>
        </w:tc>
        <w:tc>
          <w:tcPr>
            <w:tcW w:w="849" w:type="dxa"/>
          </w:tcPr>
          <w:p w14:paraId="0303165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739" w:type="dxa"/>
          </w:tcPr>
          <w:p w14:paraId="287C1AB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3C1A7B1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5EEFDA5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32985163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187720A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1D275C18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77575909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6CFFB5F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783" w:type="dxa"/>
          </w:tcPr>
          <w:p w14:paraId="28F49CC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4B2F1BE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694DCA0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684B497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2B4EA13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028C8BCA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64DB63B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4F8CC762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66C9E705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6AB0A4A6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15A95B7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506BE25C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0A04D977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77176E6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58F3BD9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19BCFEA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283353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7E9DA7A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013539E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71FB8FCF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5AC8F52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6A72CA30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50C3838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7799C80D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619C9E2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1B9895CB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55D7B2FF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4EFAB6B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0340F276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6DA25A2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086885D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2CE3A8EE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34D476CC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55DE3CC3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49CDD7B6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78D936E8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401C61A9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BDB622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4A50DF70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0211C3" w:rsidRPr="000211C3" w14:paraId="6024C2AA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47B758E0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5FD951D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2F2524A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72" w:type="dxa"/>
          </w:tcPr>
          <w:p w14:paraId="3EFC176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681B74A1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005641F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082E90A2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7D6F44C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30AEA22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16" w:type="dxa"/>
          </w:tcPr>
          <w:p w14:paraId="368EDC3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F</w:t>
            </w:r>
          </w:p>
        </w:tc>
        <w:tc>
          <w:tcPr>
            <w:tcW w:w="916" w:type="dxa"/>
          </w:tcPr>
          <w:p w14:paraId="21A369CD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51E90F4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50AB8BF3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  <w:tr w:rsidR="006779BB" w:rsidRPr="000211C3" w14:paraId="313821C2" w14:textId="77777777" w:rsidTr="006779BB">
        <w:trPr>
          <w:trHeight w:hRule="exact" w:val="245"/>
          <w:jc w:val="center"/>
        </w:trPr>
        <w:tc>
          <w:tcPr>
            <w:tcW w:w="716" w:type="dxa"/>
          </w:tcPr>
          <w:p w14:paraId="7D4CE858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871" w:type="dxa"/>
          </w:tcPr>
          <w:p w14:paraId="0A7A6A1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783" w:type="dxa"/>
          </w:tcPr>
          <w:p w14:paraId="15449A0C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Y</w:t>
            </w:r>
          </w:p>
        </w:tc>
        <w:tc>
          <w:tcPr>
            <w:tcW w:w="872" w:type="dxa"/>
          </w:tcPr>
          <w:p w14:paraId="03D67FDA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905" w:type="dxa"/>
          </w:tcPr>
          <w:p w14:paraId="56F3783B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905" w:type="dxa"/>
          </w:tcPr>
          <w:p w14:paraId="55584573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D</w:t>
            </w:r>
          </w:p>
        </w:tc>
        <w:tc>
          <w:tcPr>
            <w:tcW w:w="894" w:type="dxa"/>
          </w:tcPr>
          <w:p w14:paraId="366D3AB3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9" w:type="dxa"/>
          </w:tcPr>
          <w:p w14:paraId="1771AA6A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739" w:type="dxa"/>
          </w:tcPr>
          <w:p w14:paraId="7EA35F9F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816" w:type="dxa"/>
          </w:tcPr>
          <w:p w14:paraId="5C986307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16" w:type="dxa"/>
          </w:tcPr>
          <w:p w14:paraId="5D1BDE94" w14:textId="77777777" w:rsidR="006779BB" w:rsidRPr="000211C3" w:rsidRDefault="006779BB" w:rsidP="00D400B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211C3">
              <w:rPr>
                <w:rFonts w:asciiTheme="majorBidi" w:hAnsiTheme="majorBidi" w:cstheme="majorBidi"/>
                <w:sz w:val="20"/>
                <w:szCs w:val="20"/>
              </w:rPr>
              <w:t>K</w:t>
            </w:r>
          </w:p>
        </w:tc>
        <w:tc>
          <w:tcPr>
            <w:tcW w:w="1105" w:type="dxa"/>
          </w:tcPr>
          <w:p w14:paraId="1136C835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14:paraId="7DAB5711" w14:textId="77777777" w:rsidR="006779BB" w:rsidRPr="000211C3" w:rsidRDefault="006779BB" w:rsidP="00D400B1">
            <w:r w:rsidRPr="000211C3">
              <w:rPr>
                <w:rFonts w:asciiTheme="majorBidi" w:hAnsiTheme="majorBidi" w:cstheme="majorBidi"/>
                <w:sz w:val="20"/>
                <w:szCs w:val="20"/>
              </w:rPr>
              <w:t>1.2 (0.0003-0.068)</w:t>
            </w:r>
          </w:p>
        </w:tc>
      </w:tr>
    </w:tbl>
    <w:p w14:paraId="0ABC9EAB" w14:textId="77777777" w:rsidR="006779BB" w:rsidRPr="000211C3" w:rsidRDefault="006779BB" w:rsidP="006779BB">
      <w:pPr>
        <w:jc w:val="center"/>
      </w:pPr>
    </w:p>
    <w:p w14:paraId="6DB165F0" w14:textId="77777777" w:rsidR="00D903A7" w:rsidRPr="000211C3" w:rsidRDefault="00D903A7" w:rsidP="00D903A7"/>
    <w:p w14:paraId="3296FF97" w14:textId="77777777" w:rsidR="00D903A7" w:rsidRPr="000211C3" w:rsidRDefault="00D903A7" w:rsidP="00D903A7"/>
    <w:p w14:paraId="30149A89" w14:textId="77777777" w:rsidR="00D903A7" w:rsidRPr="000211C3" w:rsidRDefault="00D903A7" w:rsidP="00D903A7"/>
    <w:p w14:paraId="42D1E427" w14:textId="77777777" w:rsidR="00D903A7" w:rsidRPr="000211C3" w:rsidRDefault="00D903A7" w:rsidP="00D903A7"/>
    <w:p w14:paraId="3CC60A88" w14:textId="77777777" w:rsidR="00D903A7" w:rsidRPr="000211C3" w:rsidRDefault="00D903A7" w:rsidP="00D903A7"/>
    <w:sectPr w:rsidR="00D903A7" w:rsidRPr="000211C3" w:rsidSect="006779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B85"/>
    <w:rsid w:val="000211C3"/>
    <w:rsid w:val="0008378C"/>
    <w:rsid w:val="002154FB"/>
    <w:rsid w:val="004B3B85"/>
    <w:rsid w:val="004B5BDA"/>
    <w:rsid w:val="00664459"/>
    <w:rsid w:val="006779BB"/>
    <w:rsid w:val="00B059DF"/>
    <w:rsid w:val="00B20636"/>
    <w:rsid w:val="00D13D7D"/>
    <w:rsid w:val="00D903A7"/>
    <w:rsid w:val="00EB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CA42E"/>
  <w15:chartTrackingRefBased/>
  <w15:docId w15:val="{8780004F-0C49-47A6-9FB9-969BDB54F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9DF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B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B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B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B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B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B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B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B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B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3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B8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3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B8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3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B8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3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B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059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059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S.Pirahmadi</dc:creator>
  <cp:keywords/>
  <dc:description/>
  <cp:lastModifiedBy>Revathi Thangaraj</cp:lastModifiedBy>
  <cp:revision>6</cp:revision>
  <dcterms:created xsi:type="dcterms:W3CDTF">2026-05-07T18:08:00Z</dcterms:created>
  <dcterms:modified xsi:type="dcterms:W3CDTF">2026-06-16T14:21:00Z</dcterms:modified>
</cp:coreProperties>
</file>