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20" w:type="pct"/>
        <w:tblLook w:val="04A0" w:firstRow="1" w:lastRow="0" w:firstColumn="1" w:lastColumn="0" w:noHBand="0" w:noVBand="1"/>
      </w:tblPr>
      <w:tblGrid>
        <w:gridCol w:w="5407"/>
        <w:gridCol w:w="1241"/>
        <w:gridCol w:w="1241"/>
        <w:gridCol w:w="838"/>
      </w:tblGrid>
      <w:tr w:rsidR="0021415E" w:rsidRPr="00F065F6" w:rsidTr="00412424">
        <w:trPr>
          <w:trHeight w:val="330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D532E6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T</w:t>
            </w:r>
            <w:r w:rsidR="0021415E" w:rsidRPr="00430400"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able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 xml:space="preserve"> S</w:t>
            </w:r>
            <w:r w:rsidR="0021415E"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1</w:t>
            </w:r>
            <w:r w:rsidR="0021415E" w:rsidRPr="00430400"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="0021415E"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Baseline characteristics of participants in excluded and included groups </w:t>
            </w:r>
            <w:r w:rsidR="0021415E" w:rsidRPr="00430400">
              <w:rPr>
                <w:rFonts w:ascii="Times New Roman" w:hAnsi="Times New Roman"/>
                <w:color w:val="000000"/>
                <w:kern w:val="0"/>
                <w:szCs w:val="21"/>
                <w:vertAlign w:val="superscript"/>
              </w:rPr>
              <w:t>1</w:t>
            </w:r>
          </w:p>
        </w:tc>
      </w:tr>
      <w:tr w:rsidR="0021415E" w:rsidRPr="00F065F6" w:rsidTr="00412424">
        <w:trPr>
          <w:trHeight w:val="290"/>
        </w:trPr>
        <w:tc>
          <w:tcPr>
            <w:tcW w:w="309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Groups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  <w:lang w:val="it-IT"/>
              </w:rPr>
              <w:t>P</w:t>
            </w:r>
          </w:p>
        </w:tc>
      </w:tr>
      <w:tr w:rsidR="0021415E" w:rsidRPr="00F065F6" w:rsidTr="00412424">
        <w:trPr>
          <w:trHeight w:val="320"/>
        </w:trPr>
        <w:tc>
          <w:tcPr>
            <w:tcW w:w="309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Cs w:val="21"/>
              </w:rPr>
            </w:pPr>
            <w:r w:rsidRPr="00430400">
              <w:rPr>
                <w:rFonts w:ascii="SimSun" w:hAnsi="SimSun" w:cs="SimSu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Included 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Excluded</w:t>
            </w:r>
          </w:p>
        </w:tc>
        <w:tc>
          <w:tcPr>
            <w:tcW w:w="48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1415E" w:rsidRPr="00430400" w:rsidRDefault="0021415E" w:rsidP="00412424">
            <w:pPr>
              <w:widowControl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Child characteristics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Number of children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1073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232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147D7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Birth weight, kg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3.19±0.41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3.16±0.42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0.262</w:t>
            </w: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147D7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Gender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0.69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</w:t>
            </w: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Boy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658(61.3)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139(59.9)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Girl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415(38.7)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93(40.1)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147D7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Gestational age at birth, </w:t>
            </w:r>
            <w:proofErr w:type="spellStart"/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wk</w:t>
            </w:r>
            <w:proofErr w:type="spellEnd"/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39.93±1.48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40.11±1.66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0.11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</w:t>
            </w: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Women’s characteristics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147D7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Maternal age, y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24.17±4.41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24.80±4.45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0.058</w:t>
            </w: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147D7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Women's education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0.421</w:t>
            </w: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&lt;3 years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44(4.1)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11(4.8)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Primary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262(24.5)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58(25.1)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Secondary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615(57.4)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139(60.2)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≥ High school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150(14.0)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23(9.9)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147D7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Women's occupation at enrollment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0.212</w:t>
            </w: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Farmer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900(84.2)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202(87.5)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Others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169(15.8)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29(12.5)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Others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147D7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Father's education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0.155</w:t>
            </w: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&lt;3 years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9(0.8)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2(0.9)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Primary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100(9.4)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25(10.8)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Secondary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700(65.5)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164(71.0)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≥ High school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259(24.3)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40(17.3)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147D7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Father's occupation at enrollment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0.47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</w:t>
            </w: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Farmer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797(74.4)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177(76.6)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Others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275(25.6)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54(23.4)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147D7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Household wealth index at enrollment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0.13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</w:t>
            </w: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Very poor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140(13.1)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24(10.3)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P</w:t>
            </w: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oor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199(18.5)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45(19.4)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Middle</w:t>
            </w:r>
          </w:p>
        </w:tc>
        <w:tc>
          <w:tcPr>
            <w:tcW w:w="7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237(22.1)</w:t>
            </w:r>
          </w:p>
        </w:tc>
        <w:tc>
          <w:tcPr>
            <w:tcW w:w="7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63(27.2)</w:t>
            </w:r>
          </w:p>
        </w:tc>
        <w:tc>
          <w:tcPr>
            <w:tcW w:w="48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3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Rich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252(23.5)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61(26.3)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21415E" w:rsidRPr="00F065F6" w:rsidTr="00412424">
        <w:trPr>
          <w:trHeight w:val="290"/>
        </w:trPr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Very rich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245(22.8)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39(16.8)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21415E" w:rsidRPr="00F065F6" w:rsidTr="00412424">
        <w:trPr>
          <w:trHeight w:val="320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30400" w:rsidRDefault="0021415E" w:rsidP="0041242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30400">
              <w:rPr>
                <w:rFonts w:ascii="Times New Roman" w:hAnsi="Times New Roman"/>
                <w:color w:val="000000"/>
                <w:kern w:val="0"/>
                <w:szCs w:val="21"/>
                <w:vertAlign w:val="superscript"/>
              </w:rPr>
              <w:t xml:space="preserve">1 </w:t>
            </w:r>
            <w:r w:rsidRPr="00430400">
              <w:rPr>
                <w:rFonts w:ascii="Times New Roman" w:hAnsi="Times New Roman"/>
                <w:color w:val="000000"/>
                <w:kern w:val="0"/>
                <w:szCs w:val="21"/>
              </w:rPr>
              <w:t>Values are n(%) or means ± SD</w:t>
            </w:r>
          </w:p>
        </w:tc>
      </w:tr>
    </w:tbl>
    <w:p w:rsidR="00412424" w:rsidRDefault="00412424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tbl>
      <w:tblPr>
        <w:tblW w:w="5809" w:type="pct"/>
        <w:tblLook w:val="04A0" w:firstRow="1" w:lastRow="0" w:firstColumn="1" w:lastColumn="0" w:noHBand="0" w:noVBand="1"/>
      </w:tblPr>
      <w:tblGrid>
        <w:gridCol w:w="1677"/>
        <w:gridCol w:w="1733"/>
        <w:gridCol w:w="711"/>
        <w:gridCol w:w="493"/>
        <w:gridCol w:w="1750"/>
        <w:gridCol w:w="731"/>
        <w:gridCol w:w="487"/>
        <w:gridCol w:w="1650"/>
        <w:gridCol w:w="669"/>
      </w:tblGrid>
      <w:tr w:rsidR="0021415E" w:rsidRPr="00481A4F" w:rsidTr="00412424">
        <w:trPr>
          <w:trHeight w:val="345"/>
        </w:trPr>
        <w:tc>
          <w:tcPr>
            <w:tcW w:w="500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D532E6" w:rsidP="00412424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/>
                <w:b/>
                <w:color w:val="000000"/>
                <w:kern w:val="0"/>
                <w:sz w:val="20"/>
                <w:szCs w:val="20"/>
              </w:rPr>
              <w:lastRenderedPageBreak/>
              <w:t>T</w:t>
            </w:r>
            <w:r w:rsidR="0021415E">
              <w:rPr>
                <w:rFonts w:ascii="Times New Roman" w:eastAsia="DengXian" w:hAnsi="Times New Roman"/>
                <w:b/>
                <w:color w:val="000000"/>
                <w:kern w:val="0"/>
                <w:sz w:val="20"/>
                <w:szCs w:val="20"/>
              </w:rPr>
              <w:t>able</w:t>
            </w:r>
            <w:r>
              <w:rPr>
                <w:rFonts w:ascii="Times New Roman" w:eastAsia="DengXian" w:hAnsi="Times New Roman"/>
                <w:b/>
                <w:color w:val="000000"/>
                <w:kern w:val="0"/>
                <w:sz w:val="20"/>
                <w:szCs w:val="20"/>
              </w:rPr>
              <w:t xml:space="preserve"> S</w:t>
            </w:r>
            <w:r w:rsidR="0021415E">
              <w:rPr>
                <w:rFonts w:ascii="Times New Roman" w:eastAsia="DengXian" w:hAnsi="Times New Roman"/>
                <w:b/>
                <w:color w:val="000000"/>
                <w:kern w:val="0"/>
                <w:sz w:val="20"/>
                <w:szCs w:val="20"/>
              </w:rPr>
              <w:t>2</w:t>
            </w:r>
            <w:r w:rsidR="0021415E"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 xml:space="preserve"> Association between gestational weekly weight gain and development of infants</w:t>
            </w:r>
            <w:r w:rsidR="0021415E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21415E"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53" w:type="pct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 xml:space="preserve">Weekly gestational weight gain </w:t>
            </w:r>
          </w:p>
        </w:tc>
      </w:tr>
      <w:tr w:rsidR="0021415E" w:rsidRPr="00481A4F" w:rsidTr="00412424">
        <w:trPr>
          <w:trHeight w:val="330"/>
        </w:trPr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SimSun" w:hAnsi="SimSun" w:cs="SimSu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Model 1</w:t>
            </w:r>
            <w:r w:rsidRPr="006D5B9A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 xml:space="preserve">Model </w:t>
            </w:r>
            <w:r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2</w:t>
            </w: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 xml:space="preserve">Model </w:t>
            </w:r>
            <w:r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3</w:t>
            </w: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SimSun" w:hAnsi="SimSun" w:cs="SimSu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Coef</w:t>
            </w:r>
            <w:proofErr w:type="spellEnd"/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(95%CI)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SimSun" w:hAnsi="SimSun" w:cs="SimSu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Coef</w:t>
            </w:r>
            <w:proofErr w:type="spellEnd"/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(95%CI)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SimSun" w:hAnsi="SimSun" w:cs="SimSu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Coef</w:t>
            </w:r>
            <w:proofErr w:type="spellEnd"/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(95%CI)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  <w:t>Age of 3 months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WAZ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0.36(0.03,0.70)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0.034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0.40(0.07,0.73)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0.018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0.37(0.04,0.70)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0.031</w:t>
            </w: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LAZ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0.43(0.05,0.81)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0.028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0.41(0.03,0.79)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0.034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0.42(0.03,0.81)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0.035</w:t>
            </w: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WLZ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0.01(-0.36,0.38)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0.96</w:t>
            </w:r>
            <w:r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0.05(-0.32,0.42)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0.775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0.06(-0.31,0.44)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0.742</w:t>
            </w: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MDI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10.33(4.22,16.45)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10.07(3.98,16.15)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10.76(4.50,17.02)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  <w:t>Age of 6 months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WAZ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0.36(0.03,0.70)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0.034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0.41(0.07,0.74)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0.016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0.38(0.04,0.72)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0.028</w:t>
            </w: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LAZ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0.60(0.21,0.98)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0.58(0.20,0.96)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0.59(0.20,0.98)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WLZ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-</w:t>
            </w: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0.07(-0.45,0.30)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0.691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hint="eastAsia"/>
                <w:color w:val="000000"/>
                <w:kern w:val="0"/>
                <w:sz w:val="20"/>
                <w:szCs w:val="20"/>
              </w:rPr>
              <w:t>-</w:t>
            </w: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0.03(0.40,0.34)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0.872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hint="eastAsia"/>
                <w:color w:val="000000"/>
                <w:kern w:val="0"/>
                <w:sz w:val="20"/>
                <w:szCs w:val="20"/>
              </w:rPr>
              <w:t>-</w:t>
            </w: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0.02(-0.40,0.36)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0.915</w:t>
            </w: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MDI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3.99(-2.08,10.06)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0.198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4.17(-1.87,10.21)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0.176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4.23(-1.97,10.43)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0.181</w:t>
            </w:r>
          </w:p>
        </w:tc>
      </w:tr>
      <w:tr w:rsidR="0021415E" w:rsidRPr="00481A4F" w:rsidTr="00412424">
        <w:trPr>
          <w:trHeight w:val="300"/>
        </w:trPr>
        <w:tc>
          <w:tcPr>
            <w:tcW w:w="17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  <w:t>Age of 12 months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WAZ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0.49(0.16,0.83)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0.004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0.54(0.21,0.87)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0.51(0.18,0.85)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LAZ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0.42(0.03,0.80)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0.033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0.41(0.03,0.80)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0.033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0.41(0.02,0.80)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0.041</w:t>
            </w: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WLZ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0.33(-0.04,0.70)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0.081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0.37(0.01,0.74)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0.047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0.38(0.01,0.76)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0.045</w:t>
            </w: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MDI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4.46(-1.61,10.52)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0.15</w:t>
            </w:r>
            <w:r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4.34(-1.68,10.37)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0.158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5.50(-0.70,11.70)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0.082</w:t>
            </w:r>
          </w:p>
        </w:tc>
      </w:tr>
      <w:tr w:rsidR="0021415E" w:rsidRPr="00481A4F" w:rsidTr="00412424">
        <w:trPr>
          <w:trHeight w:val="300"/>
        </w:trPr>
        <w:tc>
          <w:tcPr>
            <w:tcW w:w="17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  <w:t>Age of 18 months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WAZ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0.28(-0.06,0.62)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0.106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0.32(-0.02,0.65)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0.065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0.29(-0.05,0.63)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0.096</w:t>
            </w: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LAZ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0.44(0.05,0.83)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0.027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0.41(0.03,0.80)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0.037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0.42(0.02,0.82)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0.039</w:t>
            </w: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WLZ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0.02(-0.35,0.40)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0.902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0.07(-0.31,0.45)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0.727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0.08(-0.31,0.46)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0.694</w:t>
            </w: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MDI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3.47(-2.68,9.61)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0.269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3.49(-2.63,9.61)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0.263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3.93(-2.37,10.23)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0.221</w:t>
            </w:r>
          </w:p>
        </w:tc>
      </w:tr>
      <w:tr w:rsidR="0021415E" w:rsidRPr="00481A4F" w:rsidTr="00412424">
        <w:trPr>
          <w:trHeight w:val="300"/>
        </w:trPr>
        <w:tc>
          <w:tcPr>
            <w:tcW w:w="17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  <w:t>Age of 24 months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WAZ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0.34(0.01,0.68)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0.047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0.37(0.04,0.71)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0.027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0.35(0.01,0.69)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0.044</w:t>
            </w: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LAZ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0.40(0.02,0.79)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0.042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0.38(-0.01,0.76)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0.055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0.38(-0.02,0.77)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0.06</w:t>
            </w:r>
            <w:r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WLZ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0.16(-0.22,0.53)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0.415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0.20(-0.18,0.58)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0.295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0.21(-0.17,0.59)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0.277</w:t>
            </w: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MDI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hint="eastAsia"/>
                <w:color w:val="000000"/>
                <w:kern w:val="0"/>
                <w:sz w:val="20"/>
                <w:szCs w:val="20"/>
              </w:rPr>
              <w:t>-</w:t>
            </w: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1.51(-7.65,4.63)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0.63</w:t>
            </w:r>
            <w:r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hint="eastAsia"/>
                <w:color w:val="000000"/>
                <w:kern w:val="0"/>
                <w:sz w:val="20"/>
                <w:szCs w:val="20"/>
              </w:rPr>
              <w:t>-</w:t>
            </w: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1.92(-8.03,4.19)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0.538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hint="eastAsia"/>
                <w:color w:val="000000"/>
                <w:kern w:val="0"/>
                <w:sz w:val="20"/>
                <w:szCs w:val="20"/>
              </w:rPr>
              <w:t>-</w:t>
            </w: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1.14(-7.42,5.15)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0.723</w:t>
            </w: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  <w:t>Total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WAZ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0.37(0.09,0.65)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0.01</w:t>
            </w:r>
            <w:r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0.41(0.14,0.68)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0.38(0.10,0.67)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0.008</w:t>
            </w: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LAZ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0.46(0.15,0.76)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0.004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0.44(0.13,0.75)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0.005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0.44(0.13,0.76)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0.006</w:t>
            </w: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WLZ</w:t>
            </w:r>
          </w:p>
        </w:tc>
        <w:tc>
          <w:tcPr>
            <w:tcW w:w="8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0.09(-0.16,0.34)</w:t>
            </w:r>
          </w:p>
        </w:tc>
        <w:tc>
          <w:tcPr>
            <w:tcW w:w="3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0.487</w:t>
            </w:r>
          </w:p>
        </w:tc>
        <w:tc>
          <w:tcPr>
            <w:tcW w:w="2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0.13(-0.12,0.38)</w:t>
            </w:r>
          </w:p>
        </w:tc>
        <w:tc>
          <w:tcPr>
            <w:tcW w:w="36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0.293</w:t>
            </w:r>
          </w:p>
        </w:tc>
        <w:tc>
          <w:tcPr>
            <w:tcW w:w="2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0.14(-0.11,0.40)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0.274</w:t>
            </w:r>
          </w:p>
        </w:tc>
      </w:tr>
      <w:tr w:rsidR="0021415E" w:rsidRPr="00481A4F" w:rsidTr="00412424">
        <w:trPr>
          <w:trHeight w:val="300"/>
        </w:trPr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1415E" w:rsidRPr="00481A4F" w:rsidRDefault="0021415E" w:rsidP="00412424">
            <w:pPr>
              <w:widowControl/>
              <w:jc w:val="righ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MDI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4.10(0.17,8.03)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0.041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3.99(0.15,7.83)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0.042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4.61(0.64,8.59)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1415E" w:rsidRPr="00481A4F" w:rsidRDefault="0021415E" w:rsidP="00412424">
            <w:pPr>
              <w:widowControl/>
              <w:jc w:val="center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481A4F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0.023</w:t>
            </w:r>
          </w:p>
        </w:tc>
      </w:tr>
      <w:tr w:rsidR="0021415E" w:rsidRPr="00481A4F" w:rsidTr="00412424">
        <w:trPr>
          <w:trHeight w:val="300"/>
        </w:trPr>
        <w:tc>
          <w:tcPr>
            <w:tcW w:w="1" w:type="pct"/>
            <w:gridSpan w:val="9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:rsidR="0021415E" w:rsidRDefault="0021415E" w:rsidP="00412424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8458C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Abbreviation: CI, Confidence interval. 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LAZ, Length for age Z scores; </w:t>
            </w:r>
            <w:r w:rsidRPr="00A8458C">
              <w:rPr>
                <w:rFonts w:ascii="Times New Roman" w:hAnsi="Times New Roman"/>
                <w:color w:val="000000"/>
                <w:kern w:val="0"/>
                <w:szCs w:val="21"/>
              </w:rPr>
              <w:t>MD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I, Mental d</w:t>
            </w:r>
            <w:r w:rsidRPr="00A8458C">
              <w:rPr>
                <w:rFonts w:ascii="Times New Roman" w:hAnsi="Times New Roman"/>
                <w:color w:val="000000"/>
                <w:kern w:val="0"/>
                <w:szCs w:val="21"/>
              </w:rPr>
              <w:t>evelopment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index; </w:t>
            </w:r>
          </w:p>
          <w:p w:rsidR="0021415E" w:rsidRPr="00DF6BF9" w:rsidRDefault="0021415E" w:rsidP="00412424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WAZ, Weight for age Z scores; WLZ, Weight for length Z scores.</w:t>
            </w:r>
          </w:p>
          <w:p w:rsidR="0021415E" w:rsidRDefault="0021415E" w:rsidP="00412424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vertAlign w:val="superscript"/>
              </w:rPr>
              <w:t xml:space="preserve">a </w:t>
            </w:r>
            <w:r w:rsidRPr="00A8458C">
              <w:rPr>
                <w:rFonts w:ascii="Times New Roman" w:hAnsi="Times New Roman"/>
                <w:color w:val="000000"/>
                <w:kern w:val="0"/>
                <w:szCs w:val="21"/>
              </w:rPr>
              <w:t>Generalized estimated equation linear model were used to assess the association between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 xml:space="preserve"> </w:t>
            </w:r>
            <w:r w:rsidRPr="00A8458C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maternal weight 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gain </w:t>
            </w:r>
          </w:p>
          <w:p w:rsidR="0021415E" w:rsidRDefault="0021415E" w:rsidP="00412424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proofErr w:type="gramStart"/>
            <w:r w:rsidRPr="00A8458C">
              <w:rPr>
                <w:rFonts w:ascii="Times New Roman" w:hAnsi="Times New Roman"/>
                <w:color w:val="000000"/>
                <w:kern w:val="0"/>
                <w:szCs w:val="21"/>
              </w:rPr>
              <w:t>during</w:t>
            </w:r>
            <w:proofErr w:type="gramEnd"/>
            <w:r w:rsidRPr="00A8458C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pregnancy and physical development in early school aged children.</w:t>
            </w:r>
          </w:p>
          <w:p w:rsidR="0021415E" w:rsidRDefault="0021415E" w:rsidP="00412424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D5B9A">
              <w:rPr>
                <w:rFonts w:ascii="Times New Roman" w:hAnsi="Times New Roman"/>
                <w:color w:val="000000"/>
                <w:kern w:val="0"/>
                <w:szCs w:val="21"/>
                <w:vertAlign w:val="superscript"/>
              </w:rPr>
              <w:t xml:space="preserve">b </w:t>
            </w:r>
            <w:r w:rsidRPr="00A8458C">
              <w:rPr>
                <w:rFonts w:ascii="Times New Roman" w:hAnsi="Times New Roman"/>
                <w:color w:val="000000"/>
                <w:kern w:val="0"/>
                <w:szCs w:val="21"/>
              </w:rPr>
              <w:t>Model 1 include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two interaction terms (weekly gestational weight gain*treatment groups; weekly gestational </w:t>
            </w:r>
          </w:p>
          <w:p w:rsidR="0021415E" w:rsidRPr="00A8458C" w:rsidRDefault="0021415E" w:rsidP="00412424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Cs w:val="21"/>
              </w:rPr>
              <w:t>weight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gain*age of infants).</w:t>
            </w:r>
          </w:p>
          <w:p w:rsidR="0021415E" w:rsidRDefault="0021415E" w:rsidP="00412424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vertAlign w:val="superscript"/>
              </w:rPr>
              <w:t xml:space="preserve">c </w:t>
            </w:r>
            <w:r w:rsidRPr="00A8458C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Model 1 include the variables of county, sex of infant, 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maternal age, educational level of parents, household </w:t>
            </w:r>
          </w:p>
          <w:p w:rsidR="0021415E" w:rsidRDefault="0021415E" w:rsidP="00412424">
            <w:pPr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wealth index, occupation of parents and two interaction terms (weekly gestational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weight gain*treatment groups; </w:t>
            </w:r>
          </w:p>
          <w:p w:rsidR="0021415E" w:rsidRPr="00481A4F" w:rsidRDefault="0021415E" w:rsidP="00412424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Cs w:val="21"/>
              </w:rPr>
              <w:t>weekly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gestational weight gain*age of infants).</w:t>
            </w:r>
          </w:p>
        </w:tc>
      </w:tr>
      <w:tr w:rsidR="0021415E" w:rsidRPr="00DF6BF9" w:rsidTr="00412424">
        <w:trPr>
          <w:trHeight w:val="315"/>
        </w:trPr>
        <w:tc>
          <w:tcPr>
            <w:tcW w:w="5000" w:type="pct"/>
            <w:gridSpan w:val="9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21415E" w:rsidRDefault="0021415E" w:rsidP="0041242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vertAlign w:val="superscript"/>
              </w:rPr>
              <w:t xml:space="preserve">d </w:t>
            </w:r>
            <w:r w:rsidRPr="00673C8D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Model 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  <w:r w:rsidRPr="00673C8D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include the</w:t>
            </w:r>
            <w:r w:rsidRPr="00673C8D">
              <w:rPr>
                <w:rFonts w:ascii="Times New Roman" w:hAnsi="Times New Roman" w:hint="eastAsia"/>
                <w:color w:val="000000"/>
                <w:kern w:val="0"/>
                <w:szCs w:val="21"/>
              </w:rPr>
              <w:t xml:space="preserve"> variables of county, sex of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infant</w:t>
            </w:r>
            <w:r w:rsidRPr="00673C8D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, 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gestational weeks at birth, gestational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weeks when </w:t>
            </w:r>
          </w:p>
          <w:p w:rsidR="0021415E" w:rsidRDefault="0021415E" w:rsidP="0041242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lastRenderedPageBreak/>
              <w:t xml:space="preserve">maternal weight measured, </w:t>
            </w:r>
            <w:r w:rsidRPr="00673C8D">
              <w:rPr>
                <w:rFonts w:ascii="Times New Roman" w:hAnsi="Times New Roman"/>
                <w:color w:val="000000"/>
                <w:kern w:val="0"/>
                <w:szCs w:val="21"/>
              </w:rPr>
              <w:t>type of prenatal micronutrient supplementation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, doses of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supplements consumed, </w:t>
            </w:r>
          </w:p>
          <w:p w:rsidR="0021415E" w:rsidRDefault="0021415E" w:rsidP="0041242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87551B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maternal age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during pregnancy</w:t>
            </w:r>
            <w:r w:rsidRPr="0087551B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, educational level of parents,</w:t>
            </w:r>
            <w:r w:rsidRPr="001E7EA7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87551B">
              <w:rPr>
                <w:rFonts w:ascii="Times New Roman" w:hAnsi="Times New Roman"/>
                <w:color w:val="000000"/>
                <w:kern w:val="0"/>
                <w:szCs w:val="21"/>
              </w:rPr>
              <w:t>household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 xml:space="preserve"> </w:t>
            </w:r>
            <w:r w:rsidRPr="0087551B">
              <w:rPr>
                <w:rFonts w:ascii="Times New Roman" w:hAnsi="Times New Roman"/>
                <w:color w:val="000000"/>
                <w:kern w:val="0"/>
                <w:szCs w:val="21"/>
              </w:rPr>
              <w:t>wealth index</w:t>
            </w:r>
            <w:r w:rsidRPr="0087551B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, occupation of parents</w:t>
            </w:r>
            <w:r w:rsidRPr="006D5B9A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</w:p>
          <w:p w:rsidR="0021415E" w:rsidRDefault="0021415E" w:rsidP="0041242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and two interaction terms (weekly gestational weight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gain*treatment groups; weekly gestational weight gain*age </w:t>
            </w:r>
          </w:p>
          <w:p w:rsidR="0021415E" w:rsidRPr="00DF6BF9" w:rsidRDefault="0021415E" w:rsidP="0041242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Cs w:val="21"/>
              </w:rPr>
              <w:t>of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infants).</w:t>
            </w:r>
          </w:p>
        </w:tc>
      </w:tr>
    </w:tbl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p w:rsidR="0021415E" w:rsidRDefault="0021415E"/>
    <w:tbl>
      <w:tblPr>
        <w:tblW w:w="9732" w:type="dxa"/>
        <w:tblLook w:val="04A0" w:firstRow="1" w:lastRow="0" w:firstColumn="1" w:lastColumn="0" w:noHBand="0" w:noVBand="1"/>
      </w:tblPr>
      <w:tblGrid>
        <w:gridCol w:w="1701"/>
        <w:gridCol w:w="1750"/>
        <w:gridCol w:w="779"/>
        <w:gridCol w:w="222"/>
        <w:gridCol w:w="1750"/>
        <w:gridCol w:w="779"/>
        <w:gridCol w:w="222"/>
        <w:gridCol w:w="1750"/>
        <w:gridCol w:w="779"/>
      </w:tblGrid>
      <w:tr w:rsidR="0021415E" w:rsidRPr="00F065F6" w:rsidTr="00412424">
        <w:trPr>
          <w:trHeight w:val="330"/>
        </w:trPr>
        <w:tc>
          <w:tcPr>
            <w:tcW w:w="973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D532E6" w:rsidP="0041242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lastRenderedPageBreak/>
              <w:t>T</w:t>
            </w:r>
            <w:r w:rsidR="0021415E" w:rsidRPr="00430400"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able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 xml:space="preserve"> S</w:t>
            </w:r>
            <w:r w:rsidR="0021415E"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3</w:t>
            </w:r>
            <w:r w:rsidR="0021415E"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Association between </w:t>
            </w:r>
            <w:r w:rsidR="0021415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maternal pre-pregnancy BMI</w:t>
            </w:r>
            <w:r w:rsidR="0021415E"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and development of infant</w:t>
            </w:r>
            <w:r w:rsidR="0021415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(sensitivity analysis, multiple imputation method)</w:t>
            </w:r>
            <w:r w:rsidR="0021415E"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21415E"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3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Maternal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pre-pregnancy BMI</w:t>
            </w: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21415E" w:rsidRPr="00F065F6" w:rsidTr="00412424">
        <w:trPr>
          <w:trHeight w:val="31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SimSun" w:hAnsi="SimSun" w:cs="SimSu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Unadjusted analysis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Model 1 </w:t>
            </w: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Model 2 </w:t>
            </w: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Coef</w:t>
            </w:r>
            <w:proofErr w:type="spellEnd"/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(95%CI)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Coef</w:t>
            </w:r>
            <w:proofErr w:type="spellEnd"/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(95%CI)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Coef</w:t>
            </w:r>
            <w:proofErr w:type="spellEnd"/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(95%CI)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Age of 3 months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9437DB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9437DB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WAZ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0.06(0.03,0.09)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0.06(0.03,0.09)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0.06(0.03,0.10)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LAZ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0.03(-0.01,0.07)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0.04(0.01,0.07)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0.04(0.01,0.07)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0.029</w:t>
            </w: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7F4A4F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WLZ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3032E6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7F4A4F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7F4A4F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9437DB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MD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0.24(-0.26,0.74)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0.344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0.38(-0.10,0.87)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0.124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0.32(-0.17,0.80)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0.206</w:t>
            </w: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Age of 6 months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9437DB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9437DB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WAZ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0.08(0.04,0.11)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0.08(0.05,0.11)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0.08(0.05,0.11)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LAZ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0.04(0.01,0.07)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0.04(0.01,0.07)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0.04(0.01,0.07)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0.017</w:t>
            </w: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7F4A4F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WLZ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3032E6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&lt;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7F4A4F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&lt;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7F4A4F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9437DB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MD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-0.07(-0.57,0.43)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0.784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0.07(-0.42,0.57)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0.768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0.01(-0.49,0.50)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0.985</w:t>
            </w:r>
          </w:p>
        </w:tc>
      </w:tr>
      <w:tr w:rsidR="0021415E" w:rsidRPr="00F065F6" w:rsidTr="00412424">
        <w:trPr>
          <w:trHeight w:val="280"/>
        </w:trPr>
        <w:tc>
          <w:tcPr>
            <w:tcW w:w="3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Age of 12 months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9437DB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9437DB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WAZ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0.04(0.01,0.07)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0.05(0.02,0.08)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0.05(0.02,0.08)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0.001</w:t>
            </w: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LAZ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0.04(0.01,0.07)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0.04(0.01,0.07)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0.04(0.01,0.07)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0.018</w:t>
            </w: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7F4A4F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WLZ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3032E6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7F4A4F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7F4A4F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9437DB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MD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0.14(-0.38,0.67)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0.591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0.29(-0.22,0.80)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0.270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0.22(-0.29,0.73)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0.403</w:t>
            </w:r>
          </w:p>
        </w:tc>
      </w:tr>
      <w:tr w:rsidR="0021415E" w:rsidRPr="00F065F6" w:rsidTr="00412424">
        <w:trPr>
          <w:trHeight w:val="280"/>
        </w:trPr>
        <w:tc>
          <w:tcPr>
            <w:tcW w:w="3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Age of 18 months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9437DB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9437DB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WAZ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0.05(0.02,0.08)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0.06(0.03,0.09)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0.06(0.03,0.09)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LAZ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0.01(-0.03,0.04)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0.625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0.01(-0.02,0.05)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0.503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0.01(-0.02,0.05)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0.435</w:t>
            </w: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7F4A4F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WLZ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3032E6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&lt;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7F4A4F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&lt;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7F4A4F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&lt;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0.001</w:t>
            </w: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9437DB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MD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-0.02(-0.54,0.50)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0.939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0.12(-0.39,0.64)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0.637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0.05(-0.46,0.57)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0.835</w:t>
            </w:r>
          </w:p>
        </w:tc>
      </w:tr>
      <w:tr w:rsidR="0021415E" w:rsidRPr="00F065F6" w:rsidTr="00412424">
        <w:trPr>
          <w:trHeight w:val="280"/>
        </w:trPr>
        <w:tc>
          <w:tcPr>
            <w:tcW w:w="3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Age of 24 months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9437DB" w:rsidRDefault="0021415E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9437DB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9437DB" w:rsidRDefault="0021415E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WAZ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0.04(0.01,0.07)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0.04(0.01,0.07)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0.04(0.01,0.07)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0.004</w:t>
            </w: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9437DB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LAZ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0.01(-0.02,0.04)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0.517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0.01(-0.02,0.05)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0.401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0.02(-0.02,0.05)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0.339</w:t>
            </w: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7F4A4F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WLZ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3032E6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7F4A4F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7F4A4F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3032E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9437DB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MD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0.15(-0.36,0.65)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0.565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0.29(-0.20,0.79)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0.245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0.22(-0.27,0.72)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0.375</w:t>
            </w: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936941" w:rsidRDefault="0021415E" w:rsidP="00412424">
            <w:pPr>
              <w:widowControl/>
              <w:jc w:val="left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936941">
              <w:rPr>
                <w:rFonts w:ascii="Times New Roman" w:hAnsi="Times New Roman" w:hint="eastAsia"/>
                <w:b/>
                <w:color w:val="000000"/>
                <w:kern w:val="0"/>
                <w:sz w:val="20"/>
                <w:szCs w:val="20"/>
              </w:rPr>
              <w:t>Total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1415E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9437DB" w:rsidRDefault="0021415E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WAZ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0.05(0.03,0.08)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0.06(0.03,0.08)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0.06(0.03,0.08)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415E" w:rsidRPr="00F065F6" w:rsidRDefault="0021415E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8169E0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9437DB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LAZ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0.02(-0.01,0.05)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0.03(0.01,0.06)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0.03(0.01,0.06)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0.034</w:t>
            </w:r>
          </w:p>
        </w:tc>
      </w:tr>
      <w:tr w:rsidR="008169E0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7F4A4F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WLZ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&lt;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7F4A4F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&lt;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7F4A4F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(0.0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&lt;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0.001</w:t>
            </w:r>
          </w:p>
        </w:tc>
      </w:tr>
      <w:tr w:rsidR="008169E0" w:rsidRPr="00F065F6" w:rsidTr="0041242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69E0" w:rsidRPr="009437DB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MD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0.09(-0.24,0.42)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0.600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0.23(</w:t>
            </w:r>
            <w:r w:rsidRPr="00F065F6">
              <w:rPr>
                <w:rFonts w:ascii="Times New Roman" w:hAnsi="Times New Roman" w:hint="eastAsia"/>
                <w:color w:val="000000"/>
                <w:sz w:val="20"/>
                <w:szCs w:val="20"/>
              </w:rPr>
              <w:t>-</w:t>
            </w: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0.08,0.55)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0.147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0.16(-0.15,0.48)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0.309</w:t>
            </w:r>
          </w:p>
        </w:tc>
      </w:tr>
    </w:tbl>
    <w:p w:rsidR="008169E0" w:rsidRDefault="008169E0" w:rsidP="008169E0">
      <w:pPr>
        <w:framePr w:w="9761" w:hSpace="180" w:wrap="around" w:vAnchor="text" w:hAnchor="page" w:x="1802" w:y="21"/>
        <w:rPr>
          <w:rFonts w:ascii="Times New Roman" w:hAnsi="Times New Roman"/>
          <w:color w:val="000000"/>
          <w:kern w:val="0"/>
          <w:szCs w:val="21"/>
        </w:rPr>
      </w:pPr>
      <w:bookmarkStart w:id="0" w:name="OLE_LINK3"/>
      <w:bookmarkStart w:id="1" w:name="OLE_LINK4"/>
      <w:r w:rsidRPr="00A8458C">
        <w:rPr>
          <w:rFonts w:ascii="Times New Roman" w:hAnsi="Times New Roman"/>
          <w:color w:val="000000"/>
          <w:kern w:val="0"/>
          <w:szCs w:val="21"/>
        </w:rPr>
        <w:t xml:space="preserve">Abbreviation: CI, Confidence interval. </w:t>
      </w:r>
      <w:proofErr w:type="gramStart"/>
      <w:r>
        <w:rPr>
          <w:rFonts w:ascii="Times New Roman" w:hAnsi="Times New Roman"/>
          <w:color w:val="000000"/>
          <w:kern w:val="0"/>
          <w:szCs w:val="21"/>
        </w:rPr>
        <w:t xml:space="preserve">LAZ, Length for age Z scores; </w:t>
      </w:r>
      <w:r w:rsidRPr="00A8458C">
        <w:rPr>
          <w:rFonts w:ascii="Times New Roman" w:hAnsi="Times New Roman"/>
          <w:color w:val="000000"/>
          <w:kern w:val="0"/>
          <w:szCs w:val="21"/>
        </w:rPr>
        <w:t>MD</w:t>
      </w:r>
      <w:r>
        <w:rPr>
          <w:rFonts w:ascii="Times New Roman" w:hAnsi="Times New Roman"/>
          <w:color w:val="000000"/>
          <w:kern w:val="0"/>
          <w:szCs w:val="21"/>
        </w:rPr>
        <w:t>I, Mental d</w:t>
      </w:r>
      <w:r w:rsidRPr="00A8458C">
        <w:rPr>
          <w:rFonts w:ascii="Times New Roman" w:hAnsi="Times New Roman"/>
          <w:color w:val="000000"/>
          <w:kern w:val="0"/>
          <w:szCs w:val="21"/>
        </w:rPr>
        <w:t>evelopment</w:t>
      </w:r>
      <w:r>
        <w:rPr>
          <w:rFonts w:ascii="Times New Roman" w:hAnsi="Times New Roman"/>
          <w:color w:val="000000"/>
          <w:kern w:val="0"/>
          <w:szCs w:val="21"/>
        </w:rPr>
        <w:t xml:space="preserve"> index; WAZ, Weight for age Z scores; WLZ, Weight for length Z scores.</w:t>
      </w:r>
      <w:proofErr w:type="gramEnd"/>
    </w:p>
    <w:p w:rsidR="008169E0" w:rsidRPr="00673C8D" w:rsidRDefault="008169E0" w:rsidP="008169E0">
      <w:pPr>
        <w:framePr w:w="9761" w:hSpace="180" w:wrap="around" w:vAnchor="text" w:hAnchor="page" w:x="1802" w:y="21"/>
        <w:rPr>
          <w:rFonts w:ascii="Times New Roman" w:hAnsi="Times New Roman"/>
          <w:color w:val="000000"/>
          <w:kern w:val="0"/>
          <w:szCs w:val="21"/>
        </w:rPr>
      </w:pPr>
      <w:proofErr w:type="gramStart"/>
      <w:r w:rsidRPr="00673C8D">
        <w:rPr>
          <w:rFonts w:ascii="Times New Roman" w:hAnsi="Times New Roman"/>
          <w:color w:val="000000"/>
          <w:kern w:val="0"/>
          <w:szCs w:val="21"/>
          <w:vertAlign w:val="superscript"/>
        </w:rPr>
        <w:t>a</w:t>
      </w:r>
      <w:proofErr w:type="gramEnd"/>
      <w:r w:rsidRPr="00673C8D">
        <w:rPr>
          <w:rFonts w:ascii="Times New Roman" w:hAnsi="Times New Roman"/>
          <w:color w:val="000000"/>
          <w:kern w:val="0"/>
          <w:szCs w:val="21"/>
          <w:vertAlign w:val="superscript"/>
        </w:rPr>
        <w:t xml:space="preserve"> </w:t>
      </w:r>
      <w:r>
        <w:rPr>
          <w:rFonts w:ascii="Times New Roman" w:hAnsi="Times New Roman"/>
          <w:color w:val="000000"/>
          <w:kern w:val="0"/>
          <w:szCs w:val="21"/>
        </w:rPr>
        <w:t>Generalized estimated equation linear model</w:t>
      </w:r>
      <w:r w:rsidRPr="00673C8D">
        <w:rPr>
          <w:rFonts w:ascii="Times New Roman" w:hAnsi="Times New Roman"/>
          <w:color w:val="000000"/>
          <w:kern w:val="0"/>
          <w:szCs w:val="21"/>
        </w:rPr>
        <w:t xml:space="preserve"> were used to assess the association between</w:t>
      </w:r>
      <w:r>
        <w:rPr>
          <w:rFonts w:ascii="Times New Roman" w:hAnsi="Times New Roman"/>
          <w:color w:val="000000"/>
          <w:kern w:val="0"/>
          <w:szCs w:val="21"/>
        </w:rPr>
        <w:t xml:space="preserve"> maternal weight during pregnancy</w:t>
      </w:r>
      <w:r w:rsidRPr="00673C8D">
        <w:rPr>
          <w:rFonts w:ascii="Times New Roman" w:hAnsi="Times New Roman"/>
          <w:color w:val="000000"/>
          <w:kern w:val="0"/>
          <w:szCs w:val="21"/>
        </w:rPr>
        <w:t xml:space="preserve"> and physical development in early school aged children.</w:t>
      </w:r>
    </w:p>
    <w:p w:rsidR="008169E0" w:rsidRPr="00A8458C" w:rsidRDefault="008169E0" w:rsidP="008169E0">
      <w:pPr>
        <w:framePr w:w="9761" w:hSpace="180" w:wrap="around" w:vAnchor="text" w:hAnchor="page" w:x="1802" w:y="21"/>
        <w:rPr>
          <w:rFonts w:ascii="Times New Roman" w:hAnsi="Times New Roman"/>
          <w:color w:val="000000"/>
          <w:kern w:val="0"/>
          <w:szCs w:val="21"/>
        </w:rPr>
      </w:pPr>
      <w:r w:rsidRPr="00A8458C">
        <w:rPr>
          <w:rFonts w:ascii="Times New Roman" w:hAnsi="Times New Roman"/>
          <w:color w:val="000000"/>
          <w:kern w:val="0"/>
          <w:szCs w:val="21"/>
          <w:vertAlign w:val="superscript"/>
        </w:rPr>
        <w:t>b</w:t>
      </w:r>
      <w:r w:rsidRPr="00A8458C">
        <w:rPr>
          <w:rFonts w:ascii="Times New Roman" w:hAnsi="Times New Roman"/>
          <w:color w:val="000000"/>
          <w:kern w:val="0"/>
          <w:szCs w:val="21"/>
        </w:rPr>
        <w:t xml:space="preserve"> Model 1 include the </w:t>
      </w:r>
      <w:bookmarkStart w:id="2" w:name="OLE_LINK1"/>
      <w:bookmarkStart w:id="3" w:name="OLE_LINK2"/>
      <w:r w:rsidRPr="00A8458C">
        <w:rPr>
          <w:rFonts w:ascii="Times New Roman" w:hAnsi="Times New Roman"/>
          <w:color w:val="000000"/>
          <w:kern w:val="0"/>
          <w:szCs w:val="21"/>
        </w:rPr>
        <w:t xml:space="preserve">variables of county, sex of infant, </w:t>
      </w:r>
      <w:bookmarkEnd w:id="2"/>
      <w:bookmarkEnd w:id="3"/>
      <w:r>
        <w:rPr>
          <w:rFonts w:ascii="Times New Roman" w:hAnsi="Times New Roman"/>
          <w:color w:val="000000"/>
          <w:kern w:val="0"/>
          <w:szCs w:val="21"/>
        </w:rPr>
        <w:t>maternal age, educational level of parents, household wealth index, occupation of parents.</w:t>
      </w:r>
    </w:p>
    <w:p w:rsidR="008169E0" w:rsidRPr="00F164EB" w:rsidRDefault="008169E0" w:rsidP="008169E0">
      <w:pPr>
        <w:framePr w:w="9761" w:hSpace="180" w:wrap="around" w:vAnchor="text" w:hAnchor="page" w:x="1802" w:y="21"/>
      </w:pPr>
      <w:r>
        <w:rPr>
          <w:rFonts w:ascii="Times New Roman" w:hAnsi="Times New Roman"/>
          <w:color w:val="000000"/>
          <w:kern w:val="0"/>
          <w:szCs w:val="21"/>
          <w:vertAlign w:val="superscript"/>
        </w:rPr>
        <w:t>c</w:t>
      </w:r>
      <w:r w:rsidRPr="00673C8D">
        <w:rPr>
          <w:rFonts w:ascii="Times New Roman" w:hAnsi="Times New Roman"/>
          <w:color w:val="000000"/>
          <w:kern w:val="0"/>
          <w:szCs w:val="21"/>
        </w:rPr>
        <w:t xml:space="preserve"> Model </w:t>
      </w:r>
      <w:r>
        <w:rPr>
          <w:rFonts w:ascii="Times New Roman" w:hAnsi="Times New Roman"/>
          <w:color w:val="000000"/>
          <w:kern w:val="0"/>
          <w:szCs w:val="21"/>
        </w:rPr>
        <w:t>2</w:t>
      </w:r>
      <w:r w:rsidRPr="00673C8D">
        <w:rPr>
          <w:rFonts w:ascii="Times New Roman" w:hAnsi="Times New Roman"/>
          <w:color w:val="000000"/>
          <w:kern w:val="0"/>
          <w:szCs w:val="21"/>
        </w:rPr>
        <w:t xml:space="preserve"> include the</w:t>
      </w:r>
      <w:r w:rsidRPr="00673C8D">
        <w:rPr>
          <w:rFonts w:ascii="Times New Roman" w:hAnsi="Times New Roman" w:hint="eastAsia"/>
          <w:color w:val="000000"/>
          <w:kern w:val="0"/>
          <w:szCs w:val="21"/>
        </w:rPr>
        <w:t xml:space="preserve"> variables of county, sex of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/>
          <w:color w:val="000000"/>
          <w:kern w:val="0"/>
          <w:szCs w:val="21"/>
        </w:rPr>
        <w:t>infant</w:t>
      </w:r>
      <w:r w:rsidRPr="00673C8D">
        <w:rPr>
          <w:rFonts w:ascii="Times New Roman" w:hAnsi="Times New Roman"/>
          <w:color w:val="000000"/>
          <w:kern w:val="0"/>
          <w:szCs w:val="21"/>
        </w:rPr>
        <w:t xml:space="preserve">, </w:t>
      </w:r>
      <w:r>
        <w:rPr>
          <w:rFonts w:ascii="Times New Roman" w:hAnsi="Times New Roman"/>
          <w:color w:val="000000"/>
          <w:kern w:val="0"/>
          <w:szCs w:val="21"/>
        </w:rPr>
        <w:t xml:space="preserve">gestational weeks at birth, gestational weeks when maternal weight measured, </w:t>
      </w:r>
      <w:r w:rsidRPr="00673C8D">
        <w:rPr>
          <w:rFonts w:ascii="Times New Roman" w:hAnsi="Times New Roman"/>
          <w:color w:val="000000"/>
          <w:kern w:val="0"/>
          <w:szCs w:val="21"/>
        </w:rPr>
        <w:t>type of prenatal micronutrient supplementation</w:t>
      </w:r>
      <w:r>
        <w:rPr>
          <w:rFonts w:ascii="Times New Roman" w:hAnsi="Times New Roman"/>
          <w:color w:val="000000"/>
          <w:kern w:val="0"/>
          <w:szCs w:val="21"/>
        </w:rPr>
        <w:t xml:space="preserve">, doses of supplements consumed, </w:t>
      </w:r>
      <w:r w:rsidRPr="0087551B">
        <w:rPr>
          <w:rFonts w:ascii="Times New Roman" w:hAnsi="Times New Roman" w:hint="eastAsia"/>
          <w:color w:val="000000"/>
          <w:kern w:val="0"/>
          <w:szCs w:val="21"/>
        </w:rPr>
        <w:t>maternal age</w:t>
      </w:r>
      <w:r>
        <w:rPr>
          <w:rFonts w:ascii="Times New Roman" w:hAnsi="Times New Roman"/>
          <w:color w:val="000000"/>
          <w:kern w:val="0"/>
          <w:szCs w:val="21"/>
        </w:rPr>
        <w:t xml:space="preserve"> during pregnancy</w:t>
      </w:r>
      <w:r w:rsidRPr="0087551B">
        <w:rPr>
          <w:rFonts w:ascii="Times New Roman" w:hAnsi="Times New Roman" w:hint="eastAsia"/>
          <w:color w:val="000000"/>
          <w:kern w:val="0"/>
          <w:szCs w:val="21"/>
        </w:rPr>
        <w:t>, educational level of parents,</w:t>
      </w:r>
      <w:r w:rsidRPr="001E7EA7">
        <w:rPr>
          <w:rFonts w:ascii="Times New Roman" w:hAnsi="Times New Roman"/>
          <w:color w:val="000000"/>
          <w:kern w:val="0"/>
          <w:szCs w:val="21"/>
        </w:rPr>
        <w:t xml:space="preserve"> </w:t>
      </w:r>
      <w:r w:rsidRPr="0087551B">
        <w:rPr>
          <w:rFonts w:ascii="Times New Roman" w:hAnsi="Times New Roman"/>
          <w:color w:val="000000"/>
          <w:kern w:val="0"/>
          <w:szCs w:val="21"/>
        </w:rPr>
        <w:t>household wealth index</w:t>
      </w:r>
      <w:r w:rsidRPr="0087551B">
        <w:rPr>
          <w:rFonts w:ascii="Times New Roman" w:hAnsi="Times New Roman" w:hint="eastAsia"/>
          <w:color w:val="000000"/>
          <w:kern w:val="0"/>
          <w:szCs w:val="21"/>
        </w:rPr>
        <w:t>, occupation of parents</w:t>
      </w:r>
      <w:r>
        <w:rPr>
          <w:rFonts w:ascii="Times New Roman" w:hAnsi="Times New Roman"/>
          <w:color w:val="000000"/>
          <w:kern w:val="0"/>
          <w:szCs w:val="21"/>
        </w:rPr>
        <w:t>.</w:t>
      </w:r>
    </w:p>
    <w:bookmarkEnd w:id="0"/>
    <w:bookmarkEnd w:id="1"/>
    <w:p w:rsidR="008169E0" w:rsidRPr="008169E0" w:rsidRDefault="008169E0" w:rsidP="00412424">
      <w:pPr>
        <w:widowControl/>
        <w:jc w:val="right"/>
        <w:rPr>
          <w:rFonts w:ascii="Times New Roman" w:hAnsi="Times New Roman"/>
          <w:color w:val="000000"/>
          <w:kern w:val="0"/>
          <w:sz w:val="20"/>
          <w:szCs w:val="20"/>
        </w:rPr>
        <w:sectPr w:rsidR="008169E0" w:rsidRPr="008169E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pPr w:leftFromText="180" w:rightFromText="180" w:vertAnchor="text" w:horzAnchor="margin" w:tblpY="13"/>
        <w:tblW w:w="5078" w:type="pct"/>
        <w:tblLook w:val="04A0" w:firstRow="1" w:lastRow="0" w:firstColumn="1" w:lastColumn="0" w:noHBand="0" w:noVBand="1"/>
      </w:tblPr>
      <w:tblGrid>
        <w:gridCol w:w="2093"/>
        <w:gridCol w:w="2735"/>
        <w:gridCol w:w="1071"/>
        <w:gridCol w:w="374"/>
        <w:gridCol w:w="2796"/>
        <w:gridCol w:w="1068"/>
        <w:gridCol w:w="374"/>
        <w:gridCol w:w="2732"/>
        <w:gridCol w:w="1152"/>
      </w:tblGrid>
      <w:tr w:rsidR="008169E0" w:rsidRPr="00F065F6" w:rsidTr="008169E0">
        <w:trPr>
          <w:trHeight w:val="33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D532E6" w:rsidP="0041242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lastRenderedPageBreak/>
              <w:t>T</w:t>
            </w:r>
            <w:r w:rsidR="008169E0" w:rsidRPr="00430400"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able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 xml:space="preserve"> S</w:t>
            </w:r>
            <w:bookmarkStart w:id="4" w:name="_GoBack"/>
            <w:bookmarkEnd w:id="4"/>
            <w:r w:rsidR="008169E0"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 xml:space="preserve">4 </w:t>
            </w:r>
            <w:r w:rsidR="008169E0"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Association between </w:t>
            </w:r>
            <w:r w:rsidR="008169E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gestational weekly</w:t>
            </w:r>
            <w:r w:rsidR="008169E0"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weight </w:t>
            </w:r>
            <w:r w:rsidR="008169E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gain</w:t>
            </w:r>
            <w:r w:rsidR="008169E0"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and development of infant</w:t>
            </w:r>
            <w:r w:rsidR="008169E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(sensitivity analysis, multiple imputation method)</w:t>
            </w:r>
            <w:r w:rsidR="008169E0"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8169E0"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7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Weekly gestational </w:t>
            </w: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weight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gain </w:t>
            </w:r>
          </w:p>
        </w:tc>
      </w:tr>
      <w:tr w:rsidR="008169E0" w:rsidRPr="00F065F6" w:rsidTr="008169E0">
        <w:trPr>
          <w:trHeight w:val="310"/>
        </w:trPr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SimSun" w:hAnsi="SimSun" w:cs="SimSu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Unadjusted analysis 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Model 1 </w:t>
            </w: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Model 2 </w:t>
            </w: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Coef</w:t>
            </w:r>
            <w:proofErr w:type="spellEnd"/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(95%CI)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Coef</w:t>
            </w:r>
            <w:proofErr w:type="spellEnd"/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(95%CI)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Coef</w:t>
            </w:r>
            <w:proofErr w:type="spellEnd"/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(95%CI)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Age of 3 months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9437DB" w:rsidRDefault="008169E0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9437DB" w:rsidRDefault="008169E0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AZ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0.34(0.06,0.63)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0.32 (0.03,0.60)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0.29(0.01,0.57)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0.047</w:t>
            </w: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LAZ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0.38(0.08,0.68)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0.39(0.08,0.71)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0.35(0.04,0.67)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0.030</w:t>
            </w: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7F4A4F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WLZ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953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7F4A4F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7F4A4F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992</w:t>
            </w: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9437DB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MD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13.15(8.74,17.56)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12.03(7.70,16.36)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12.63(8.13,17.12)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Age of 6 months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9437DB" w:rsidRDefault="008169E0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9437DB" w:rsidRDefault="008169E0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AZ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0.26(-0.01,0.53)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0.24(-0.03,0.51)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0.21(-0.06,0.48)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0.133</w:t>
            </w: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LAZ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0.33(0.03,0.64)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0.38(0.08,0.68)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0.34(0.04,0.64)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0.025</w:t>
            </w: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7F4A4F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WLZ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7F4A4F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950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7F4A4F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922</w:t>
            </w: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9437DB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MD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7.69(3.16,12.22)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6.57(2.19,10.96)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7.64(2.99,12.28)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0.001</w:t>
            </w:r>
          </w:p>
        </w:tc>
      </w:tr>
      <w:tr w:rsidR="008169E0" w:rsidRPr="00F065F6" w:rsidTr="008169E0">
        <w:trPr>
          <w:trHeight w:val="280"/>
        </w:trPr>
        <w:tc>
          <w:tcPr>
            <w:tcW w:w="16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Age of 12 months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9437DB" w:rsidRDefault="008169E0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9437DB" w:rsidRDefault="008169E0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AZ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0.43(0.16,0.69)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0.40(0.13,0.66)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0.37(0.10,0.64)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0.006</w:t>
            </w: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LAZ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0.32(0.01,0.64)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0.33(0.02,0.65)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0.30(-0.02,0.61)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0.064</w:t>
            </w: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7F4A4F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WLZ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58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088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7F4A4F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071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7F4A4F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079</w:t>
            </w: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9437DB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MD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5.26(0.23,10.30)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4.15(</w:t>
            </w:r>
            <w:r w:rsidRPr="00F065F6">
              <w:rPr>
                <w:rFonts w:ascii="Times New Roman" w:hAnsi="Times New Roman" w:hint="eastAsia"/>
                <w:color w:val="000000"/>
                <w:sz w:val="20"/>
                <w:szCs w:val="20"/>
              </w:rPr>
              <w:t>-</w:t>
            </w: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0.83,9.13)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5.01(0.04,9.98)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0.048</w:t>
            </w:r>
          </w:p>
        </w:tc>
      </w:tr>
      <w:tr w:rsidR="008169E0" w:rsidRPr="00F065F6" w:rsidTr="008169E0">
        <w:trPr>
          <w:trHeight w:val="280"/>
        </w:trPr>
        <w:tc>
          <w:tcPr>
            <w:tcW w:w="16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Age of 18 months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9437DB" w:rsidRDefault="008169E0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9437DB" w:rsidRDefault="008169E0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AZ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0.18(-0.08,0.45)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0.168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0.16(-0.10,0.41)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0.228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0.13(-0.13,0.39)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0.328</w:t>
            </w: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LAZ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0.33(0.03,0.62)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0.34(0.04,0.63)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0.30(-0.01,0.60)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0.053</w:t>
            </w: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7F4A4F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WLZ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927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7F4A4F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845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7F4A4F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876</w:t>
            </w: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9437DB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MD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4.00(</w:t>
            </w:r>
            <w:r w:rsidRPr="00F065F6">
              <w:rPr>
                <w:rFonts w:ascii="Times New Roman" w:hAnsi="Times New Roman" w:hint="eastAsia"/>
                <w:color w:val="000000"/>
                <w:sz w:val="20"/>
                <w:szCs w:val="20"/>
              </w:rPr>
              <w:t>-</w:t>
            </w: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0.55,8.56)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2.89(</w:t>
            </w:r>
            <w:r w:rsidRPr="00F065F6">
              <w:rPr>
                <w:rFonts w:ascii="Times New Roman" w:hAnsi="Times New Roman" w:hint="eastAsia"/>
                <w:color w:val="000000"/>
                <w:sz w:val="20"/>
                <w:szCs w:val="20"/>
              </w:rPr>
              <w:t>-</w:t>
            </w: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1.51,7.28)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0.197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4.17(</w:t>
            </w:r>
            <w:r w:rsidRPr="00F065F6">
              <w:rPr>
                <w:rFonts w:ascii="Times New Roman" w:hAnsi="Times New Roman" w:hint="eastAsia"/>
                <w:color w:val="000000"/>
                <w:sz w:val="20"/>
                <w:szCs w:val="20"/>
              </w:rPr>
              <w:t>-</w:t>
            </w: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0.45,8.78)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0.077</w:t>
            </w:r>
          </w:p>
        </w:tc>
      </w:tr>
      <w:tr w:rsidR="008169E0" w:rsidRPr="00F065F6" w:rsidTr="008169E0">
        <w:trPr>
          <w:trHeight w:val="280"/>
        </w:trPr>
        <w:tc>
          <w:tcPr>
            <w:tcW w:w="16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Age of 24 months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9437DB" w:rsidRDefault="008169E0" w:rsidP="00412424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9437DB" w:rsidRDefault="008169E0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9437DB" w:rsidRDefault="008169E0" w:rsidP="0041242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AZ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0.31(0.05,0.57)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0.28(0.03,0.54)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0.25(0.01,0.51)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0.050</w:t>
            </w: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9437DB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LAZ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0.21(</w:t>
            </w:r>
            <w:r w:rsidRPr="00F065F6">
              <w:rPr>
                <w:rFonts w:ascii="Times New Roman" w:hAnsi="Times New Roman" w:hint="eastAsia"/>
                <w:color w:val="000000"/>
                <w:sz w:val="20"/>
                <w:szCs w:val="20"/>
              </w:rPr>
              <w:t>-</w:t>
            </w: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0.10,0.51)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0.179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0.22(</w:t>
            </w:r>
            <w:r w:rsidRPr="00F065F6">
              <w:rPr>
                <w:rFonts w:ascii="Times New Roman" w:hAnsi="Times New Roman" w:hint="eastAsia"/>
                <w:color w:val="000000"/>
                <w:sz w:val="20"/>
                <w:szCs w:val="20"/>
              </w:rPr>
              <w:t>-</w:t>
            </w: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0.08,0.52)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0.149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0.18(</w:t>
            </w:r>
            <w:r w:rsidRPr="00F065F6">
              <w:rPr>
                <w:rFonts w:ascii="Times New Roman" w:hAnsi="Times New Roman" w:hint="eastAsia"/>
                <w:color w:val="000000"/>
                <w:sz w:val="20"/>
                <w:szCs w:val="20"/>
              </w:rPr>
              <w:t>-</w:t>
            </w: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0.12,0.48)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0.235</w:t>
            </w: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7F4A4F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WLZ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7F4A4F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7F4A4F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9437DB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MD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1.31(</w:t>
            </w:r>
            <w:r w:rsidRPr="00F065F6">
              <w:rPr>
                <w:rFonts w:ascii="Times New Roman" w:hAnsi="Times New Roman" w:hint="eastAsia"/>
                <w:color w:val="000000"/>
                <w:sz w:val="20"/>
                <w:szCs w:val="20"/>
              </w:rPr>
              <w:t>-</w:t>
            </w: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3.16,5.78)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0.565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0.19(</w:t>
            </w:r>
            <w:r w:rsidRPr="00F065F6">
              <w:rPr>
                <w:rFonts w:ascii="Times New Roman" w:hAnsi="Times New Roman" w:hint="eastAsia"/>
                <w:color w:val="000000"/>
                <w:sz w:val="20"/>
                <w:szCs w:val="20"/>
              </w:rPr>
              <w:t>-</w:t>
            </w: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4.14,4.53)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0.930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1.79(</w:t>
            </w:r>
            <w:r w:rsidRPr="00F065F6">
              <w:rPr>
                <w:rFonts w:ascii="Times New Roman" w:hAnsi="Times New Roman" w:hint="eastAsia"/>
                <w:color w:val="000000"/>
                <w:sz w:val="20"/>
                <w:szCs w:val="20"/>
              </w:rPr>
              <w:t>-</w:t>
            </w: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2.76,6.35)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0.859</w:t>
            </w: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0313FB" w:rsidRDefault="008169E0" w:rsidP="00412424">
            <w:pPr>
              <w:widowControl/>
              <w:jc w:val="left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0313FB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Total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9437DB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437D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AZ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0.30(0.08,0.53)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0.28(0.06,0.50)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0.25(0.03,0.47)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0.029</w:t>
            </w: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9437DB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LAZ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0.31(0.08,0.55)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0.33(0.09,0.57)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0.29(0.05,0.53)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0.017</w:t>
            </w: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7F4A4F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WLZ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444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7F4A4F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7F4A4F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,0.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69E0" w:rsidRPr="003032E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32E6"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393</w:t>
            </w:r>
          </w:p>
        </w:tc>
      </w:tr>
      <w:tr w:rsidR="008169E0" w:rsidRPr="00F065F6" w:rsidTr="008169E0">
        <w:trPr>
          <w:trHeight w:val="280"/>
        </w:trPr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69E0" w:rsidRPr="009437DB" w:rsidRDefault="008169E0" w:rsidP="0041242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MD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6.28(3.33,9.24)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5.17(2.39,7.94)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6.25(3.30,9.19)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69E0" w:rsidRPr="00F065F6" w:rsidRDefault="008169E0" w:rsidP="004124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65F6">
              <w:rPr>
                <w:rFonts w:ascii="Times New Roman" w:hAnsi="Times New Roman"/>
                <w:color w:val="000000"/>
                <w:sz w:val="20"/>
                <w:szCs w:val="20"/>
              </w:rPr>
              <w:t>&lt;0.001</w:t>
            </w:r>
          </w:p>
        </w:tc>
      </w:tr>
    </w:tbl>
    <w:p w:rsidR="008169E0" w:rsidRPr="00A8458C" w:rsidRDefault="008169E0" w:rsidP="008169E0">
      <w:pPr>
        <w:framePr w:w="14115" w:hSpace="180" w:wrap="around" w:vAnchor="text" w:hAnchor="page" w:x="1445" w:y="2521"/>
        <w:rPr>
          <w:rFonts w:ascii="Times New Roman" w:hAnsi="Times New Roman"/>
          <w:color w:val="000000"/>
          <w:kern w:val="0"/>
          <w:szCs w:val="21"/>
          <w:vertAlign w:val="superscript"/>
        </w:rPr>
      </w:pPr>
      <w:r w:rsidRPr="00A8458C">
        <w:rPr>
          <w:rFonts w:ascii="Times New Roman" w:hAnsi="Times New Roman"/>
          <w:color w:val="000000"/>
          <w:kern w:val="0"/>
          <w:szCs w:val="21"/>
        </w:rPr>
        <w:t xml:space="preserve">Abbreviation: CI, Confidence interval. </w:t>
      </w:r>
      <w:proofErr w:type="gramStart"/>
      <w:r>
        <w:rPr>
          <w:rFonts w:ascii="Times New Roman" w:hAnsi="Times New Roman"/>
          <w:color w:val="000000"/>
          <w:kern w:val="0"/>
          <w:szCs w:val="21"/>
        </w:rPr>
        <w:t xml:space="preserve">LAZ, Length for age Z scores; </w:t>
      </w:r>
      <w:r w:rsidRPr="00A8458C">
        <w:rPr>
          <w:rFonts w:ascii="Times New Roman" w:hAnsi="Times New Roman"/>
          <w:color w:val="000000"/>
          <w:kern w:val="0"/>
          <w:szCs w:val="21"/>
        </w:rPr>
        <w:t>MD</w:t>
      </w:r>
      <w:r>
        <w:rPr>
          <w:rFonts w:ascii="Times New Roman" w:hAnsi="Times New Roman"/>
          <w:color w:val="000000"/>
          <w:kern w:val="0"/>
          <w:szCs w:val="21"/>
        </w:rPr>
        <w:t>I, Mental d</w:t>
      </w:r>
      <w:r w:rsidRPr="00A8458C">
        <w:rPr>
          <w:rFonts w:ascii="Times New Roman" w:hAnsi="Times New Roman"/>
          <w:color w:val="000000"/>
          <w:kern w:val="0"/>
          <w:szCs w:val="21"/>
        </w:rPr>
        <w:t>evelopment</w:t>
      </w:r>
      <w:r>
        <w:rPr>
          <w:rFonts w:ascii="Times New Roman" w:hAnsi="Times New Roman"/>
          <w:color w:val="000000"/>
          <w:kern w:val="0"/>
          <w:szCs w:val="21"/>
        </w:rPr>
        <w:t xml:space="preserve"> index; WAZ, Weight for age Z scores; WLZ, Weight for length Z scores.</w:t>
      </w:r>
      <w:proofErr w:type="gramEnd"/>
    </w:p>
    <w:p w:rsidR="008169E0" w:rsidRPr="00A8458C" w:rsidRDefault="008169E0" w:rsidP="008169E0">
      <w:pPr>
        <w:framePr w:w="14115" w:hSpace="180" w:wrap="around" w:vAnchor="text" w:hAnchor="page" w:x="1445" w:y="2521"/>
        <w:rPr>
          <w:rFonts w:ascii="Times New Roman" w:hAnsi="Times New Roman"/>
          <w:color w:val="000000"/>
          <w:kern w:val="0"/>
          <w:szCs w:val="21"/>
        </w:rPr>
      </w:pPr>
      <w:proofErr w:type="gramStart"/>
      <w:r w:rsidRPr="00A8458C">
        <w:rPr>
          <w:rFonts w:ascii="Times New Roman" w:hAnsi="Times New Roman"/>
          <w:color w:val="000000"/>
          <w:kern w:val="0"/>
          <w:szCs w:val="21"/>
          <w:vertAlign w:val="superscript"/>
        </w:rPr>
        <w:t>a</w:t>
      </w:r>
      <w:proofErr w:type="gramEnd"/>
      <w:r w:rsidRPr="00A8458C">
        <w:rPr>
          <w:rFonts w:ascii="Times New Roman" w:hAnsi="Times New Roman"/>
          <w:color w:val="000000"/>
          <w:kern w:val="0"/>
          <w:szCs w:val="21"/>
          <w:vertAlign w:val="superscript"/>
        </w:rPr>
        <w:t xml:space="preserve"> </w:t>
      </w:r>
      <w:r w:rsidRPr="00A8458C">
        <w:rPr>
          <w:rFonts w:ascii="Times New Roman" w:hAnsi="Times New Roman"/>
          <w:color w:val="000000"/>
          <w:kern w:val="0"/>
          <w:szCs w:val="21"/>
        </w:rPr>
        <w:t>Generalized estimated equation linear model were used to assess the association between maternal weight during pregnancy and physical development in early school aged children.</w:t>
      </w:r>
    </w:p>
    <w:p w:rsidR="008169E0" w:rsidRPr="00A8458C" w:rsidRDefault="008169E0" w:rsidP="008169E0">
      <w:pPr>
        <w:framePr w:w="14115" w:hSpace="180" w:wrap="around" w:vAnchor="text" w:hAnchor="page" w:x="1445" w:y="2521"/>
        <w:rPr>
          <w:rFonts w:ascii="Times New Roman" w:hAnsi="Times New Roman"/>
          <w:color w:val="000000"/>
          <w:kern w:val="0"/>
          <w:szCs w:val="21"/>
        </w:rPr>
      </w:pPr>
      <w:r w:rsidRPr="00A8458C">
        <w:rPr>
          <w:rFonts w:ascii="Times New Roman" w:hAnsi="Times New Roman"/>
          <w:color w:val="000000"/>
          <w:kern w:val="0"/>
          <w:szCs w:val="21"/>
          <w:vertAlign w:val="superscript"/>
        </w:rPr>
        <w:t>b</w:t>
      </w:r>
      <w:r w:rsidRPr="00A8458C">
        <w:rPr>
          <w:rFonts w:ascii="Times New Roman" w:hAnsi="Times New Roman"/>
          <w:color w:val="000000"/>
          <w:kern w:val="0"/>
          <w:szCs w:val="21"/>
        </w:rPr>
        <w:t xml:space="preserve"> Model 1 include the variables of county, sex of infant, </w:t>
      </w:r>
      <w:r>
        <w:rPr>
          <w:rFonts w:ascii="Times New Roman" w:hAnsi="Times New Roman"/>
          <w:color w:val="000000"/>
          <w:kern w:val="0"/>
          <w:szCs w:val="21"/>
        </w:rPr>
        <w:t>maternal age, educational level of parents, household wealth index, occupation of parents.</w:t>
      </w:r>
    </w:p>
    <w:p w:rsidR="008169E0" w:rsidRPr="009B4A97" w:rsidRDefault="008169E0" w:rsidP="008169E0">
      <w:pPr>
        <w:framePr w:w="14115" w:hSpace="180" w:wrap="around" w:vAnchor="text" w:hAnchor="page" w:x="1445" w:y="2521"/>
      </w:pPr>
      <w:r>
        <w:rPr>
          <w:rFonts w:ascii="Times New Roman" w:hAnsi="Times New Roman"/>
          <w:color w:val="000000"/>
          <w:kern w:val="0"/>
          <w:szCs w:val="21"/>
          <w:vertAlign w:val="superscript"/>
        </w:rPr>
        <w:t>c</w:t>
      </w:r>
      <w:r w:rsidRPr="00673C8D">
        <w:rPr>
          <w:rFonts w:ascii="Times New Roman" w:hAnsi="Times New Roman"/>
          <w:color w:val="000000"/>
          <w:kern w:val="0"/>
          <w:szCs w:val="21"/>
        </w:rPr>
        <w:t xml:space="preserve"> Model </w:t>
      </w:r>
      <w:r>
        <w:rPr>
          <w:rFonts w:ascii="Times New Roman" w:hAnsi="Times New Roman"/>
          <w:color w:val="000000"/>
          <w:kern w:val="0"/>
          <w:szCs w:val="21"/>
        </w:rPr>
        <w:t>2</w:t>
      </w:r>
      <w:r w:rsidRPr="00673C8D">
        <w:rPr>
          <w:rFonts w:ascii="Times New Roman" w:hAnsi="Times New Roman"/>
          <w:color w:val="000000"/>
          <w:kern w:val="0"/>
          <w:szCs w:val="21"/>
        </w:rPr>
        <w:t xml:space="preserve"> include the</w:t>
      </w:r>
      <w:r w:rsidRPr="00673C8D">
        <w:rPr>
          <w:rFonts w:ascii="Times New Roman" w:hAnsi="Times New Roman" w:hint="eastAsia"/>
          <w:color w:val="000000"/>
          <w:kern w:val="0"/>
          <w:szCs w:val="21"/>
        </w:rPr>
        <w:t xml:space="preserve"> variables of county, sex of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/>
          <w:color w:val="000000"/>
          <w:kern w:val="0"/>
          <w:szCs w:val="21"/>
        </w:rPr>
        <w:t>infant</w:t>
      </w:r>
      <w:r w:rsidRPr="00673C8D">
        <w:rPr>
          <w:rFonts w:ascii="Times New Roman" w:hAnsi="Times New Roman"/>
          <w:color w:val="000000"/>
          <w:kern w:val="0"/>
          <w:szCs w:val="21"/>
        </w:rPr>
        <w:t xml:space="preserve">, </w:t>
      </w:r>
      <w:r>
        <w:rPr>
          <w:rFonts w:ascii="Times New Roman" w:hAnsi="Times New Roman"/>
          <w:color w:val="000000"/>
          <w:kern w:val="0"/>
          <w:szCs w:val="21"/>
        </w:rPr>
        <w:t xml:space="preserve">gestational weeks at birth, gestational weeks when maternal weight measured, </w:t>
      </w:r>
      <w:r w:rsidRPr="00673C8D">
        <w:rPr>
          <w:rFonts w:ascii="Times New Roman" w:hAnsi="Times New Roman"/>
          <w:color w:val="000000"/>
          <w:kern w:val="0"/>
          <w:szCs w:val="21"/>
        </w:rPr>
        <w:t>type of prenatal micronutrient supplementation</w:t>
      </w:r>
      <w:r>
        <w:rPr>
          <w:rFonts w:ascii="Times New Roman" w:hAnsi="Times New Roman"/>
          <w:color w:val="000000"/>
          <w:kern w:val="0"/>
          <w:szCs w:val="21"/>
        </w:rPr>
        <w:t xml:space="preserve">, doses of supplements consumed, </w:t>
      </w:r>
      <w:r w:rsidRPr="0087551B">
        <w:rPr>
          <w:rFonts w:ascii="Times New Roman" w:hAnsi="Times New Roman" w:hint="eastAsia"/>
          <w:color w:val="000000"/>
          <w:kern w:val="0"/>
          <w:szCs w:val="21"/>
        </w:rPr>
        <w:t>maternal age</w:t>
      </w:r>
      <w:r>
        <w:rPr>
          <w:rFonts w:ascii="Times New Roman" w:hAnsi="Times New Roman"/>
          <w:color w:val="000000"/>
          <w:kern w:val="0"/>
          <w:szCs w:val="21"/>
        </w:rPr>
        <w:t xml:space="preserve"> during pregnancy</w:t>
      </w:r>
      <w:r w:rsidRPr="0087551B">
        <w:rPr>
          <w:rFonts w:ascii="Times New Roman" w:hAnsi="Times New Roman" w:hint="eastAsia"/>
          <w:color w:val="000000"/>
          <w:kern w:val="0"/>
          <w:szCs w:val="21"/>
        </w:rPr>
        <w:t>, educational level of parents,</w:t>
      </w:r>
      <w:r w:rsidRPr="001E7EA7">
        <w:rPr>
          <w:rFonts w:ascii="Times New Roman" w:hAnsi="Times New Roman"/>
          <w:color w:val="000000"/>
          <w:kern w:val="0"/>
          <w:szCs w:val="21"/>
        </w:rPr>
        <w:t xml:space="preserve"> </w:t>
      </w:r>
      <w:r w:rsidRPr="0087551B">
        <w:rPr>
          <w:rFonts w:ascii="Times New Roman" w:hAnsi="Times New Roman"/>
          <w:color w:val="000000"/>
          <w:kern w:val="0"/>
          <w:szCs w:val="21"/>
        </w:rPr>
        <w:t>household wealth index</w:t>
      </w:r>
      <w:r w:rsidRPr="0087551B">
        <w:rPr>
          <w:rFonts w:ascii="Times New Roman" w:hAnsi="Times New Roman" w:hint="eastAsia"/>
          <w:color w:val="000000"/>
          <w:kern w:val="0"/>
          <w:szCs w:val="21"/>
        </w:rPr>
        <w:t>, occupation of parents</w:t>
      </w:r>
      <w:r>
        <w:rPr>
          <w:rFonts w:ascii="Times New Roman" w:hAnsi="Times New Roman"/>
          <w:color w:val="000000"/>
          <w:kern w:val="0"/>
          <w:szCs w:val="21"/>
        </w:rPr>
        <w:t>.</w:t>
      </w:r>
    </w:p>
    <w:p w:rsidR="0021415E" w:rsidRPr="008169E0" w:rsidRDefault="0021415E" w:rsidP="008169E0"/>
    <w:sectPr w:rsidR="0021415E" w:rsidRPr="008169E0" w:rsidSect="008169E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BF4" w:rsidRDefault="00D52BF4" w:rsidP="0021415E">
      <w:r>
        <w:separator/>
      </w:r>
    </w:p>
  </w:endnote>
  <w:endnote w:type="continuationSeparator" w:id="0">
    <w:p w:rsidR="00D52BF4" w:rsidRDefault="00D52BF4" w:rsidP="00214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BF4" w:rsidRDefault="00D52BF4" w:rsidP="0021415E">
      <w:r>
        <w:separator/>
      </w:r>
    </w:p>
  </w:footnote>
  <w:footnote w:type="continuationSeparator" w:id="0">
    <w:p w:rsidR="00D52BF4" w:rsidRDefault="00D52BF4" w:rsidP="002141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82E"/>
    <w:rsid w:val="00147D7C"/>
    <w:rsid w:val="0021415E"/>
    <w:rsid w:val="00412424"/>
    <w:rsid w:val="0043782E"/>
    <w:rsid w:val="00474D70"/>
    <w:rsid w:val="00745D13"/>
    <w:rsid w:val="007A40C2"/>
    <w:rsid w:val="008169E0"/>
    <w:rsid w:val="009379B2"/>
    <w:rsid w:val="00CC0C6A"/>
    <w:rsid w:val="00D52BF4"/>
    <w:rsid w:val="00D532E6"/>
    <w:rsid w:val="00DB1D18"/>
    <w:rsid w:val="00EE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15E"/>
    <w:pPr>
      <w:widowControl w:val="0"/>
      <w:jc w:val="both"/>
    </w:pPr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41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1415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141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1415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15E"/>
    <w:pPr>
      <w:widowControl w:val="0"/>
      <w:jc w:val="both"/>
    </w:pPr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41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1415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141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1415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724FD-7134-422A-9B42-24256ECC0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1584</Words>
  <Characters>9033</Characters>
  <Application>Microsoft Office Word</Application>
  <DocSecurity>0</DocSecurity>
  <Lines>75</Lines>
  <Paragraphs>21</Paragraphs>
  <ScaleCrop>false</ScaleCrop>
  <Company/>
  <LinksUpToDate>false</LinksUpToDate>
  <CharactersWithSpaces>10596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LAMIRA</cp:lastModifiedBy>
  <cp:revision>3</cp:revision>
  <dcterms:created xsi:type="dcterms:W3CDTF">2018-12-03T10:03:00Z</dcterms:created>
  <dcterms:modified xsi:type="dcterms:W3CDTF">2019-01-19T19:23:00Z</dcterms:modified>
</cp:coreProperties>
</file>