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39BFA" w14:textId="3009A372" w:rsidR="00AC2183" w:rsidRPr="00D67A26" w:rsidRDefault="00A756F5" w:rsidP="00AC2183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Additional file 1: </w:t>
      </w:r>
      <w:r w:rsidR="004F30CA">
        <w:rPr>
          <w:rFonts w:ascii="Times New Roman" w:hAnsi="Times New Roman" w:cs="Times New Roman"/>
          <w:b/>
        </w:rPr>
        <w:t>T</w:t>
      </w:r>
      <w:r w:rsidR="004F30CA" w:rsidRPr="00D67A26">
        <w:rPr>
          <w:rFonts w:ascii="Times New Roman" w:hAnsi="Times New Roman" w:cs="Times New Roman"/>
          <w:b/>
        </w:rPr>
        <w:t>able</w:t>
      </w:r>
      <w:r w:rsidR="004F30C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 w:rsidR="004F30CA" w:rsidRPr="00D67A26">
        <w:rPr>
          <w:rFonts w:ascii="Times New Roman" w:hAnsi="Times New Roman" w:cs="Times New Roman"/>
          <w:b/>
        </w:rPr>
        <w:t>1</w:t>
      </w:r>
      <w:r w:rsidR="00AC2183" w:rsidRPr="00D67A26">
        <w:rPr>
          <w:rFonts w:ascii="Times New Roman" w:hAnsi="Times New Roman" w:cs="Times New Roman"/>
          <w:b/>
        </w:rPr>
        <w:t>.</w:t>
      </w:r>
    </w:p>
    <w:p w14:paraId="3483AC66" w14:textId="62AA613D" w:rsidR="00AC2183" w:rsidRPr="00D67A26" w:rsidRDefault="00AC2183" w:rsidP="00AC2183">
      <w:pPr>
        <w:rPr>
          <w:rFonts w:ascii="Times New Roman" w:hAnsi="Times New Roman" w:cs="Times New Roman"/>
        </w:rPr>
      </w:pPr>
      <w:r w:rsidRPr="00D67A26">
        <w:rPr>
          <w:rFonts w:ascii="Times New Roman" w:hAnsi="Times New Roman" w:cs="Times New Roman"/>
        </w:rPr>
        <w:t xml:space="preserve"> Evaluation of the relationships between </w:t>
      </w:r>
      <w:r w:rsidR="00F83791">
        <w:rPr>
          <w:rFonts w:ascii="Times New Roman" w:hAnsi="Times New Roman" w:cs="Times New Roman"/>
        </w:rPr>
        <w:t>dietary records</w:t>
      </w:r>
      <w:r w:rsidRPr="00D67A26">
        <w:rPr>
          <w:rFonts w:ascii="Times New Roman" w:hAnsi="Times New Roman" w:cs="Times New Roman"/>
        </w:rPr>
        <w:t xml:space="preserve">, </w:t>
      </w:r>
      <w:r w:rsidR="00F83791">
        <w:rPr>
          <w:rFonts w:ascii="Times New Roman" w:hAnsi="Times New Roman" w:cs="Times New Roman"/>
        </w:rPr>
        <w:t>food frequency questionnaires used for the validation analysis</w:t>
      </w:r>
      <w:r w:rsidRPr="00D67A26">
        <w:rPr>
          <w:rFonts w:ascii="Times New Roman" w:hAnsi="Times New Roman" w:cs="Times New Roman"/>
        </w:rPr>
        <w:t xml:space="preserve">, and </w:t>
      </w:r>
      <w:r w:rsidR="00F83791">
        <w:rPr>
          <w:rFonts w:ascii="Times New Roman" w:hAnsi="Times New Roman" w:cs="Times New Roman"/>
        </w:rPr>
        <w:t>food frequency questionnaires</w:t>
      </w:r>
    </w:p>
    <w:p w14:paraId="3A799215" w14:textId="77777777" w:rsidR="00AC2183" w:rsidRPr="00D67A26" w:rsidRDefault="00AC2183" w:rsidP="00AC2183">
      <w:pPr>
        <w:rPr>
          <w:rFonts w:ascii="Times New Roman" w:hAnsi="Times New Roman" w:cs="Times New Roman"/>
        </w:rPr>
      </w:pPr>
    </w:p>
    <w:tbl>
      <w:tblPr>
        <w:tblStyle w:val="a7"/>
        <w:tblW w:w="13041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559"/>
        <w:gridCol w:w="283"/>
        <w:gridCol w:w="998"/>
        <w:gridCol w:w="1270"/>
        <w:gridCol w:w="1276"/>
        <w:gridCol w:w="1418"/>
        <w:gridCol w:w="283"/>
        <w:gridCol w:w="992"/>
        <w:gridCol w:w="1134"/>
      </w:tblGrid>
      <w:tr w:rsidR="00AC2183" w:rsidRPr="00D67A26" w14:paraId="29FA5F58" w14:textId="77777777" w:rsidTr="00A84B26"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4E5FEFA" w14:textId="77777777" w:rsidR="00AC2183" w:rsidRPr="00D67A26" w:rsidRDefault="00AC2183" w:rsidP="00A84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673A45F" w14:textId="77777777" w:rsidR="00AC2183" w:rsidRPr="00D67A26" w:rsidRDefault="00AC2183" w:rsidP="00A84B26">
            <w:pPr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Validity</w:t>
            </w:r>
            <w:r w:rsidRPr="00D67A2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D75AB65" w14:textId="77777777" w:rsidR="00AC2183" w:rsidRPr="00D67A26" w:rsidRDefault="00AC2183" w:rsidP="00A84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63D4E8F" w14:textId="77777777" w:rsidR="00AC2183" w:rsidRPr="00D67A26" w:rsidRDefault="00AC2183" w:rsidP="00A84B26">
            <w:pPr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Cross-classiﬁcation</w:t>
            </w:r>
            <w:r w:rsidRPr="00D67A2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8FB8A03" w14:textId="77777777" w:rsidR="00AC2183" w:rsidRPr="00D67A26" w:rsidRDefault="00AC2183" w:rsidP="00A84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4EA4233" w14:textId="77777777" w:rsidR="00AC2183" w:rsidRPr="00D67A26" w:rsidRDefault="00AC2183" w:rsidP="00A84B26">
            <w:pPr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Reproducibility</w:t>
            </w:r>
            <w:r w:rsidRPr="00D67A26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AC2183" w:rsidRPr="00D67A26" w14:paraId="6E44CC3F" w14:textId="77777777" w:rsidTr="00A84B26">
        <w:trPr>
          <w:trHeight w:val="78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86B05" w14:textId="77777777" w:rsidR="00AC2183" w:rsidRPr="00D67A26" w:rsidRDefault="00AC2183" w:rsidP="00A84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E4D32" w14:textId="77777777" w:rsidR="00AC2183" w:rsidRPr="00D67A26" w:rsidRDefault="00AC2183" w:rsidP="00A84B2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</w:rPr>
              <w:t>Crude</w:t>
            </w:r>
          </w:p>
          <w:p w14:paraId="260461B7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56859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Energy-adjusted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0E104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  <w:sz w:val="20"/>
              </w:rPr>
              <w:t>Deattenuated</w:t>
            </w:r>
            <w:r w:rsidRPr="00D67A26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65499D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61334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Same</w:t>
            </w:r>
          </w:p>
          <w:p w14:paraId="28DBA5CE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4A9AE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Same and adjacent</w:t>
            </w:r>
          </w:p>
          <w:p w14:paraId="4F9E2385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C57EB6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Extreme</w:t>
            </w:r>
          </w:p>
          <w:p w14:paraId="339AB3FB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76FF0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Weighted κ</w:t>
            </w:r>
          </w:p>
          <w:p w14:paraId="3F8E21AB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AE6640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589E2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Crude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75467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Energy-</w:t>
            </w:r>
          </w:p>
          <w:p w14:paraId="4DCDE130" w14:textId="77777777" w:rsidR="00AC2183" w:rsidRPr="00D67A26" w:rsidRDefault="00AC2183" w:rsidP="00A84B2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7A26">
              <w:rPr>
                <w:rFonts w:ascii="Times New Roman" w:hAnsi="Times New Roman" w:cs="Times New Roman"/>
              </w:rPr>
              <w:t>adjusted</w:t>
            </w:r>
          </w:p>
        </w:tc>
      </w:tr>
      <w:tr w:rsidR="00AC2183" w:rsidRPr="00D67A26" w14:paraId="2BF48CB1" w14:textId="77777777" w:rsidTr="00A84B26">
        <w:trPr>
          <w:trHeight w:val="42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5C769C" w14:textId="77777777" w:rsidR="00AC2183" w:rsidRPr="00D67A26" w:rsidRDefault="00AC2183" w:rsidP="00A84B26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D67A26">
              <w:rPr>
                <w:rFonts w:ascii="Times New Roman" w:hAnsi="Times New Roman" w:cs="Times New Roman"/>
                <w:sz w:val="20"/>
              </w:rPr>
              <w:t>Men (n=98)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F23E6" w14:textId="77777777" w:rsidR="00AC2183" w:rsidRPr="00D67A26" w:rsidRDefault="00AC2183" w:rsidP="00A84B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1179B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3621B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0.39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D7ACFB" w14:textId="77777777" w:rsidR="00AC2183" w:rsidRPr="00D67A26" w:rsidRDefault="00AC2183" w:rsidP="00A84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3E6BB" w14:textId="77777777" w:rsidR="00AC2183" w:rsidRPr="00D67A26" w:rsidRDefault="00AC2183" w:rsidP="00A84B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7940F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7F4AB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20948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0.83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AADBBC" w14:textId="77777777" w:rsidR="00AC2183" w:rsidRPr="00D67A26" w:rsidRDefault="00AC2183" w:rsidP="00A84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C8734" w14:textId="77777777" w:rsidR="00AC2183" w:rsidRPr="00D67A26" w:rsidRDefault="00AC2183" w:rsidP="00A84B2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B8971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0.62</w:t>
            </w:r>
          </w:p>
        </w:tc>
      </w:tr>
      <w:tr w:rsidR="00AC2183" w:rsidRPr="00D67A26" w14:paraId="7EB05A6E" w14:textId="77777777" w:rsidTr="00A84B26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63791" w14:textId="77777777" w:rsidR="00AC2183" w:rsidRPr="00D67A26" w:rsidRDefault="00AC2183" w:rsidP="00A84B26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D67A26">
              <w:rPr>
                <w:rFonts w:ascii="Times New Roman" w:hAnsi="Times New Roman" w:cs="Times New Roman"/>
                <w:sz w:val="20"/>
              </w:rPr>
              <w:t>Women (n=142)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EAAA3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51DCF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56BF0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8A9294" w14:textId="77777777" w:rsidR="00AC2183" w:rsidRPr="00D67A26" w:rsidRDefault="00AC2183" w:rsidP="00A84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6210A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E5E6A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8E3EB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9F4A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17A975" w14:textId="77777777" w:rsidR="00AC2183" w:rsidRPr="00D67A26" w:rsidRDefault="00AC2183" w:rsidP="00A84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CC398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8931B" w14:textId="77777777" w:rsidR="00AC2183" w:rsidRPr="00D67A26" w:rsidRDefault="00AC2183" w:rsidP="00A84B26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  <w:r w:rsidRPr="00D67A26">
              <w:rPr>
                <w:rFonts w:ascii="Times New Roman" w:eastAsia="游ゴシック" w:hAnsi="Times New Roman" w:cs="Times New Roman"/>
                <w:color w:val="000000"/>
                <w:sz w:val="22"/>
              </w:rPr>
              <w:t>0.65</w:t>
            </w:r>
          </w:p>
        </w:tc>
      </w:tr>
    </w:tbl>
    <w:p w14:paraId="4E8A3641" w14:textId="77777777" w:rsidR="00AC2183" w:rsidRPr="00D67A26" w:rsidRDefault="00AC2183" w:rsidP="00AC2183">
      <w:pPr>
        <w:spacing w:line="300" w:lineRule="exact"/>
        <w:rPr>
          <w:rFonts w:ascii="Times New Roman" w:hAnsi="Times New Roman" w:cs="Times New Roman"/>
        </w:rPr>
      </w:pPr>
      <w:r w:rsidRPr="00D67A26">
        <w:rPr>
          <w:rFonts w:ascii="Times New Roman" w:hAnsi="Times New Roman" w:cs="Times New Roman"/>
        </w:rPr>
        <w:t>DR, dietary record; FFQ_V, food frequency questionnaire for validation analysis.</w:t>
      </w:r>
    </w:p>
    <w:p w14:paraId="2750450A" w14:textId="514D387C" w:rsidR="00AC2183" w:rsidRPr="00D67A26" w:rsidRDefault="00AC2183" w:rsidP="00AC2183">
      <w:pPr>
        <w:spacing w:line="340" w:lineRule="exact"/>
        <w:rPr>
          <w:rFonts w:ascii="Times New Roman" w:hAnsi="Times New Roman" w:cs="Times New Roman"/>
        </w:rPr>
      </w:pPr>
      <w:r w:rsidRPr="00D67A26">
        <w:rPr>
          <w:rFonts w:ascii="Times New Roman" w:hAnsi="Times New Roman" w:cs="Times New Roman"/>
          <w:vertAlign w:val="superscript"/>
        </w:rPr>
        <w:t>a</w:t>
      </w:r>
      <w:r w:rsidR="00F83791">
        <w:rPr>
          <w:rFonts w:ascii="Times New Roman" w:hAnsi="Times New Roman" w:cs="Times New Roman"/>
          <w:vertAlign w:val="superscript"/>
        </w:rPr>
        <w:t xml:space="preserve"> </w:t>
      </w:r>
      <w:r w:rsidRPr="00D67A26">
        <w:rPr>
          <w:rFonts w:ascii="Times New Roman" w:hAnsi="Times New Roman" w:cs="Times New Roman"/>
        </w:rPr>
        <w:t>Spearman’s correlation coefficients between DRs and the FFQ_V.</w:t>
      </w:r>
    </w:p>
    <w:p w14:paraId="4D7559EA" w14:textId="1A7CD101" w:rsidR="00AC2183" w:rsidRPr="00D67A26" w:rsidRDefault="00AC2183" w:rsidP="00AC2183">
      <w:pPr>
        <w:spacing w:line="340" w:lineRule="exact"/>
        <w:rPr>
          <w:rFonts w:ascii="Times New Roman" w:hAnsi="Times New Roman" w:cs="Times New Roman"/>
        </w:rPr>
      </w:pPr>
      <w:r w:rsidRPr="00D67A26">
        <w:rPr>
          <w:rFonts w:ascii="Times New Roman" w:hAnsi="Times New Roman" w:cs="Times New Roman"/>
          <w:vertAlign w:val="superscript"/>
        </w:rPr>
        <w:t>b</w:t>
      </w:r>
      <w:r w:rsidR="00F83791">
        <w:rPr>
          <w:rFonts w:ascii="Times New Roman" w:hAnsi="Times New Roman" w:cs="Times New Roman"/>
          <w:vertAlign w:val="superscript"/>
        </w:rPr>
        <w:t xml:space="preserve"> </w:t>
      </w:r>
      <w:r w:rsidRPr="00D67A26">
        <w:rPr>
          <w:rFonts w:ascii="Times New Roman" w:hAnsi="Times New Roman" w:cs="Times New Roman"/>
        </w:rPr>
        <w:t>Percentages were presented based on the cross-classiﬁcation by quintile between DRs and the FFQ_V.</w:t>
      </w:r>
    </w:p>
    <w:p w14:paraId="2A073236" w14:textId="1A7A4AA1" w:rsidR="00AC2183" w:rsidRDefault="00AC2183" w:rsidP="00AC2183">
      <w:pPr>
        <w:spacing w:line="340" w:lineRule="exact"/>
        <w:rPr>
          <w:rFonts w:ascii="Times New Roman" w:hAnsi="Times New Roman" w:cs="Times New Roman"/>
        </w:rPr>
      </w:pPr>
      <w:r w:rsidRPr="00D67A26">
        <w:rPr>
          <w:rFonts w:ascii="Times New Roman" w:hAnsi="Times New Roman" w:cs="Times New Roman"/>
          <w:vertAlign w:val="superscript"/>
        </w:rPr>
        <w:t>c</w:t>
      </w:r>
      <w:r w:rsidR="00F83791">
        <w:rPr>
          <w:rFonts w:ascii="Times New Roman" w:hAnsi="Times New Roman" w:cs="Times New Roman"/>
          <w:vertAlign w:val="superscript"/>
        </w:rPr>
        <w:t xml:space="preserve"> </w:t>
      </w:r>
      <w:r w:rsidRPr="00D67A26">
        <w:rPr>
          <w:rFonts w:ascii="Times New Roman" w:hAnsi="Times New Roman" w:cs="Times New Roman"/>
        </w:rPr>
        <w:t>Spearman’s correlation coefficients between the two FFQs.</w:t>
      </w:r>
    </w:p>
    <w:p w14:paraId="71FA3A31" w14:textId="03D60F99" w:rsidR="00FD43B6" w:rsidRPr="00D67A26" w:rsidRDefault="00FD43B6" w:rsidP="00FD43B6">
      <w:pPr>
        <w:spacing w:beforeLines="50" w:before="180" w:line="340" w:lineRule="exact"/>
        <w:rPr>
          <w:rFonts w:ascii="Times New Roman" w:hAnsi="Times New Roman" w:cs="Times New Roman"/>
        </w:rPr>
      </w:pPr>
      <w:r w:rsidRPr="00375EBF">
        <w:rPr>
          <w:rFonts w:ascii="Times New Roman" w:hAnsi="Times New Roman" w:cs="Times New Roman"/>
          <w:vertAlign w:val="superscript"/>
        </w:rPr>
        <w:t>d</w:t>
      </w:r>
      <w:r w:rsidRPr="00FD43B6">
        <w:rPr>
          <w:rFonts w:ascii="Times New Roman" w:hAnsi="Times New Roman" w:cs="Times New Roman"/>
        </w:rPr>
        <w:t xml:space="preserve">Deattenuated CC </w:t>
      </w:r>
      <w:r w:rsidR="00E21494">
        <w:rPr>
          <w:rFonts w:ascii="Times New Roman" w:hAnsi="Times New Roman" w:cs="Times New Roman"/>
        </w:rPr>
        <w:t xml:space="preserve">= </w:t>
      </w:r>
      <w:r w:rsidRPr="00FD43B6">
        <w:rPr>
          <w:rFonts w:ascii="Times New Roman" w:hAnsi="Times New Roman" w:cs="Times New Roman"/>
        </w:rPr>
        <w:t>Energy-adjusted CC×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1+(λ/</m:t>
            </m:r>
            <m:r>
              <w:rPr>
                <w:rFonts w:ascii="Cambria Math" w:hAnsi="Cambria Math" w:cs="Times New Roman" w:hint="eastAsia"/>
              </w:rPr>
              <m:t>ｎ</m:t>
            </m:r>
            <m:r>
              <w:rPr>
                <w:rFonts w:ascii="Cambria Math" w:hAnsi="Cambria Math" w:cs="Times New Roman"/>
              </w:rPr>
              <m:t>)</m:t>
            </m:r>
          </m:e>
        </m:rad>
      </m:oMath>
      <w:r>
        <w:rPr>
          <w:rFonts w:ascii="Times New Roman" w:hAnsi="Times New Roman" w:cs="Times New Roman" w:hint="eastAsia"/>
        </w:rPr>
        <w:t xml:space="preserve"> </w:t>
      </w:r>
      <w:r w:rsidRPr="00D67A26">
        <w:rPr>
          <w:rFonts w:ascii="Times New Roman" w:hAnsi="Times New Roman" w:cs="Times New Roman"/>
        </w:rPr>
        <w:t>, where λ is the ratio of within- to between-individual variance and n is the number of DRs.</w:t>
      </w:r>
    </w:p>
    <w:p w14:paraId="2797637C" w14:textId="77777777" w:rsidR="00FD43B6" w:rsidRPr="00D67A26" w:rsidRDefault="00FD43B6" w:rsidP="00FD43B6">
      <w:pPr>
        <w:spacing w:line="340" w:lineRule="exact"/>
        <w:rPr>
          <w:rFonts w:ascii="Times New Roman" w:hAnsi="Times New Roman" w:cs="Times New Roman"/>
        </w:rPr>
      </w:pPr>
    </w:p>
    <w:p w14:paraId="45CCFE03" w14:textId="57C5ED5D" w:rsidR="00D25284" w:rsidRDefault="00D25284">
      <w:pPr>
        <w:widowControl/>
        <w:jc w:val="left"/>
        <w:rPr>
          <w:rFonts w:ascii="Times New Roman" w:hAnsi="Times New Roman" w:cs="Times New Roman"/>
        </w:rPr>
      </w:pPr>
    </w:p>
    <w:sectPr w:rsidR="00D25284" w:rsidSect="00AC2183">
      <w:pgSz w:w="16838" w:h="11906" w:orient="landscape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6B62C7" w16cid:durableId="213B9FE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0D8F4" w14:textId="77777777" w:rsidR="00FD43B6" w:rsidRDefault="00FD43B6" w:rsidP="00AC2183">
      <w:r>
        <w:separator/>
      </w:r>
    </w:p>
  </w:endnote>
  <w:endnote w:type="continuationSeparator" w:id="0">
    <w:p w14:paraId="1F06C824" w14:textId="77777777" w:rsidR="00FD43B6" w:rsidRDefault="00FD43B6" w:rsidP="00AC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26F24" w14:textId="77777777" w:rsidR="00FD43B6" w:rsidRDefault="00FD43B6" w:rsidP="00AC2183">
      <w:r>
        <w:separator/>
      </w:r>
    </w:p>
  </w:footnote>
  <w:footnote w:type="continuationSeparator" w:id="0">
    <w:p w14:paraId="61C76E8A" w14:textId="77777777" w:rsidR="00FD43B6" w:rsidRDefault="00FD43B6" w:rsidP="00AC2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ja-JP" w:vendorID="64" w:dllVersion="131078" w:nlCheck="1" w:checkStyle="1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FB"/>
    <w:rsid w:val="00035F61"/>
    <w:rsid w:val="00060E5C"/>
    <w:rsid w:val="000764BA"/>
    <w:rsid w:val="001173C4"/>
    <w:rsid w:val="0012351D"/>
    <w:rsid w:val="001670F3"/>
    <w:rsid w:val="00191B27"/>
    <w:rsid w:val="00277A00"/>
    <w:rsid w:val="00342591"/>
    <w:rsid w:val="00375EBF"/>
    <w:rsid w:val="003B15AF"/>
    <w:rsid w:val="00436033"/>
    <w:rsid w:val="00444F4A"/>
    <w:rsid w:val="00451929"/>
    <w:rsid w:val="00452F65"/>
    <w:rsid w:val="004F30CA"/>
    <w:rsid w:val="004F59FB"/>
    <w:rsid w:val="005322C8"/>
    <w:rsid w:val="00551BDA"/>
    <w:rsid w:val="00571374"/>
    <w:rsid w:val="00681CF1"/>
    <w:rsid w:val="006E1EED"/>
    <w:rsid w:val="007E6343"/>
    <w:rsid w:val="00827BEC"/>
    <w:rsid w:val="00A4169A"/>
    <w:rsid w:val="00A74B95"/>
    <w:rsid w:val="00A756F5"/>
    <w:rsid w:val="00A84B26"/>
    <w:rsid w:val="00AC2183"/>
    <w:rsid w:val="00B06DEB"/>
    <w:rsid w:val="00C54616"/>
    <w:rsid w:val="00C6358E"/>
    <w:rsid w:val="00C95022"/>
    <w:rsid w:val="00CB0D21"/>
    <w:rsid w:val="00CD50BC"/>
    <w:rsid w:val="00D25284"/>
    <w:rsid w:val="00D67A26"/>
    <w:rsid w:val="00D74497"/>
    <w:rsid w:val="00D91680"/>
    <w:rsid w:val="00DD5C56"/>
    <w:rsid w:val="00E21494"/>
    <w:rsid w:val="00F31166"/>
    <w:rsid w:val="00F83791"/>
    <w:rsid w:val="00FD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E9BDC66"/>
  <w15:chartTrackingRefBased/>
  <w15:docId w15:val="{3DA04A93-F8AD-44FE-B5C4-5ED938E7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1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2183"/>
  </w:style>
  <w:style w:type="paragraph" w:styleId="a5">
    <w:name w:val="footer"/>
    <w:basedOn w:val="a"/>
    <w:link w:val="a6"/>
    <w:uiPriority w:val="99"/>
    <w:unhideWhenUsed/>
    <w:rsid w:val="00AC21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2183"/>
  </w:style>
  <w:style w:type="table" w:styleId="a7">
    <w:name w:val="Table Grid"/>
    <w:basedOn w:val="a1"/>
    <w:uiPriority w:val="39"/>
    <w:rsid w:val="00AC2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C2183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AC2183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rsid w:val="00AC218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C21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C21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74497"/>
    <w:pPr>
      <w:jc w:val="left"/>
    </w:pPr>
    <w:rPr>
      <w:b/>
      <w:bCs/>
      <w:sz w:val="21"/>
      <w:szCs w:val="22"/>
    </w:rPr>
  </w:style>
  <w:style w:type="character" w:customStyle="1" w:styleId="ae">
    <w:name w:val="コメント内容 (文字)"/>
    <w:basedOn w:val="aa"/>
    <w:link w:val="ad"/>
    <w:uiPriority w:val="99"/>
    <w:semiHidden/>
    <w:rsid w:val="00D744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Kumiko Kito</dc:creator>
  <cp:keywords/>
  <dc:description/>
  <cp:lastModifiedBy>Kumiko Kito</cp:lastModifiedBy>
  <cp:revision>15</cp:revision>
  <cp:lastPrinted>2019-12-20T03:58:00Z</cp:lastPrinted>
  <dcterms:created xsi:type="dcterms:W3CDTF">2019-10-02T01:39:00Z</dcterms:created>
  <dcterms:modified xsi:type="dcterms:W3CDTF">2019-12-20T04:00:00Z</dcterms:modified>
</cp:coreProperties>
</file>