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8B3EE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E035C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Figure 1. </w:t>
      </w:r>
      <w:r w:rsidRPr="009E035C">
        <w:rPr>
          <w:rFonts w:ascii="Times New Roman" w:hAnsi="Times New Roman" w:cs="Times New Roman"/>
          <w:sz w:val="24"/>
          <w:szCs w:val="24"/>
          <w:lang w:val="en-GB"/>
        </w:rPr>
        <w:t xml:space="preserve">Flowchart for selection of study participants from the </w:t>
      </w:r>
      <w:r w:rsidRPr="006F30D0">
        <w:rPr>
          <w:rFonts w:ascii="Times New Roman" w:hAnsi="Times New Roman" w:cs="Times New Roman"/>
          <w:sz w:val="24"/>
          <w:szCs w:val="24"/>
          <w:lang w:val="en-GB"/>
        </w:rPr>
        <w:t>INHES Study</w:t>
      </w:r>
      <w:r>
        <w:rPr>
          <w:rFonts w:ascii="Times New Roman" w:hAnsi="Times New Roman" w:cs="Times New Roman"/>
          <w:sz w:val="24"/>
          <w:szCs w:val="24"/>
          <w:lang w:val="en-GB"/>
        </w:rPr>
        <w:t>, Italy 2010-2013</w:t>
      </w:r>
    </w:p>
    <w:p w14:paraId="44EB5B1F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4138DCE" w14:textId="77777777" w:rsidR="00DA59F2" w:rsidRPr="009E035C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D33CDA2" w14:textId="77777777" w:rsidR="00DA59F2" w:rsidRPr="00CF066F" w:rsidRDefault="00DA59F2" w:rsidP="00DA59F2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noProof/>
          <w:lang w:val="it-IT" w:eastAsia="it-IT"/>
        </w:rPr>
        <w:drawing>
          <wp:inline distT="0" distB="0" distL="0" distR="0" wp14:anchorId="49C53DEE" wp14:editId="2EE5AD3A">
            <wp:extent cx="5590540" cy="602361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602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4A9B9" w14:textId="77777777" w:rsidR="00DA59F2" w:rsidRPr="00CF066F" w:rsidRDefault="00DA59F2" w:rsidP="00DA59F2">
      <w:pPr>
        <w:rPr>
          <w:rFonts w:ascii="Times New Roman" w:hAnsi="Times New Roman" w:cs="Times New Roman"/>
          <w:b/>
          <w:lang w:val="en-GB"/>
        </w:rPr>
      </w:pPr>
    </w:p>
    <w:p w14:paraId="4BD0114C" w14:textId="77777777" w:rsidR="00DA59F2" w:rsidRPr="00CF066F" w:rsidRDefault="00DA59F2" w:rsidP="00DA59F2">
      <w:pPr>
        <w:rPr>
          <w:rFonts w:ascii="Times New Roman" w:hAnsi="Times New Roman" w:cs="Times New Roman"/>
          <w:b/>
          <w:lang w:val="en-GB"/>
        </w:rPr>
      </w:pPr>
    </w:p>
    <w:p w14:paraId="08346A74" w14:textId="77777777" w:rsidR="00DA59F2" w:rsidRDefault="00DA59F2" w:rsidP="00DA59F2">
      <w:pPr>
        <w:rPr>
          <w:rFonts w:ascii="Times New Roman" w:hAnsi="Times New Roman" w:cs="Times New Roman"/>
          <w:lang w:val="en-GB"/>
        </w:rPr>
      </w:pPr>
    </w:p>
    <w:p w14:paraId="5DE48F73" w14:textId="77777777" w:rsidR="00DA59F2" w:rsidRDefault="00DA59F2" w:rsidP="00DA59F2">
      <w:pPr>
        <w:rPr>
          <w:rFonts w:ascii="Times New Roman" w:hAnsi="Times New Roman" w:cs="Times New Roman"/>
          <w:lang w:val="en-GB"/>
        </w:rPr>
      </w:pPr>
    </w:p>
    <w:p w14:paraId="2460082B" w14:textId="77777777" w:rsidR="00DA59F2" w:rsidRPr="00C74822" w:rsidRDefault="00DA59F2" w:rsidP="00DA59F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F066F">
        <w:rPr>
          <w:rFonts w:ascii="Times New Roman" w:hAnsi="Times New Roman" w:cs="Times New Roman"/>
          <w:lang w:val="en-GB"/>
        </w:rPr>
        <w:br w:type="page"/>
      </w:r>
      <w:r w:rsidRPr="00C7482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1</w:t>
      </w:r>
      <w:r w:rsidRPr="00C74822">
        <w:rPr>
          <w:rFonts w:ascii="Times New Roman" w:hAnsi="Times New Roman" w:cs="Times New Roman"/>
          <w:sz w:val="24"/>
          <w:szCs w:val="24"/>
          <w:lang w:val="en-GB"/>
        </w:rPr>
        <w:t xml:space="preserve">. Criteria for scoring the Breakfast Quality Index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adult participants from the </w:t>
      </w:r>
      <w:r w:rsidRPr="006F30D0">
        <w:rPr>
          <w:rFonts w:ascii="Times New Roman" w:hAnsi="Times New Roman" w:cs="Times New Roman"/>
          <w:sz w:val="24"/>
          <w:szCs w:val="24"/>
          <w:lang w:val="en-GB"/>
        </w:rPr>
        <w:t>INHES Study</w:t>
      </w:r>
      <w:r>
        <w:rPr>
          <w:rFonts w:ascii="Times New Roman" w:hAnsi="Times New Roman" w:cs="Times New Roman"/>
          <w:sz w:val="24"/>
          <w:szCs w:val="24"/>
          <w:lang w:val="en-GB"/>
        </w:rPr>
        <w:t>, Italy 2010-2013</w:t>
      </w:r>
    </w:p>
    <w:p w14:paraId="132627D9" w14:textId="77777777" w:rsidR="00DA59F2" w:rsidRPr="00CF066F" w:rsidRDefault="00DA59F2" w:rsidP="00DA59F2">
      <w:pPr>
        <w:spacing w:after="0"/>
        <w:rPr>
          <w:rFonts w:ascii="Times New Roman" w:hAnsi="Times New Roman" w:cs="Times New Roman"/>
          <w:lang w:val="en-GB"/>
        </w:rPr>
      </w:pPr>
    </w:p>
    <w:tbl>
      <w:tblPr>
        <w:tblStyle w:val="Grigliatabella"/>
        <w:tblW w:w="9639" w:type="dxa"/>
        <w:jc w:val="center"/>
        <w:tblLook w:val="04A0" w:firstRow="1" w:lastRow="0" w:firstColumn="1" w:lastColumn="0" w:noHBand="0" w:noVBand="1"/>
      </w:tblPr>
      <w:tblGrid>
        <w:gridCol w:w="8364"/>
        <w:gridCol w:w="708"/>
        <w:gridCol w:w="567"/>
      </w:tblGrid>
      <w:tr w:rsidR="00DA59F2" w:rsidRPr="00C74822" w14:paraId="579665D7" w14:textId="77777777" w:rsidTr="008B3547">
        <w:trPr>
          <w:trHeight w:val="236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39D37B96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Items included</w:t>
            </w:r>
          </w:p>
        </w:tc>
        <w:tc>
          <w:tcPr>
            <w:tcW w:w="708" w:type="dxa"/>
            <w:vAlign w:val="center"/>
          </w:tcPr>
          <w:p w14:paraId="0138F579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567" w:type="dxa"/>
            <w:vAlign w:val="center"/>
          </w:tcPr>
          <w:p w14:paraId="012DDD7B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</w:t>
            </w:r>
          </w:p>
        </w:tc>
      </w:tr>
      <w:tr w:rsidR="00DA59F2" w:rsidRPr="00C74822" w14:paraId="5537DE9B" w14:textId="77777777" w:rsidTr="008B3547">
        <w:trPr>
          <w:trHeight w:val="252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3FCDCA3F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Cereals and derivatives consumption</w:t>
            </w:r>
          </w:p>
        </w:tc>
        <w:tc>
          <w:tcPr>
            <w:tcW w:w="708" w:type="dxa"/>
            <w:vAlign w:val="center"/>
          </w:tcPr>
          <w:p w14:paraId="54D4BC03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003D92DD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7EE990EC" w14:textId="77777777" w:rsidTr="008B3547">
        <w:trPr>
          <w:trHeight w:val="211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5B63D499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Fruit or Vegetables consumption</w:t>
            </w:r>
          </w:p>
        </w:tc>
        <w:tc>
          <w:tcPr>
            <w:tcW w:w="708" w:type="dxa"/>
            <w:vAlign w:val="center"/>
          </w:tcPr>
          <w:p w14:paraId="1FDFD637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6929AD48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18BDBC09" w14:textId="77777777" w:rsidTr="008B3547">
        <w:trPr>
          <w:trHeight w:val="252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6169B1E8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Dairy products consumption</w:t>
            </w:r>
          </w:p>
        </w:tc>
        <w:tc>
          <w:tcPr>
            <w:tcW w:w="708" w:type="dxa"/>
            <w:vAlign w:val="center"/>
          </w:tcPr>
          <w:p w14:paraId="2EDAFB02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21DC3A85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66874F04" w14:textId="77777777" w:rsidTr="008B3547">
        <w:trPr>
          <w:trHeight w:val="489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41E37631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Cereal, Fruit or Vegetables and Dairy products consumption in the same meal</w:t>
            </w:r>
          </w:p>
        </w:tc>
        <w:tc>
          <w:tcPr>
            <w:tcW w:w="708" w:type="dxa"/>
            <w:vAlign w:val="center"/>
          </w:tcPr>
          <w:p w14:paraId="4E3A163C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2573CCDF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1B8CBCBA" w14:textId="77777777" w:rsidTr="008B3547">
        <w:trPr>
          <w:trHeight w:val="489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6FEF3BA5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Compliance with energy intake recommendations (15-25% of total daily energy)</w:t>
            </w:r>
          </w:p>
        </w:tc>
        <w:tc>
          <w:tcPr>
            <w:tcW w:w="708" w:type="dxa"/>
            <w:vAlign w:val="center"/>
          </w:tcPr>
          <w:p w14:paraId="47D0180F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1537DFAD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56B94803" w14:textId="77777777" w:rsidTr="008B3547">
        <w:trPr>
          <w:trHeight w:val="489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0130ECFD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Free sugar content (&lt;10% total daily energy divided by the number of daily eating occasion of the individual)</w:t>
            </w:r>
          </w:p>
        </w:tc>
        <w:tc>
          <w:tcPr>
            <w:tcW w:w="708" w:type="dxa"/>
            <w:vAlign w:val="center"/>
          </w:tcPr>
          <w:p w14:paraId="4D0048FA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1EFC78F6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794B888A" w14:textId="77777777" w:rsidTr="008B3547">
        <w:trPr>
          <w:trHeight w:val="252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1D0C8258" w14:textId="77777777" w:rsidR="00DA59F2" w:rsidRPr="00C74822" w:rsidRDefault="00DA59F2" w:rsidP="00C875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875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Calcium content (≥20% of daily value</w:t>
            </w:r>
            <w:r w:rsidR="00C875FD" w:rsidRPr="00C875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708" w:type="dxa"/>
            <w:vAlign w:val="center"/>
          </w:tcPr>
          <w:p w14:paraId="03F128FD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55BE1C2B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018DF41A" w14:textId="77777777" w:rsidTr="008B3547">
        <w:trPr>
          <w:trHeight w:val="489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61C21E0D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Saturated fat content (&lt;10% total daily energy divided by the number of daily eating occasion of the individual)</w:t>
            </w:r>
          </w:p>
        </w:tc>
        <w:tc>
          <w:tcPr>
            <w:tcW w:w="708" w:type="dxa"/>
            <w:vAlign w:val="center"/>
          </w:tcPr>
          <w:p w14:paraId="6F07C5BE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1839EEE1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6D321ADF" w14:textId="77777777" w:rsidTr="008B3547">
        <w:trPr>
          <w:trHeight w:val="489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3DDA2C10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fibre content (&gt;25 g divided by the number of daily eating occasion of the individual)</w:t>
            </w:r>
          </w:p>
        </w:tc>
        <w:tc>
          <w:tcPr>
            <w:tcW w:w="708" w:type="dxa"/>
            <w:vAlign w:val="center"/>
          </w:tcPr>
          <w:p w14:paraId="75D93881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2959983D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DA59F2" w:rsidRPr="00C74822" w14:paraId="5A9BD945" w14:textId="77777777" w:rsidTr="008B3547">
        <w:trPr>
          <w:trHeight w:val="505"/>
          <w:jc w:val="center"/>
        </w:trPr>
        <w:tc>
          <w:tcPr>
            <w:tcW w:w="8364" w:type="dxa"/>
            <w:shd w:val="clear" w:color="auto" w:fill="auto"/>
            <w:vAlign w:val="center"/>
          </w:tcPr>
          <w:p w14:paraId="363DDE7D" w14:textId="77777777" w:rsidR="00DA59F2" w:rsidRPr="00C74822" w:rsidRDefault="00DA59F2" w:rsidP="008B35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Sodium content (&lt;2000 mg divided by the number of daily eating occasions of the individual)</w:t>
            </w:r>
          </w:p>
        </w:tc>
        <w:tc>
          <w:tcPr>
            <w:tcW w:w="708" w:type="dxa"/>
            <w:vAlign w:val="center"/>
          </w:tcPr>
          <w:p w14:paraId="7E8D3673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+1</w:t>
            </w:r>
          </w:p>
        </w:tc>
        <w:tc>
          <w:tcPr>
            <w:tcW w:w="567" w:type="dxa"/>
            <w:vAlign w:val="center"/>
          </w:tcPr>
          <w:p w14:paraId="0A6EE034" w14:textId="77777777" w:rsidR="00DA59F2" w:rsidRPr="00C74822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48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</w:tbl>
    <w:p w14:paraId="27EB169E" w14:textId="77777777" w:rsidR="00DA59F2" w:rsidRPr="00CF066F" w:rsidRDefault="00DA59F2" w:rsidP="00DA59F2">
      <w:pPr>
        <w:spacing w:after="0"/>
        <w:rPr>
          <w:rFonts w:ascii="Times New Roman" w:hAnsi="Times New Roman" w:cs="Times New Roman"/>
          <w:lang w:val="en-GB"/>
        </w:rPr>
      </w:pPr>
    </w:p>
    <w:p w14:paraId="00CF6A1E" w14:textId="77777777" w:rsidR="00DA59F2" w:rsidRPr="00CF066F" w:rsidRDefault="00DA59F2" w:rsidP="00DA59F2">
      <w:pPr>
        <w:spacing w:after="0"/>
        <w:rPr>
          <w:rFonts w:ascii="Times New Roman" w:hAnsi="Times New Roman" w:cs="Times New Roman"/>
          <w:b/>
          <w:lang w:val="en-GB"/>
        </w:rPr>
      </w:pPr>
      <w:r w:rsidRPr="00CF066F">
        <w:rPr>
          <w:rFonts w:ascii="Times New Roman" w:hAnsi="Times New Roman" w:cs="Times New Roman"/>
          <w:b/>
          <w:lang w:val="en-GB"/>
        </w:rPr>
        <w:br w:type="page"/>
      </w:r>
    </w:p>
    <w:p w14:paraId="3026B5A6" w14:textId="77777777" w:rsidR="00DA59F2" w:rsidRDefault="00DA59F2" w:rsidP="00DA59F2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748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C74822">
        <w:rPr>
          <w:rFonts w:ascii="Times New Roman" w:hAnsi="Times New Roman" w:cs="Times New Roman"/>
          <w:sz w:val="24"/>
          <w:szCs w:val="24"/>
          <w:lang w:val="en-GB"/>
        </w:rPr>
        <w:t xml:space="preserve">. Criteria for scoring the Breakfast Quality Index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children and adolescents from the </w:t>
      </w:r>
      <w:r w:rsidRPr="006F30D0">
        <w:rPr>
          <w:rFonts w:ascii="Times New Roman" w:hAnsi="Times New Roman" w:cs="Times New Roman"/>
          <w:sz w:val="24"/>
          <w:szCs w:val="24"/>
          <w:lang w:val="en-GB"/>
        </w:rPr>
        <w:t>INHES Study</w:t>
      </w:r>
      <w:r>
        <w:rPr>
          <w:rFonts w:ascii="Times New Roman" w:hAnsi="Times New Roman" w:cs="Times New Roman"/>
          <w:sz w:val="24"/>
          <w:szCs w:val="24"/>
          <w:lang w:val="en-GB"/>
        </w:rPr>
        <w:t>, Italy 2010-2013</w:t>
      </w:r>
    </w:p>
    <w:p w14:paraId="58137659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46"/>
        <w:gridCol w:w="1111"/>
        <w:gridCol w:w="971"/>
      </w:tblGrid>
      <w:tr w:rsidR="00DA59F2" w:rsidRPr="00111901" w14:paraId="28D0C578" w14:textId="77777777" w:rsidTr="008B3547">
        <w:tc>
          <w:tcPr>
            <w:tcW w:w="7546" w:type="dxa"/>
            <w:vAlign w:val="center"/>
          </w:tcPr>
          <w:p w14:paraId="7DB01FE3" w14:textId="77777777" w:rsidR="00DA59F2" w:rsidRPr="00111901" w:rsidRDefault="00DA59F2" w:rsidP="008B3547">
            <w:pPr>
              <w:spacing w:line="276" w:lineRule="auto"/>
              <w:rPr>
                <w:rFonts w:ascii="Times New Roman" w:hAnsi="Times New Roman" w:cs="Times New Roman"/>
                <w:i/>
                <w:lang w:val="en-GB"/>
              </w:rPr>
            </w:pPr>
            <w:r w:rsidRPr="00111901">
              <w:rPr>
                <w:rFonts w:ascii="Times New Roman" w:hAnsi="Times New Roman" w:cs="Times New Roman"/>
                <w:i/>
                <w:lang w:val="en-GB"/>
              </w:rPr>
              <w:t>Items included</w:t>
            </w:r>
          </w:p>
        </w:tc>
        <w:tc>
          <w:tcPr>
            <w:tcW w:w="1111" w:type="dxa"/>
            <w:vAlign w:val="center"/>
          </w:tcPr>
          <w:p w14:paraId="68C45108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971" w:type="dxa"/>
            <w:vAlign w:val="center"/>
          </w:tcPr>
          <w:p w14:paraId="4E658CA0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No</w:t>
            </w:r>
          </w:p>
        </w:tc>
      </w:tr>
      <w:tr w:rsidR="00DA59F2" w:rsidRPr="00111901" w14:paraId="7A31CB40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6C346349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  <w:lang w:val="en-GB"/>
              </w:rPr>
              <w:t>Cereals and derivatives (bread, breakfast cereals, biscuits, bakery products)</w:t>
            </w:r>
          </w:p>
        </w:tc>
        <w:tc>
          <w:tcPr>
            <w:tcW w:w="1111" w:type="dxa"/>
            <w:vAlign w:val="center"/>
          </w:tcPr>
          <w:p w14:paraId="30D1C76E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7ADC8D9D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08A58131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634F42F8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  <w:lang w:val="en-GB"/>
              </w:rPr>
              <w:t>Fruit and vegetables (fruit, fruit juice, vegetables)</w:t>
            </w:r>
          </w:p>
        </w:tc>
        <w:tc>
          <w:tcPr>
            <w:tcW w:w="1111" w:type="dxa"/>
            <w:vAlign w:val="center"/>
          </w:tcPr>
          <w:p w14:paraId="72C91382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26FE6641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158ADFCF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5059E368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  <w:lang w:val="en-GB"/>
              </w:rPr>
              <w:t>Dairy products (whole and semi-skimmed milk, milk shake, yogurt, cheese)</w:t>
            </w:r>
          </w:p>
        </w:tc>
        <w:tc>
          <w:tcPr>
            <w:tcW w:w="1111" w:type="dxa"/>
            <w:vAlign w:val="center"/>
          </w:tcPr>
          <w:p w14:paraId="2375E5E0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7D0074B9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26CF8C6F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0BB8D2C2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</w:rPr>
              <w:t>Foods rich in simple sugars (sugar, jam, honey), 5% of total daily energy</w:t>
            </w:r>
          </w:p>
        </w:tc>
        <w:tc>
          <w:tcPr>
            <w:tcW w:w="1111" w:type="dxa"/>
            <w:vAlign w:val="center"/>
          </w:tcPr>
          <w:p w14:paraId="4C7A05B0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00390709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612D83EC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034B3F98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</w:rPr>
              <w:t>MUFA-rich fats (olive oil, vegetable oil)</w:t>
            </w:r>
          </w:p>
        </w:tc>
        <w:tc>
          <w:tcPr>
            <w:tcW w:w="1111" w:type="dxa"/>
            <w:vAlign w:val="center"/>
          </w:tcPr>
          <w:p w14:paraId="78D34DBB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5D5A02E2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44B03403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2A2ADD30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</w:rPr>
              <w:t>MUFA: SFA. Below median</w:t>
            </w:r>
          </w:p>
        </w:tc>
        <w:tc>
          <w:tcPr>
            <w:tcW w:w="1111" w:type="dxa"/>
            <w:vAlign w:val="center"/>
          </w:tcPr>
          <w:p w14:paraId="497435DB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0A42EDFA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06A33479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36C826AA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</w:rPr>
              <w:t>Compliance with energy intake recommendations (20–25% of total daily energy)</w:t>
            </w:r>
          </w:p>
        </w:tc>
        <w:tc>
          <w:tcPr>
            <w:tcW w:w="1111" w:type="dxa"/>
            <w:vAlign w:val="center"/>
          </w:tcPr>
          <w:p w14:paraId="37801DDA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490602B8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09121878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3E20C173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r w:rsidRPr="00B608F8">
              <w:rPr>
                <w:rFonts w:ascii="Times New Roman" w:hAnsi="Times New Roman" w:cs="Times New Roman"/>
              </w:rPr>
              <w:t>Cereals + fruit + dairy product in the same meal</w:t>
            </w:r>
          </w:p>
        </w:tc>
        <w:tc>
          <w:tcPr>
            <w:tcW w:w="1111" w:type="dxa"/>
            <w:vAlign w:val="center"/>
          </w:tcPr>
          <w:p w14:paraId="09AA3B29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62AC5A53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69E5EB48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16415FCE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608F8">
              <w:rPr>
                <w:rFonts w:ascii="Times New Roman" w:hAnsi="Times New Roman" w:cs="Times New Roman"/>
              </w:rPr>
              <w:t>Ca (200-300 mg)</w:t>
            </w:r>
          </w:p>
        </w:tc>
        <w:tc>
          <w:tcPr>
            <w:tcW w:w="1111" w:type="dxa"/>
            <w:vAlign w:val="center"/>
          </w:tcPr>
          <w:p w14:paraId="65051BC1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1006A49E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DA59F2" w:rsidRPr="00111901" w14:paraId="562BAA57" w14:textId="77777777" w:rsidTr="008B3547">
        <w:tc>
          <w:tcPr>
            <w:tcW w:w="7546" w:type="dxa"/>
            <w:shd w:val="clear" w:color="auto" w:fill="FFFFFF" w:themeFill="background1"/>
            <w:vAlign w:val="center"/>
          </w:tcPr>
          <w:p w14:paraId="3480179A" w14:textId="77777777" w:rsidR="00DA59F2" w:rsidRPr="00B608F8" w:rsidRDefault="00DA59F2" w:rsidP="008B354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608F8">
              <w:rPr>
                <w:rFonts w:ascii="Times New Roman" w:hAnsi="Times New Roman" w:cs="Times New Roman"/>
              </w:rPr>
              <w:t>Absence of SFA and trans-rich fats (butter, margarine)</w:t>
            </w:r>
          </w:p>
        </w:tc>
        <w:tc>
          <w:tcPr>
            <w:tcW w:w="1111" w:type="dxa"/>
            <w:vAlign w:val="center"/>
          </w:tcPr>
          <w:p w14:paraId="31163EBF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+1</w:t>
            </w:r>
          </w:p>
        </w:tc>
        <w:tc>
          <w:tcPr>
            <w:tcW w:w="971" w:type="dxa"/>
            <w:vAlign w:val="center"/>
          </w:tcPr>
          <w:p w14:paraId="3D71EA06" w14:textId="77777777" w:rsidR="00DA59F2" w:rsidRPr="00111901" w:rsidRDefault="00DA59F2" w:rsidP="008B3547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1901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</w:tbl>
    <w:p w14:paraId="6432B45A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83DDE5B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887EDA0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1B3DF2E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C85A934" w14:textId="77777777" w:rsidR="00DA59F2" w:rsidRDefault="00DA59F2" w:rsidP="00DA59F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7EB8D9EC" w14:textId="77777777" w:rsidR="00DA59F2" w:rsidRPr="00CF066F" w:rsidRDefault="00DA59F2" w:rsidP="00DA59F2">
      <w:pPr>
        <w:rPr>
          <w:rFonts w:ascii="Times New Roman" w:hAnsi="Times New Roman" w:cs="Times New Roman"/>
          <w:b/>
          <w:lang w:val="en-GB"/>
        </w:rPr>
      </w:pPr>
      <w:r w:rsidRPr="00E931C3">
        <w:rPr>
          <w:rFonts w:ascii="Times New Roman" w:hAnsi="Times New Roman" w:cs="Times New Roman"/>
          <w:b/>
          <w:sz w:val="24"/>
          <w:szCs w:val="24"/>
          <w:lang w:val="en-GB"/>
        </w:rPr>
        <w:t>Supplementary</w:t>
      </w:r>
      <w:r w:rsidRPr="002F053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2F053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Food groups and corresponding food items for scoring the breakfast quality indices in adults and children/adolescents from the </w:t>
      </w:r>
      <w:r w:rsidRPr="006F30D0">
        <w:rPr>
          <w:rFonts w:ascii="Times New Roman" w:hAnsi="Times New Roman" w:cs="Times New Roman"/>
          <w:sz w:val="24"/>
          <w:szCs w:val="24"/>
          <w:lang w:val="en-GB"/>
        </w:rPr>
        <w:t>INHES Study</w:t>
      </w:r>
      <w:r>
        <w:rPr>
          <w:rFonts w:ascii="Times New Roman" w:hAnsi="Times New Roman" w:cs="Times New Roman"/>
          <w:sz w:val="24"/>
          <w:szCs w:val="24"/>
          <w:lang w:val="en-GB"/>
        </w:rPr>
        <w:t>, Italy 2010-2013</w:t>
      </w:r>
    </w:p>
    <w:tbl>
      <w:tblPr>
        <w:tblStyle w:val="Grigliatabella"/>
        <w:tblW w:w="10065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7365"/>
      </w:tblGrid>
      <w:tr w:rsidR="00DA59F2" w:rsidRPr="002F053B" w14:paraId="7055A2E3" w14:textId="77777777" w:rsidTr="008B3547">
        <w:trPr>
          <w:jc w:val="center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D2F1E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5597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383FE8D6" w14:textId="77777777" w:rsidTr="008B3547">
        <w:trPr>
          <w:jc w:val="center"/>
        </w:trPr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14:paraId="2056BFF3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7365" w:type="dxa"/>
            <w:tcBorders>
              <w:top w:val="single" w:sz="4" w:space="0" w:color="auto"/>
            </w:tcBorders>
            <w:vAlign w:val="center"/>
          </w:tcPr>
          <w:p w14:paraId="3B0E8CE4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Food items </w:t>
            </w:r>
          </w:p>
        </w:tc>
      </w:tr>
      <w:tr w:rsidR="00DA59F2" w:rsidRPr="002F053B" w14:paraId="6F615D0A" w14:textId="77777777" w:rsidTr="008B3547">
        <w:trPr>
          <w:jc w:val="center"/>
        </w:trPr>
        <w:tc>
          <w:tcPr>
            <w:tcW w:w="2700" w:type="dxa"/>
            <w:vAlign w:val="center"/>
          </w:tcPr>
          <w:p w14:paraId="06D423B3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Beverages </w:t>
            </w:r>
          </w:p>
        </w:tc>
        <w:tc>
          <w:tcPr>
            <w:tcW w:w="7365" w:type="dxa"/>
            <w:vAlign w:val="center"/>
          </w:tcPr>
          <w:p w14:paraId="136A4839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7547B9C7" w14:textId="77777777" w:rsidTr="008B3547">
        <w:trPr>
          <w:jc w:val="center"/>
        </w:trPr>
        <w:tc>
          <w:tcPr>
            <w:tcW w:w="2700" w:type="dxa"/>
            <w:vAlign w:val="center"/>
          </w:tcPr>
          <w:p w14:paraId="053B3A87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 &amp; coffee</w:t>
            </w:r>
          </w:p>
        </w:tc>
        <w:tc>
          <w:tcPr>
            <w:tcW w:w="7365" w:type="dxa"/>
            <w:vAlign w:val="center"/>
          </w:tcPr>
          <w:p w14:paraId="4C41041D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coffee (e.g. Italian espresso, mocha coffee or decaffeinated coffee) and tea (e.g. black, green)</w:t>
            </w:r>
          </w:p>
        </w:tc>
      </w:tr>
      <w:tr w:rsidR="00DA59F2" w:rsidRPr="002F053B" w14:paraId="11E67FDE" w14:textId="77777777" w:rsidTr="008B3547">
        <w:trPr>
          <w:jc w:val="center"/>
        </w:trPr>
        <w:tc>
          <w:tcPr>
            <w:tcW w:w="2700" w:type="dxa"/>
            <w:vAlign w:val="center"/>
          </w:tcPr>
          <w:p w14:paraId="5BAF010D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Fruit juice</w:t>
            </w:r>
          </w:p>
        </w:tc>
        <w:tc>
          <w:tcPr>
            <w:tcW w:w="7365" w:type="dxa"/>
            <w:vAlign w:val="center"/>
          </w:tcPr>
          <w:p w14:paraId="63C83001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All types of fruit juice </w:t>
            </w:r>
          </w:p>
        </w:tc>
      </w:tr>
      <w:tr w:rsidR="00DA59F2" w:rsidRPr="002F053B" w14:paraId="537F86FE" w14:textId="77777777" w:rsidTr="008B3547">
        <w:trPr>
          <w:jc w:val="center"/>
        </w:trPr>
        <w:tc>
          <w:tcPr>
            <w:tcW w:w="2700" w:type="dxa"/>
            <w:vAlign w:val="center"/>
          </w:tcPr>
          <w:p w14:paraId="52C41188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Soft drinks</w:t>
            </w:r>
          </w:p>
        </w:tc>
        <w:tc>
          <w:tcPr>
            <w:tcW w:w="7365" w:type="dxa"/>
            <w:vAlign w:val="center"/>
          </w:tcPr>
          <w:p w14:paraId="46E17CDA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water-based beverages mostly sodas (i.e. orange soda, lemon soda, cola soda, energy soda drinks, etc.)</w:t>
            </w:r>
          </w:p>
        </w:tc>
      </w:tr>
      <w:tr w:rsidR="00DA59F2" w:rsidRPr="002F053B" w14:paraId="5D731D9B" w14:textId="77777777" w:rsidTr="008B3547">
        <w:trPr>
          <w:jc w:val="center"/>
        </w:trPr>
        <w:tc>
          <w:tcPr>
            <w:tcW w:w="2700" w:type="dxa"/>
            <w:vAlign w:val="center"/>
          </w:tcPr>
          <w:p w14:paraId="5E6AA94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Cocoa/energy drinks</w:t>
            </w:r>
          </w:p>
        </w:tc>
        <w:tc>
          <w:tcPr>
            <w:tcW w:w="7365" w:type="dxa"/>
            <w:vAlign w:val="center"/>
          </w:tcPr>
          <w:p w14:paraId="3CECA498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Cocoa and energy drink </w:t>
            </w:r>
          </w:p>
        </w:tc>
      </w:tr>
      <w:tr w:rsidR="00DA59F2" w:rsidRPr="002F053B" w14:paraId="11EFED6E" w14:textId="77777777" w:rsidTr="008B3547">
        <w:trPr>
          <w:jc w:val="center"/>
        </w:trPr>
        <w:tc>
          <w:tcPr>
            <w:tcW w:w="2700" w:type="dxa"/>
            <w:vAlign w:val="center"/>
          </w:tcPr>
          <w:p w14:paraId="24439A9A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Dairy </w:t>
            </w:r>
          </w:p>
        </w:tc>
        <w:tc>
          <w:tcPr>
            <w:tcW w:w="7365" w:type="dxa"/>
            <w:vAlign w:val="center"/>
          </w:tcPr>
          <w:p w14:paraId="508ED0DF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6F9B765D" w14:textId="77777777" w:rsidTr="008B3547">
        <w:trPr>
          <w:jc w:val="center"/>
        </w:trPr>
        <w:tc>
          <w:tcPr>
            <w:tcW w:w="2700" w:type="dxa"/>
            <w:vAlign w:val="center"/>
          </w:tcPr>
          <w:p w14:paraId="3C745673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Milk </w:t>
            </w:r>
          </w:p>
        </w:tc>
        <w:tc>
          <w:tcPr>
            <w:tcW w:w="7365" w:type="dxa"/>
            <w:vAlign w:val="center"/>
          </w:tcPr>
          <w:p w14:paraId="56254A2D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milk (e.g.  semi-skimmed milk, whole milk, etc.)</w:t>
            </w:r>
          </w:p>
        </w:tc>
      </w:tr>
      <w:tr w:rsidR="00DA59F2" w:rsidRPr="002F053B" w14:paraId="490B0411" w14:textId="77777777" w:rsidTr="008B3547">
        <w:trPr>
          <w:jc w:val="center"/>
        </w:trPr>
        <w:tc>
          <w:tcPr>
            <w:tcW w:w="2700" w:type="dxa"/>
            <w:vAlign w:val="center"/>
          </w:tcPr>
          <w:p w14:paraId="3A18BBB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Yoghurt </w:t>
            </w:r>
          </w:p>
        </w:tc>
        <w:tc>
          <w:tcPr>
            <w:tcW w:w="7365" w:type="dxa"/>
            <w:vAlign w:val="center"/>
          </w:tcPr>
          <w:p w14:paraId="61E5D436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All types of yogurt </w:t>
            </w:r>
          </w:p>
        </w:tc>
      </w:tr>
      <w:tr w:rsidR="00DA59F2" w:rsidRPr="002F053B" w14:paraId="21B7866D" w14:textId="77777777" w:rsidTr="008B3547">
        <w:trPr>
          <w:jc w:val="center"/>
        </w:trPr>
        <w:tc>
          <w:tcPr>
            <w:tcW w:w="2700" w:type="dxa"/>
            <w:vAlign w:val="center"/>
          </w:tcPr>
          <w:p w14:paraId="46A7E1F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Cheese</w:t>
            </w:r>
          </w:p>
        </w:tc>
        <w:tc>
          <w:tcPr>
            <w:tcW w:w="7365" w:type="dxa"/>
            <w:vAlign w:val="center"/>
          </w:tcPr>
          <w:p w14:paraId="31944F6B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cheese</w:t>
            </w:r>
          </w:p>
        </w:tc>
      </w:tr>
      <w:tr w:rsidR="00DA59F2" w:rsidRPr="002F053B" w14:paraId="37EB6ECB" w14:textId="77777777" w:rsidTr="008B3547">
        <w:trPr>
          <w:jc w:val="center"/>
        </w:trPr>
        <w:tc>
          <w:tcPr>
            <w:tcW w:w="2700" w:type="dxa"/>
            <w:vAlign w:val="center"/>
          </w:tcPr>
          <w:p w14:paraId="18ACD32D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milk products</w:t>
            </w:r>
          </w:p>
        </w:tc>
        <w:tc>
          <w:tcPr>
            <w:tcW w:w="7365" w:type="dxa"/>
            <w:vAlign w:val="center"/>
          </w:tcPr>
          <w:p w14:paraId="392E1514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Ice cream, milk with added flavouring</w:t>
            </w:r>
          </w:p>
        </w:tc>
      </w:tr>
      <w:tr w:rsidR="00DA59F2" w:rsidRPr="002F053B" w14:paraId="5B696782" w14:textId="77777777" w:rsidTr="008B3547">
        <w:trPr>
          <w:jc w:val="center"/>
        </w:trPr>
        <w:tc>
          <w:tcPr>
            <w:tcW w:w="2700" w:type="dxa"/>
            <w:vAlign w:val="center"/>
          </w:tcPr>
          <w:p w14:paraId="5E062302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Meat, fish, eggs and their products </w:t>
            </w:r>
          </w:p>
        </w:tc>
        <w:tc>
          <w:tcPr>
            <w:tcW w:w="7365" w:type="dxa"/>
            <w:vAlign w:val="center"/>
          </w:tcPr>
          <w:p w14:paraId="2C79E596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4FD18DA2" w14:textId="77777777" w:rsidTr="008B3547">
        <w:trPr>
          <w:jc w:val="center"/>
        </w:trPr>
        <w:tc>
          <w:tcPr>
            <w:tcW w:w="2700" w:type="dxa"/>
            <w:vAlign w:val="center"/>
          </w:tcPr>
          <w:p w14:paraId="75B4D30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Meat and products </w:t>
            </w:r>
          </w:p>
        </w:tc>
        <w:tc>
          <w:tcPr>
            <w:tcW w:w="7365" w:type="dxa"/>
            <w:vAlign w:val="center"/>
          </w:tcPr>
          <w:p w14:paraId="35105D21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meat and meat products</w:t>
            </w:r>
          </w:p>
        </w:tc>
      </w:tr>
      <w:tr w:rsidR="00DA59F2" w:rsidRPr="002F053B" w14:paraId="7FA8B046" w14:textId="77777777" w:rsidTr="008B3547">
        <w:trPr>
          <w:jc w:val="center"/>
        </w:trPr>
        <w:tc>
          <w:tcPr>
            <w:tcW w:w="2700" w:type="dxa"/>
            <w:vAlign w:val="center"/>
          </w:tcPr>
          <w:p w14:paraId="3533671B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Fish and products</w:t>
            </w:r>
          </w:p>
        </w:tc>
        <w:tc>
          <w:tcPr>
            <w:tcW w:w="7365" w:type="dxa"/>
            <w:vAlign w:val="center"/>
          </w:tcPr>
          <w:p w14:paraId="100735D4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fish and fish products</w:t>
            </w:r>
          </w:p>
        </w:tc>
      </w:tr>
      <w:tr w:rsidR="00DA59F2" w:rsidRPr="002F053B" w14:paraId="5A95A1FD" w14:textId="77777777" w:rsidTr="008B3547">
        <w:trPr>
          <w:jc w:val="center"/>
        </w:trPr>
        <w:tc>
          <w:tcPr>
            <w:tcW w:w="2700" w:type="dxa"/>
            <w:vAlign w:val="center"/>
          </w:tcPr>
          <w:p w14:paraId="057F585B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Eggs </w:t>
            </w:r>
          </w:p>
        </w:tc>
        <w:tc>
          <w:tcPr>
            <w:tcW w:w="7365" w:type="dxa"/>
            <w:vAlign w:val="center"/>
          </w:tcPr>
          <w:p w14:paraId="016D565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All types of egg and egg products </w:t>
            </w:r>
          </w:p>
        </w:tc>
      </w:tr>
      <w:tr w:rsidR="00DA59F2" w:rsidRPr="002F053B" w14:paraId="65D9D622" w14:textId="77777777" w:rsidTr="008B3547">
        <w:trPr>
          <w:jc w:val="center"/>
        </w:trPr>
        <w:tc>
          <w:tcPr>
            <w:tcW w:w="2700" w:type="dxa"/>
            <w:vAlign w:val="center"/>
          </w:tcPr>
          <w:p w14:paraId="39746012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Fruit and vegetables </w:t>
            </w:r>
          </w:p>
        </w:tc>
        <w:tc>
          <w:tcPr>
            <w:tcW w:w="7365" w:type="dxa"/>
            <w:vAlign w:val="center"/>
          </w:tcPr>
          <w:p w14:paraId="40966CD4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5D22DD40" w14:textId="77777777" w:rsidTr="008B3547">
        <w:trPr>
          <w:jc w:val="center"/>
        </w:trPr>
        <w:tc>
          <w:tcPr>
            <w:tcW w:w="2700" w:type="dxa"/>
            <w:vAlign w:val="center"/>
          </w:tcPr>
          <w:p w14:paraId="70F8BD60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Fruits </w:t>
            </w:r>
          </w:p>
        </w:tc>
        <w:tc>
          <w:tcPr>
            <w:tcW w:w="7365" w:type="dxa"/>
            <w:vAlign w:val="center"/>
          </w:tcPr>
          <w:p w14:paraId="118602B7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All types of citrus and seasonal fruit </w:t>
            </w:r>
          </w:p>
        </w:tc>
      </w:tr>
      <w:tr w:rsidR="00DA59F2" w:rsidRPr="002F053B" w14:paraId="142FAE4F" w14:textId="77777777" w:rsidTr="008B3547">
        <w:trPr>
          <w:jc w:val="center"/>
        </w:trPr>
        <w:tc>
          <w:tcPr>
            <w:tcW w:w="2700" w:type="dxa"/>
            <w:vAlign w:val="center"/>
          </w:tcPr>
          <w:p w14:paraId="1D8ED7FD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Vegetables </w:t>
            </w:r>
          </w:p>
        </w:tc>
        <w:tc>
          <w:tcPr>
            <w:tcW w:w="7365" w:type="dxa"/>
            <w:vAlign w:val="center"/>
          </w:tcPr>
          <w:p w14:paraId="0C00C26E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vegetables</w:t>
            </w:r>
          </w:p>
        </w:tc>
      </w:tr>
      <w:tr w:rsidR="00DA59F2" w:rsidRPr="002F053B" w14:paraId="352B67F8" w14:textId="77777777" w:rsidTr="008B3547">
        <w:trPr>
          <w:jc w:val="center"/>
        </w:trPr>
        <w:tc>
          <w:tcPr>
            <w:tcW w:w="2700" w:type="dxa"/>
            <w:vAlign w:val="center"/>
          </w:tcPr>
          <w:p w14:paraId="043ED6F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Nuts   </w:t>
            </w:r>
          </w:p>
        </w:tc>
        <w:tc>
          <w:tcPr>
            <w:tcW w:w="7365" w:type="dxa"/>
            <w:vAlign w:val="center"/>
          </w:tcPr>
          <w:p w14:paraId="79C928B4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nut (e.g. pistachio, chestnuts, almonds, walnut, etc.)</w:t>
            </w:r>
          </w:p>
        </w:tc>
      </w:tr>
      <w:tr w:rsidR="00DA59F2" w:rsidRPr="002F053B" w14:paraId="53E0C81D" w14:textId="77777777" w:rsidTr="008B3547">
        <w:trPr>
          <w:jc w:val="center"/>
        </w:trPr>
        <w:tc>
          <w:tcPr>
            <w:tcW w:w="2700" w:type="dxa"/>
            <w:vAlign w:val="center"/>
          </w:tcPr>
          <w:p w14:paraId="5D406232" w14:textId="77777777" w:rsidR="00DA59F2" w:rsidRPr="00756A63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Cereals </w:t>
            </w:r>
          </w:p>
        </w:tc>
        <w:tc>
          <w:tcPr>
            <w:tcW w:w="7365" w:type="dxa"/>
            <w:vAlign w:val="center"/>
          </w:tcPr>
          <w:p w14:paraId="0A03EE7C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0503BE40" w14:textId="77777777" w:rsidTr="008B3547">
        <w:trPr>
          <w:trHeight w:val="375"/>
          <w:jc w:val="center"/>
        </w:trPr>
        <w:tc>
          <w:tcPr>
            <w:tcW w:w="2700" w:type="dxa"/>
            <w:vAlign w:val="center"/>
          </w:tcPr>
          <w:p w14:paraId="7169DBCC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Bread and substitutes </w:t>
            </w:r>
          </w:p>
        </w:tc>
        <w:tc>
          <w:tcPr>
            <w:tcW w:w="7365" w:type="dxa"/>
            <w:vAlign w:val="center"/>
          </w:tcPr>
          <w:p w14:paraId="05220418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bread, packaged bread (e.g. ‘pancarrè’), bread substitutes (e.g. crackers, rusks, breadstick)</w:t>
            </w:r>
          </w:p>
        </w:tc>
      </w:tr>
      <w:tr w:rsidR="00DA59F2" w:rsidRPr="002F053B" w14:paraId="48DCE761" w14:textId="77777777" w:rsidTr="008B3547">
        <w:trPr>
          <w:jc w:val="center"/>
        </w:trPr>
        <w:tc>
          <w:tcPr>
            <w:tcW w:w="2700" w:type="dxa"/>
            <w:vAlign w:val="center"/>
          </w:tcPr>
          <w:p w14:paraId="7BA65332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Breakfast cereals</w:t>
            </w:r>
          </w:p>
        </w:tc>
        <w:tc>
          <w:tcPr>
            <w:tcW w:w="7365" w:type="dxa"/>
            <w:vAlign w:val="center"/>
          </w:tcPr>
          <w:p w14:paraId="36D29CFA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breakfast cereals (e.g. rice- or corn- based cereals, all bran cereals, cereals with honey, chocolate or nuts, muesli, oat cereals, millet cereals, etc.)</w:t>
            </w:r>
          </w:p>
        </w:tc>
      </w:tr>
      <w:tr w:rsidR="00DA59F2" w:rsidRPr="002F053B" w14:paraId="6A843950" w14:textId="77777777" w:rsidTr="008B3547">
        <w:trPr>
          <w:jc w:val="center"/>
        </w:trPr>
        <w:tc>
          <w:tcPr>
            <w:tcW w:w="2700" w:type="dxa"/>
            <w:vAlign w:val="center"/>
          </w:tcPr>
          <w:p w14:paraId="5DA555CB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cereals</w:t>
            </w:r>
          </w:p>
        </w:tc>
        <w:tc>
          <w:tcPr>
            <w:tcW w:w="7365" w:type="dxa"/>
            <w:vAlign w:val="center"/>
          </w:tcPr>
          <w:p w14:paraId="2AD9399E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Rice, quinoa, millet, spelt, barley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pasta, pizza, flour.</w:t>
            </w:r>
          </w:p>
        </w:tc>
      </w:tr>
      <w:tr w:rsidR="00DA59F2" w:rsidRPr="002F053B" w14:paraId="3B78D909" w14:textId="77777777" w:rsidTr="008B3547">
        <w:trPr>
          <w:jc w:val="center"/>
        </w:trPr>
        <w:tc>
          <w:tcPr>
            <w:tcW w:w="2700" w:type="dxa"/>
            <w:vAlign w:val="center"/>
          </w:tcPr>
          <w:p w14:paraId="6D97A6E0" w14:textId="77777777" w:rsidR="00DA59F2" w:rsidRPr="00756A63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A6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Cakes and sweets </w:t>
            </w:r>
          </w:p>
        </w:tc>
        <w:tc>
          <w:tcPr>
            <w:tcW w:w="7365" w:type="dxa"/>
            <w:vAlign w:val="center"/>
          </w:tcPr>
          <w:p w14:paraId="6DE9C008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20153E7A" w14:textId="77777777" w:rsidTr="008B3547">
        <w:trPr>
          <w:jc w:val="center"/>
        </w:trPr>
        <w:tc>
          <w:tcPr>
            <w:tcW w:w="2700" w:type="dxa"/>
            <w:vAlign w:val="center"/>
          </w:tcPr>
          <w:p w14:paraId="262AF7ED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Cakes/pies/biscuits </w:t>
            </w:r>
          </w:p>
        </w:tc>
        <w:tc>
          <w:tcPr>
            <w:tcW w:w="7365" w:type="dxa"/>
            <w:vAlign w:val="center"/>
          </w:tcPr>
          <w:p w14:paraId="597607C7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Cookies, cake and pastries, croissant, chocolate</w:t>
            </w:r>
          </w:p>
        </w:tc>
      </w:tr>
      <w:tr w:rsidR="00DA59F2" w:rsidRPr="002F053B" w14:paraId="55E69322" w14:textId="77777777" w:rsidTr="008B3547">
        <w:trPr>
          <w:jc w:val="center"/>
        </w:trPr>
        <w:tc>
          <w:tcPr>
            <w:tcW w:w="2700" w:type="dxa"/>
            <w:vAlign w:val="center"/>
          </w:tcPr>
          <w:p w14:paraId="6A0A9859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Snacks </w:t>
            </w:r>
          </w:p>
        </w:tc>
        <w:tc>
          <w:tcPr>
            <w:tcW w:w="7365" w:type="dxa"/>
            <w:vAlign w:val="center"/>
          </w:tcPr>
          <w:p w14:paraId="338379DB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chocolate confectionery</w:t>
            </w:r>
          </w:p>
        </w:tc>
      </w:tr>
      <w:tr w:rsidR="00DA59F2" w:rsidRPr="002F053B" w14:paraId="654C99B3" w14:textId="77777777" w:rsidTr="008B3547">
        <w:trPr>
          <w:jc w:val="center"/>
        </w:trPr>
        <w:tc>
          <w:tcPr>
            <w:tcW w:w="2700" w:type="dxa"/>
            <w:vAlign w:val="center"/>
          </w:tcPr>
          <w:p w14:paraId="09A7719F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Added sugar </w:t>
            </w:r>
          </w:p>
        </w:tc>
        <w:tc>
          <w:tcPr>
            <w:tcW w:w="7365" w:type="dxa"/>
            <w:vAlign w:val="center"/>
          </w:tcPr>
          <w:p w14:paraId="77BE944F" w14:textId="77777777" w:rsidR="00DA59F2" w:rsidRPr="00756A63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6A6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types of sweeting ingredient (i.e. white sugar, brown sugar, honeys, fructose, etc.)</w:t>
            </w:r>
          </w:p>
        </w:tc>
      </w:tr>
      <w:tr w:rsidR="00DA59F2" w:rsidRPr="002F053B" w14:paraId="639720C2" w14:textId="77777777" w:rsidTr="008B3547">
        <w:trPr>
          <w:jc w:val="center"/>
        </w:trPr>
        <w:tc>
          <w:tcPr>
            <w:tcW w:w="2700" w:type="dxa"/>
            <w:vAlign w:val="center"/>
          </w:tcPr>
          <w:p w14:paraId="46B163BC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Added fat/oil</w:t>
            </w:r>
          </w:p>
        </w:tc>
        <w:tc>
          <w:tcPr>
            <w:tcW w:w="7365" w:type="dxa"/>
            <w:vAlign w:val="center"/>
          </w:tcPr>
          <w:p w14:paraId="1E4BF8DE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7347193D" w14:textId="77777777" w:rsidTr="008B3547">
        <w:trPr>
          <w:jc w:val="center"/>
        </w:trPr>
        <w:tc>
          <w:tcPr>
            <w:tcW w:w="2700" w:type="dxa"/>
            <w:vAlign w:val="center"/>
          </w:tcPr>
          <w:p w14:paraId="37D09096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Vegetable fat</w:t>
            </w:r>
          </w:p>
        </w:tc>
        <w:tc>
          <w:tcPr>
            <w:tcW w:w="7365" w:type="dxa"/>
            <w:vAlign w:val="center"/>
          </w:tcPr>
          <w:p w14:paraId="5747A9BA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Olive oil, coconut oil, corn oil, sunflower oil, soybean oil, sesame oil, peanut oil</w:t>
            </w:r>
          </w:p>
        </w:tc>
      </w:tr>
      <w:tr w:rsidR="00DA59F2" w:rsidRPr="002F053B" w14:paraId="3F4F1D88" w14:textId="77777777" w:rsidTr="008B3547">
        <w:trPr>
          <w:jc w:val="center"/>
        </w:trPr>
        <w:tc>
          <w:tcPr>
            <w:tcW w:w="2700" w:type="dxa"/>
            <w:vAlign w:val="center"/>
          </w:tcPr>
          <w:p w14:paraId="09A01CBE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Butter/Margarine</w:t>
            </w:r>
          </w:p>
        </w:tc>
        <w:tc>
          <w:tcPr>
            <w:tcW w:w="7365" w:type="dxa"/>
            <w:vAlign w:val="center"/>
          </w:tcPr>
          <w:p w14:paraId="5E7B67EF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Butter and margarine </w:t>
            </w:r>
          </w:p>
        </w:tc>
      </w:tr>
      <w:tr w:rsidR="00DA59F2" w:rsidRPr="002F053B" w14:paraId="09105D37" w14:textId="77777777" w:rsidTr="008B3547">
        <w:trPr>
          <w:jc w:val="center"/>
        </w:trPr>
        <w:tc>
          <w:tcPr>
            <w:tcW w:w="2700" w:type="dxa"/>
            <w:vAlign w:val="center"/>
          </w:tcPr>
          <w:p w14:paraId="592CBED9" w14:textId="77777777" w:rsidR="00DA59F2" w:rsidRPr="002F053B" w:rsidRDefault="00DA59F2" w:rsidP="008B354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Miscellaneous</w:t>
            </w:r>
          </w:p>
        </w:tc>
        <w:tc>
          <w:tcPr>
            <w:tcW w:w="7365" w:type="dxa"/>
            <w:vAlign w:val="center"/>
          </w:tcPr>
          <w:p w14:paraId="24A27FDF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59F2" w:rsidRPr="002F053B" w14:paraId="50FB1610" w14:textId="77777777" w:rsidTr="008B3547">
        <w:trPr>
          <w:jc w:val="center"/>
        </w:trPr>
        <w:tc>
          <w:tcPr>
            <w:tcW w:w="2700" w:type="dxa"/>
            <w:tcBorders>
              <w:bottom w:val="nil"/>
            </w:tcBorders>
            <w:vAlign w:val="center"/>
          </w:tcPr>
          <w:p w14:paraId="53D4BA3B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Vegetarian/vegan foods</w:t>
            </w:r>
          </w:p>
        </w:tc>
        <w:tc>
          <w:tcPr>
            <w:tcW w:w="7365" w:type="dxa"/>
            <w:tcBorders>
              <w:bottom w:val="nil"/>
            </w:tcBorders>
            <w:vAlign w:val="center"/>
          </w:tcPr>
          <w:p w14:paraId="22F94C91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‘Health’ and ‘slimming’ products such as powdered or ‘fortified’ meal and dish substitutes, new plant-based meat alternatives (e.g. veggie burgers)</w:t>
            </w:r>
          </w:p>
        </w:tc>
      </w:tr>
      <w:tr w:rsidR="00DA59F2" w:rsidRPr="002F053B" w14:paraId="498DB69A" w14:textId="77777777" w:rsidTr="008B3547">
        <w:trPr>
          <w:jc w:val="center"/>
        </w:trPr>
        <w:tc>
          <w:tcPr>
            <w:tcW w:w="2700" w:type="dxa"/>
            <w:tcBorders>
              <w:top w:val="nil"/>
              <w:bottom w:val="nil"/>
            </w:tcBorders>
            <w:vAlign w:val="center"/>
          </w:tcPr>
          <w:p w14:paraId="4B8A5747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Jam/honey </w:t>
            </w:r>
          </w:p>
        </w:tc>
        <w:tc>
          <w:tcPr>
            <w:tcW w:w="7365" w:type="dxa"/>
            <w:tcBorders>
              <w:top w:val="nil"/>
              <w:bottom w:val="nil"/>
            </w:tcBorders>
            <w:vAlign w:val="center"/>
          </w:tcPr>
          <w:p w14:paraId="1543151D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Jam and honey</w:t>
            </w:r>
          </w:p>
        </w:tc>
      </w:tr>
      <w:tr w:rsidR="00DA59F2" w:rsidRPr="002F053B" w14:paraId="58BD0E9D" w14:textId="77777777" w:rsidTr="008B3547">
        <w:trPr>
          <w:jc w:val="center"/>
        </w:trPr>
        <w:tc>
          <w:tcPr>
            <w:tcW w:w="2700" w:type="dxa"/>
            <w:tcBorders>
              <w:top w:val="nil"/>
              <w:bottom w:val="single" w:sz="4" w:space="0" w:color="auto"/>
            </w:tcBorders>
            <w:vAlign w:val="center"/>
          </w:tcPr>
          <w:p w14:paraId="5CA30D35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Nut spread </w:t>
            </w:r>
          </w:p>
        </w:tc>
        <w:tc>
          <w:tcPr>
            <w:tcW w:w="7365" w:type="dxa"/>
            <w:tcBorders>
              <w:top w:val="nil"/>
              <w:bottom w:val="single" w:sz="4" w:space="0" w:color="auto"/>
            </w:tcBorders>
            <w:vAlign w:val="center"/>
          </w:tcPr>
          <w:p w14:paraId="763E8D3B" w14:textId="77777777" w:rsidR="00DA59F2" w:rsidRPr="002F053B" w:rsidRDefault="00DA59F2" w:rsidP="008B354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F05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Nut spread </w:t>
            </w:r>
          </w:p>
        </w:tc>
      </w:tr>
    </w:tbl>
    <w:p w14:paraId="67E67260" w14:textId="77777777" w:rsidR="00DA59F2" w:rsidRDefault="00DA59F2" w:rsidP="00DA59F2">
      <w:pPr>
        <w:spacing w:after="0"/>
        <w:rPr>
          <w:rFonts w:ascii="Times New Roman" w:hAnsi="Times New Roman" w:cs="Times New Roman"/>
          <w:b/>
          <w:lang w:val="en-GB"/>
        </w:rPr>
      </w:pPr>
    </w:p>
    <w:p w14:paraId="0EBEC8CF" w14:textId="77777777" w:rsidR="00DA59F2" w:rsidRDefault="00DA59F2" w:rsidP="00DA59F2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br w:type="page"/>
      </w:r>
    </w:p>
    <w:p w14:paraId="482A714F" w14:textId="77777777" w:rsidR="00DA59F2" w:rsidRDefault="00DA59F2" w:rsidP="00DA59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  <w:sectPr w:rsidR="00DA59F2" w:rsidSect="00881E91">
          <w:headerReference w:type="default" r:id="rId8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1F49C1D0" w14:textId="77777777" w:rsidR="00DA59F2" w:rsidRPr="006E63F5" w:rsidRDefault="00DA59F2" w:rsidP="00DA59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63F5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6E63F5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 </w:t>
      </w:r>
      <w:r w:rsidRPr="006E63F5">
        <w:rPr>
          <w:rFonts w:ascii="Times New Roman" w:hAnsi="Times New Roman" w:cs="Times New Roman"/>
          <w:sz w:val="24"/>
          <w:szCs w:val="24"/>
          <w:lang w:val="en-GB"/>
        </w:rPr>
        <w:t>Foods and beverages consumption at breakfast across BQI categories, in adult participants (20-97 years) from the INHES Study, Italy 2010-2013</w:t>
      </w:r>
    </w:p>
    <w:p w14:paraId="6B9D016E" w14:textId="77777777" w:rsidR="00DA59F2" w:rsidRDefault="00DA59F2" w:rsidP="00DA59F2">
      <w:pPr>
        <w:rPr>
          <w:rFonts w:ascii="Times New Roman" w:hAnsi="Times New Roman" w:cs="Times New Roman"/>
          <w:lang w:val="en-GB"/>
        </w:rPr>
      </w:pPr>
    </w:p>
    <w:tbl>
      <w:tblPr>
        <w:tblW w:w="13674" w:type="dxa"/>
        <w:jc w:val="center"/>
        <w:tblLook w:val="04A0" w:firstRow="1" w:lastRow="0" w:firstColumn="1" w:lastColumn="0" w:noHBand="0" w:noVBand="1"/>
      </w:tblPr>
      <w:tblGrid>
        <w:gridCol w:w="3637"/>
        <w:gridCol w:w="1662"/>
        <w:gridCol w:w="1663"/>
        <w:gridCol w:w="1714"/>
        <w:gridCol w:w="2036"/>
        <w:gridCol w:w="1976"/>
        <w:gridCol w:w="986"/>
      </w:tblGrid>
      <w:tr w:rsidR="00DA59F2" w:rsidRPr="00060241" w14:paraId="2595323F" w14:textId="77777777" w:rsidTr="008B3547">
        <w:trPr>
          <w:trHeight w:val="236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014CD3FF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14:paraId="7B6D9B0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E0462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F8AC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Categories of BQI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04AAC00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A59F2" w:rsidRPr="00060241" w14:paraId="533EA783" w14:textId="77777777" w:rsidTr="008B3547">
        <w:trPr>
          <w:trHeight w:val="505"/>
          <w:jc w:val="center"/>
        </w:trPr>
        <w:tc>
          <w:tcPr>
            <w:tcW w:w="3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B557BA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3674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% of consumers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CE713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Total</w:t>
            </w:r>
          </w:p>
          <w:p w14:paraId="10DA94C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population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89DCC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Low (0-3 points)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E6786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Medium </w:t>
            </w:r>
          </w:p>
          <w:p w14:paraId="07A612A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(4-6 points)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5BD6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High (≥7 points)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0B9A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p-value</w:t>
            </w:r>
          </w:p>
        </w:tc>
      </w:tr>
      <w:tr w:rsidR="00DA59F2" w:rsidRPr="00060241" w14:paraId="06593BF9" w14:textId="77777777" w:rsidTr="008B3547">
        <w:trPr>
          <w:trHeight w:val="236"/>
          <w:jc w:val="center"/>
        </w:trPr>
        <w:tc>
          <w:tcPr>
            <w:tcW w:w="3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AD2BC0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N of participants (%)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4327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04D7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7,673 (100)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692A2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1061 (13.8)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82ABB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6190 (80.7)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01DF3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422 (5.5)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C73F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1CBFA6AE" w14:textId="77777777" w:rsidTr="008B3547">
        <w:trPr>
          <w:trHeight w:val="236"/>
          <w:jc w:val="center"/>
        </w:trPr>
        <w:tc>
          <w:tcPr>
            <w:tcW w:w="3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5E7B40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BQI (mean ±SD)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vAlign w:val="center"/>
          </w:tcPr>
          <w:p w14:paraId="4BAB1E2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B0276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4.65 ± 1.13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E3F8C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2.91 ± 0.28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BAED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4.76 ± 0.72</w:t>
            </w:r>
          </w:p>
        </w:tc>
        <w:tc>
          <w:tcPr>
            <w:tcW w:w="19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FFC2C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7.34 ± 0.67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50DF2C9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30DDE1FA" w14:textId="77777777" w:rsidTr="008B3547">
        <w:trPr>
          <w:trHeight w:val="236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7F6A2FA8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Breakfast energy intake (kcal/d)</w:t>
            </w:r>
          </w:p>
        </w:tc>
        <w:tc>
          <w:tcPr>
            <w:tcW w:w="1662" w:type="dxa"/>
            <w:vAlign w:val="center"/>
          </w:tcPr>
          <w:p w14:paraId="27B3470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23B9A3D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216 ±138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3CFABC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140 ±128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0FDB30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219 ±130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4FC912A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351 ±155</w:t>
            </w:r>
          </w:p>
        </w:tc>
        <w:tc>
          <w:tcPr>
            <w:tcW w:w="986" w:type="dxa"/>
            <w:vAlign w:val="center"/>
          </w:tcPr>
          <w:p w14:paraId="6FDDF3C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653DFE51" w14:textId="77777777" w:rsidTr="008B3547">
        <w:trPr>
          <w:trHeight w:val="236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4B32EECA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Total energy intake (kcal/d)</w:t>
            </w:r>
          </w:p>
        </w:tc>
        <w:tc>
          <w:tcPr>
            <w:tcW w:w="1662" w:type="dxa"/>
            <w:vAlign w:val="center"/>
          </w:tcPr>
          <w:p w14:paraId="7BFF935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16C4A09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1888 ±574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052747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1687 ±534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649B88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1919 ±575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53872E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1937 ±554</w:t>
            </w:r>
          </w:p>
        </w:tc>
        <w:tc>
          <w:tcPr>
            <w:tcW w:w="986" w:type="dxa"/>
            <w:vAlign w:val="center"/>
          </w:tcPr>
          <w:p w14:paraId="319CBE5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6D4E55FF" w14:textId="77777777" w:rsidTr="008B3547">
        <w:trPr>
          <w:trHeight w:val="70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165261EA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Beverages (g/d)</w:t>
            </w:r>
          </w:p>
        </w:tc>
        <w:tc>
          <w:tcPr>
            <w:tcW w:w="1662" w:type="dxa"/>
            <w:vAlign w:val="center"/>
          </w:tcPr>
          <w:p w14:paraId="7183047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4A4FBE8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704DCF0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740B6AD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750FE39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7D9C394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5915ACDD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7146058E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Tea </w:t>
            </w:r>
          </w:p>
        </w:tc>
        <w:tc>
          <w:tcPr>
            <w:tcW w:w="1662" w:type="dxa"/>
            <w:vAlign w:val="center"/>
          </w:tcPr>
          <w:p w14:paraId="2650046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16.5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6C5F24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18.9 ± 55.9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2ED831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33.0 ± 72.5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CCABA4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17.2 ± 52.8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8594D7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9.7 ± 45.9</w:t>
            </w:r>
          </w:p>
        </w:tc>
        <w:tc>
          <w:tcPr>
            <w:tcW w:w="986" w:type="dxa"/>
            <w:vAlign w:val="center"/>
          </w:tcPr>
          <w:p w14:paraId="64FD00D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3DAB5059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2F95910C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Coffee </w:t>
            </w:r>
          </w:p>
        </w:tc>
        <w:tc>
          <w:tcPr>
            <w:tcW w:w="1662" w:type="dxa"/>
            <w:vAlign w:val="center"/>
          </w:tcPr>
          <w:p w14:paraId="17EA4F6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72.0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12F403C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33.3 ± 28.2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6426E7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35.2 ± 28.8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D95B94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32.9 ± 27.9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63F0D88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34.7 ± 29.7</w:t>
            </w:r>
          </w:p>
        </w:tc>
        <w:tc>
          <w:tcPr>
            <w:tcW w:w="986" w:type="dxa"/>
            <w:vAlign w:val="center"/>
          </w:tcPr>
          <w:p w14:paraId="29AF1AF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0.0031</w:t>
            </w:r>
          </w:p>
        </w:tc>
      </w:tr>
      <w:tr w:rsidR="00DA59F2" w:rsidRPr="00060241" w14:paraId="6B4513C5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70364A82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Fruit juice</w:t>
            </w:r>
          </w:p>
        </w:tc>
        <w:tc>
          <w:tcPr>
            <w:tcW w:w="1662" w:type="dxa"/>
            <w:vAlign w:val="center"/>
          </w:tcPr>
          <w:p w14:paraId="6DD557C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2C96805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6.7 ± 36.1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4C6188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12.6 ± 52.3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5EA75F6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5.5 ± 31.7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560428B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9.9 ± 44.4</w:t>
            </w:r>
          </w:p>
        </w:tc>
        <w:tc>
          <w:tcPr>
            <w:tcW w:w="986" w:type="dxa"/>
            <w:vAlign w:val="center"/>
          </w:tcPr>
          <w:p w14:paraId="789AF20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6FEC2EB6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5414632D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Soft drinks</w:t>
            </w:r>
          </w:p>
        </w:tc>
        <w:tc>
          <w:tcPr>
            <w:tcW w:w="1662" w:type="dxa"/>
            <w:vAlign w:val="center"/>
          </w:tcPr>
          <w:p w14:paraId="2D2DA3D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4AF4526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10.7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A0A936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1.1 ± 15.2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2C4FF8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10.2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A8AB6B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3690E69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0.25</w:t>
            </w:r>
          </w:p>
        </w:tc>
      </w:tr>
      <w:tr w:rsidR="00DA59F2" w:rsidRPr="00060241" w14:paraId="5475B24A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52C8EADC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Cocoa/energy drinks</w:t>
            </w:r>
          </w:p>
        </w:tc>
        <w:tc>
          <w:tcPr>
            <w:tcW w:w="1662" w:type="dxa"/>
            <w:vAlign w:val="center"/>
          </w:tcPr>
          <w:p w14:paraId="00E6E5B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1.1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508927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3.3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4E80DB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563F29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3.7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65DCA9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1.6</w:t>
            </w:r>
          </w:p>
        </w:tc>
        <w:tc>
          <w:tcPr>
            <w:tcW w:w="986" w:type="dxa"/>
            <w:vAlign w:val="center"/>
          </w:tcPr>
          <w:p w14:paraId="27326C6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0.44</w:t>
            </w:r>
          </w:p>
        </w:tc>
      </w:tr>
      <w:tr w:rsidR="00DA59F2" w:rsidRPr="00060241" w14:paraId="303D3DE1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424598EC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Dairy (g/d)</w:t>
            </w:r>
          </w:p>
        </w:tc>
        <w:tc>
          <w:tcPr>
            <w:tcW w:w="1662" w:type="dxa"/>
            <w:vAlign w:val="center"/>
          </w:tcPr>
          <w:p w14:paraId="03087FF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7822AFC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65BD445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28F3F4F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320920B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2337D6E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3D823005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387BBD4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Milk </w:t>
            </w:r>
          </w:p>
        </w:tc>
        <w:tc>
          <w:tcPr>
            <w:tcW w:w="1662" w:type="dxa"/>
            <w:vAlign w:val="center"/>
          </w:tcPr>
          <w:p w14:paraId="7E190CC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61.7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220C332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78.8 ± 72.6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912C7D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37.1 ± 58.0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08A56A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82.6 ± 71.3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62C328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127.9 ± 76.9</w:t>
            </w:r>
          </w:p>
        </w:tc>
        <w:tc>
          <w:tcPr>
            <w:tcW w:w="986" w:type="dxa"/>
            <w:vAlign w:val="center"/>
          </w:tcPr>
          <w:p w14:paraId="689BD68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2040DB56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4678F905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Yoghurt </w:t>
            </w:r>
          </w:p>
        </w:tc>
        <w:tc>
          <w:tcPr>
            <w:tcW w:w="1662" w:type="dxa"/>
            <w:vAlign w:val="center"/>
          </w:tcPr>
          <w:p w14:paraId="29F6206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8.1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246560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10.2 ± 35.1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F601ED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2.6 ± 18.1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58D04E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10.4 ± 35.2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6E03404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27.1 ± 54.7</w:t>
            </w:r>
          </w:p>
        </w:tc>
        <w:tc>
          <w:tcPr>
            <w:tcW w:w="986" w:type="dxa"/>
            <w:vAlign w:val="center"/>
          </w:tcPr>
          <w:p w14:paraId="0DC6D75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36DDCA4C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732B2FD5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Cheese</w:t>
            </w:r>
          </w:p>
        </w:tc>
        <w:tc>
          <w:tcPr>
            <w:tcW w:w="1662" w:type="dxa"/>
            <w:vAlign w:val="center"/>
          </w:tcPr>
          <w:p w14:paraId="5AD6E40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0F7D9A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4.6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F65E37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0.02 ± 0.8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2D31E9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4.5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384AA46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1.4 ± 9.0</w:t>
            </w:r>
          </w:p>
        </w:tc>
        <w:tc>
          <w:tcPr>
            <w:tcW w:w="986" w:type="dxa"/>
            <w:vAlign w:val="center"/>
          </w:tcPr>
          <w:p w14:paraId="22912FA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0C192749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75A69B06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Other milk products</w:t>
            </w:r>
          </w:p>
        </w:tc>
        <w:tc>
          <w:tcPr>
            <w:tcW w:w="1662" w:type="dxa"/>
            <w:vAlign w:val="center"/>
          </w:tcPr>
          <w:p w14:paraId="1396381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0.5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4F23DB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0.8 ± 11.6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C3594C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2.3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E9887B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0.7 ± 10.6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C9AEB3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4.7 ± 27.9</w:t>
            </w:r>
          </w:p>
        </w:tc>
        <w:tc>
          <w:tcPr>
            <w:tcW w:w="986" w:type="dxa"/>
            <w:vAlign w:val="center"/>
          </w:tcPr>
          <w:p w14:paraId="2E3D98B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26D5981A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3C04DDD5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Meat, fish, eggs and their products (g/d)</w:t>
            </w:r>
          </w:p>
        </w:tc>
        <w:tc>
          <w:tcPr>
            <w:tcW w:w="1662" w:type="dxa"/>
            <w:vAlign w:val="center"/>
          </w:tcPr>
          <w:p w14:paraId="21BF04B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38243C7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612F86B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775078F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653C9A8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61020DB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5579AC23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6B38D6C3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Meat and products </w:t>
            </w:r>
          </w:p>
        </w:tc>
        <w:tc>
          <w:tcPr>
            <w:tcW w:w="1662" w:type="dxa"/>
            <w:vAlign w:val="center"/>
          </w:tcPr>
          <w:p w14:paraId="7E93F55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1.1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D3715A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 ± 4.0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546201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4.8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3E4A520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3.7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44397C1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4.9</w:t>
            </w:r>
          </w:p>
        </w:tc>
        <w:tc>
          <w:tcPr>
            <w:tcW w:w="986" w:type="dxa"/>
            <w:vAlign w:val="center"/>
          </w:tcPr>
          <w:p w14:paraId="6C5A0B8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0.057</w:t>
            </w:r>
          </w:p>
        </w:tc>
      </w:tr>
      <w:tr w:rsidR="00DA59F2" w:rsidRPr="00060241" w14:paraId="4BF8B32B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37CD900F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Fish and products</w:t>
            </w:r>
          </w:p>
        </w:tc>
        <w:tc>
          <w:tcPr>
            <w:tcW w:w="1662" w:type="dxa"/>
            <w:vAlign w:val="center"/>
          </w:tcPr>
          <w:p w14:paraId="641C650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05C34E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0.02 ± 0.9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C67463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0FD3E7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0.02 ± 1.0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E53161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2482E0D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0.66</w:t>
            </w:r>
          </w:p>
        </w:tc>
      </w:tr>
      <w:tr w:rsidR="00DA59F2" w:rsidRPr="00060241" w14:paraId="55FE64B5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1EFE6203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Eggs </w:t>
            </w:r>
          </w:p>
        </w:tc>
        <w:tc>
          <w:tcPr>
            <w:tcW w:w="1662" w:type="dxa"/>
            <w:vAlign w:val="center"/>
          </w:tcPr>
          <w:p w14:paraId="2002BFB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3.6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2482ADC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5.1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4513EE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4.3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BE7D43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4.6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7C49B0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2.0 ± 10.6</w:t>
            </w:r>
          </w:p>
        </w:tc>
        <w:tc>
          <w:tcPr>
            <w:tcW w:w="986" w:type="dxa"/>
            <w:vAlign w:val="center"/>
          </w:tcPr>
          <w:p w14:paraId="1C7BD74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0EC9606A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1B6A4A26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Fruit and vegetables (g/d)</w:t>
            </w:r>
          </w:p>
        </w:tc>
        <w:tc>
          <w:tcPr>
            <w:tcW w:w="1662" w:type="dxa"/>
            <w:vAlign w:val="center"/>
          </w:tcPr>
          <w:p w14:paraId="57AB57D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6355AA3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6871163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556F1CD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22B1650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0A7D94F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408FE064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5E848651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Fruits </w:t>
            </w:r>
          </w:p>
        </w:tc>
        <w:tc>
          <w:tcPr>
            <w:tcW w:w="1662" w:type="dxa"/>
            <w:vAlign w:val="center"/>
          </w:tcPr>
          <w:p w14:paraId="1D21BA0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6.7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1EA67E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8.6 ± 37.8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8A0B5B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1.7 ± 15.8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18686BE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7.0 ± 35.2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8FF38E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50.2 ± 73.0</w:t>
            </w:r>
          </w:p>
        </w:tc>
        <w:tc>
          <w:tcPr>
            <w:tcW w:w="986" w:type="dxa"/>
            <w:vAlign w:val="center"/>
          </w:tcPr>
          <w:p w14:paraId="7236EF8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368A32B3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6AA027C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Vegetables </w:t>
            </w:r>
          </w:p>
        </w:tc>
        <w:tc>
          <w:tcPr>
            <w:tcW w:w="1662" w:type="dxa"/>
            <w:vAlign w:val="center"/>
          </w:tcPr>
          <w:p w14:paraId="1D22FA2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1E268A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8.0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5D4BB8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0.03 ± 1.1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D2A4DF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7.7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2AFD80C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1.7 ± 16.8</w:t>
            </w:r>
          </w:p>
        </w:tc>
        <w:tc>
          <w:tcPr>
            <w:tcW w:w="986" w:type="dxa"/>
            <w:vAlign w:val="center"/>
          </w:tcPr>
          <w:p w14:paraId="5A4224C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0.0021</w:t>
            </w:r>
          </w:p>
        </w:tc>
      </w:tr>
      <w:tr w:rsidR="00DA59F2" w:rsidRPr="00060241" w14:paraId="51EC0676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6EC7C448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Nuts   </w:t>
            </w:r>
          </w:p>
        </w:tc>
        <w:tc>
          <w:tcPr>
            <w:tcW w:w="1662" w:type="dxa"/>
            <w:vAlign w:val="center"/>
          </w:tcPr>
          <w:p w14:paraId="00C1F46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2BC9927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1.4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F03EB6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0.03 ± 0.6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46A47B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1.3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C4DF46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0.5 ± 3.1</w:t>
            </w:r>
          </w:p>
        </w:tc>
        <w:tc>
          <w:tcPr>
            <w:tcW w:w="986" w:type="dxa"/>
            <w:vAlign w:val="center"/>
          </w:tcPr>
          <w:p w14:paraId="55A5BA6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1AE9DAE2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66C0B3EF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Cereals (g/d)</w:t>
            </w:r>
          </w:p>
        </w:tc>
        <w:tc>
          <w:tcPr>
            <w:tcW w:w="1662" w:type="dxa"/>
            <w:vAlign w:val="center"/>
          </w:tcPr>
          <w:p w14:paraId="09C3B43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33E5540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7FD59DA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410D2AD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31305B2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2726E9F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505322B4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187ECE25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Bread and substitutes </w:t>
            </w:r>
          </w:p>
        </w:tc>
        <w:tc>
          <w:tcPr>
            <w:tcW w:w="1662" w:type="dxa"/>
            <w:vAlign w:val="center"/>
          </w:tcPr>
          <w:p w14:paraId="53B7243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44.1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3F4B2A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17.3 ± 31.7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D76DA1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9.6 ± 30.8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399258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18.1 ± 30.7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5428ED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24.7 ± 42.7</w:t>
            </w:r>
          </w:p>
        </w:tc>
        <w:tc>
          <w:tcPr>
            <w:tcW w:w="986" w:type="dxa"/>
            <w:vAlign w:val="center"/>
          </w:tcPr>
          <w:p w14:paraId="656E377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38090032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20673600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Breakfast cereals</w:t>
            </w:r>
          </w:p>
        </w:tc>
        <w:tc>
          <w:tcPr>
            <w:tcW w:w="1662" w:type="dxa"/>
            <w:vAlign w:val="center"/>
          </w:tcPr>
          <w:p w14:paraId="328F52F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4.9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F6F046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1.0 ± 5.4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108DD7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2.7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C25670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1.1 ± 5.6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1EEBCA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1.7 ± 7.2</w:t>
            </w:r>
          </w:p>
        </w:tc>
        <w:tc>
          <w:tcPr>
            <w:tcW w:w="986" w:type="dxa"/>
            <w:vAlign w:val="center"/>
          </w:tcPr>
          <w:p w14:paraId="6EC9352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1C8C004F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4C594EB6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Other cereals</w:t>
            </w:r>
          </w:p>
        </w:tc>
        <w:tc>
          <w:tcPr>
            <w:tcW w:w="1662" w:type="dxa"/>
            <w:vAlign w:val="center"/>
          </w:tcPr>
          <w:p w14:paraId="192D801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0.5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197183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1.5 ± 7.5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C88E27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4.8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A653CC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1.0 ± 6.4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28D8CD0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4.5 ± 19.1</w:t>
            </w:r>
          </w:p>
        </w:tc>
        <w:tc>
          <w:tcPr>
            <w:tcW w:w="986" w:type="dxa"/>
            <w:vAlign w:val="center"/>
          </w:tcPr>
          <w:p w14:paraId="203E994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309B8305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41F4884D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Cakes and sweets (g/d)</w:t>
            </w:r>
          </w:p>
        </w:tc>
        <w:tc>
          <w:tcPr>
            <w:tcW w:w="1662" w:type="dxa"/>
            <w:vAlign w:val="center"/>
          </w:tcPr>
          <w:p w14:paraId="5D1DD54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5C8AEBF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588A416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4AFC303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47D2640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6D5352C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04C8D1F6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58FE31DA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Cakes/pies/biscuits </w:t>
            </w:r>
          </w:p>
        </w:tc>
        <w:tc>
          <w:tcPr>
            <w:tcW w:w="1662" w:type="dxa"/>
            <w:vAlign w:val="center"/>
          </w:tcPr>
          <w:p w14:paraId="2ACB6CA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38.7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5913670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17.4 ± 30.5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864722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9.6 ± 25.9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07B15C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18.4 ± 30.9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2CFE8F0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21.9 ± 32.6</w:t>
            </w:r>
          </w:p>
        </w:tc>
        <w:tc>
          <w:tcPr>
            <w:tcW w:w="986" w:type="dxa"/>
            <w:vAlign w:val="center"/>
          </w:tcPr>
          <w:p w14:paraId="3CC24B2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45E9E2F1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272B7AD9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Snacks </w:t>
            </w:r>
          </w:p>
        </w:tc>
        <w:tc>
          <w:tcPr>
            <w:tcW w:w="1662" w:type="dxa"/>
            <w:vAlign w:val="center"/>
          </w:tcPr>
          <w:p w14:paraId="4A149E5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140A47D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2.4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972E8B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8564D4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2.7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21DFA1B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1B4BCC5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0.23</w:t>
            </w:r>
          </w:p>
        </w:tc>
      </w:tr>
      <w:tr w:rsidR="00DA59F2" w:rsidRPr="00060241" w14:paraId="77C41421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38B41523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Added sugar </w:t>
            </w:r>
          </w:p>
        </w:tc>
        <w:tc>
          <w:tcPr>
            <w:tcW w:w="1662" w:type="dxa"/>
            <w:vAlign w:val="center"/>
          </w:tcPr>
          <w:p w14:paraId="6F9BB48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56.7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4369B6E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6.1 ± 7.1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99B5CC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10.7 ± 7.0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842ADA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5.5 ± 6.9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610CF9C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4.5 ± 6.5</w:t>
            </w:r>
          </w:p>
        </w:tc>
        <w:tc>
          <w:tcPr>
            <w:tcW w:w="986" w:type="dxa"/>
            <w:vAlign w:val="center"/>
          </w:tcPr>
          <w:p w14:paraId="49D7D2F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2A6396BD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3845391D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Added fat/oil (g/d)</w:t>
            </w:r>
          </w:p>
        </w:tc>
        <w:tc>
          <w:tcPr>
            <w:tcW w:w="1662" w:type="dxa"/>
            <w:vAlign w:val="center"/>
          </w:tcPr>
          <w:p w14:paraId="52ACE29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4D7D27D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556D9E3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695CB37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245EFC7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6B07EED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045C39E6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499A8D4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Vegetable fat</w:t>
            </w:r>
          </w:p>
        </w:tc>
        <w:tc>
          <w:tcPr>
            <w:tcW w:w="1662" w:type="dxa"/>
            <w:vAlign w:val="center"/>
          </w:tcPr>
          <w:p w14:paraId="492AB49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2.2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65F9A0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1.5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CA4610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0.03 ± 0.6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92AE74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1.5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2DF7DFF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2.8 ± 2.0</w:t>
            </w:r>
          </w:p>
        </w:tc>
        <w:tc>
          <w:tcPr>
            <w:tcW w:w="986" w:type="dxa"/>
            <w:vAlign w:val="center"/>
          </w:tcPr>
          <w:p w14:paraId="1958F28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0.013</w:t>
            </w:r>
          </w:p>
        </w:tc>
      </w:tr>
      <w:tr w:rsidR="00DA59F2" w:rsidRPr="00060241" w14:paraId="6C23D610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6125E9C5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Butter/Margarine</w:t>
            </w:r>
          </w:p>
        </w:tc>
        <w:tc>
          <w:tcPr>
            <w:tcW w:w="1662" w:type="dxa"/>
            <w:vAlign w:val="center"/>
          </w:tcPr>
          <w:p w14:paraId="068613C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0B120F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2.1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649961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 ± 2.3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5010CB3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2.0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2F50364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2.8</w:t>
            </w:r>
          </w:p>
        </w:tc>
        <w:tc>
          <w:tcPr>
            <w:tcW w:w="986" w:type="dxa"/>
            <w:vAlign w:val="center"/>
          </w:tcPr>
          <w:p w14:paraId="333DFD1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0.0006</w:t>
            </w:r>
          </w:p>
        </w:tc>
      </w:tr>
      <w:tr w:rsidR="00DA59F2" w:rsidRPr="00060241" w14:paraId="7FA368F5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35D81B2D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Miscellaneous (g/d)</w:t>
            </w:r>
          </w:p>
        </w:tc>
        <w:tc>
          <w:tcPr>
            <w:tcW w:w="1662" w:type="dxa"/>
            <w:vAlign w:val="center"/>
          </w:tcPr>
          <w:p w14:paraId="3E974E7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4DA9D8C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7EE81A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63F05C9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171E3D1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7E1B7D5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0EF032FE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3AFE8BCB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Vegetarian/vegan foods</w:t>
            </w:r>
          </w:p>
        </w:tc>
        <w:tc>
          <w:tcPr>
            <w:tcW w:w="1662" w:type="dxa"/>
            <w:vAlign w:val="center"/>
          </w:tcPr>
          <w:p w14:paraId="5245D04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1.4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5B53EBF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2.1 ± 17.9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D912B9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3.0 ± 22.0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542222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2.0 ± 17.5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552564B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1.2 ± 12.3</w:t>
            </w:r>
          </w:p>
        </w:tc>
        <w:tc>
          <w:tcPr>
            <w:tcW w:w="986" w:type="dxa"/>
            <w:vAlign w:val="center"/>
          </w:tcPr>
          <w:p w14:paraId="1695E14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0.17</w:t>
            </w:r>
          </w:p>
        </w:tc>
      </w:tr>
      <w:tr w:rsidR="00DA59F2" w:rsidRPr="00060241" w14:paraId="4FE6C4EE" w14:textId="77777777" w:rsidTr="008B3547">
        <w:trPr>
          <w:trHeight w:val="211"/>
          <w:jc w:val="center"/>
        </w:trPr>
        <w:tc>
          <w:tcPr>
            <w:tcW w:w="3637" w:type="dxa"/>
            <w:shd w:val="clear" w:color="auto" w:fill="auto"/>
            <w:vAlign w:val="center"/>
          </w:tcPr>
          <w:p w14:paraId="2FE0F7B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Jam/honey </w:t>
            </w:r>
          </w:p>
        </w:tc>
        <w:tc>
          <w:tcPr>
            <w:tcW w:w="1662" w:type="dxa"/>
            <w:vAlign w:val="center"/>
          </w:tcPr>
          <w:p w14:paraId="648BFF3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8.7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9CAFC1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3.3 ± 19.2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B358B5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1.4 ± 9.9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02E8C8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2.8 ± 17.8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54D1D24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15.5 ± 40.7</w:t>
            </w:r>
          </w:p>
        </w:tc>
        <w:tc>
          <w:tcPr>
            <w:tcW w:w="986" w:type="dxa"/>
            <w:vAlign w:val="center"/>
          </w:tcPr>
          <w:p w14:paraId="107E148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08BFC308" w14:textId="77777777" w:rsidTr="008B3547">
        <w:trPr>
          <w:trHeight w:val="211"/>
          <w:jc w:val="center"/>
        </w:trPr>
        <w:tc>
          <w:tcPr>
            <w:tcW w:w="3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1DAD49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Nut spread </w:t>
            </w: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14:paraId="048DA6A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0.9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3F4C6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2.3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2EF4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1.9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83155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2.2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5B50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 ± 4.1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6E8F410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0.068</w:t>
            </w:r>
          </w:p>
        </w:tc>
      </w:tr>
    </w:tbl>
    <w:p w14:paraId="3FA9B0A5" w14:textId="77777777" w:rsidR="00DA59F2" w:rsidRPr="000358E2" w:rsidRDefault="00DA59F2" w:rsidP="00DA59F2">
      <w:pPr>
        <w:spacing w:after="0" w:line="240" w:lineRule="auto"/>
        <w:rPr>
          <w:rFonts w:ascii="Times New Roman" w:hAnsi="Times New Roman" w:cs="Times New Roman"/>
        </w:rPr>
      </w:pPr>
    </w:p>
    <w:p w14:paraId="6BEA8042" w14:textId="77777777" w:rsidR="00DA59F2" w:rsidRPr="000F5EA4" w:rsidRDefault="00DA59F2" w:rsidP="00DA59F2">
      <w:pPr>
        <w:tabs>
          <w:tab w:val="left" w:pos="630"/>
        </w:tabs>
        <w:spacing w:after="0"/>
        <w:ind w:left="630"/>
        <w:rPr>
          <w:rFonts w:ascii="Times New Roman" w:hAnsi="Times New Roman" w:cs="Times New Roman"/>
          <w:lang w:val="en-GB"/>
        </w:rPr>
      </w:pPr>
      <w:r w:rsidRPr="000F5EA4">
        <w:rPr>
          <w:rFonts w:ascii="Times New Roman" w:hAnsi="Times New Roman" w:cs="Times New Roman"/>
          <w:lang w:val="en-GB"/>
        </w:rPr>
        <w:t>Raw means.</w:t>
      </w:r>
    </w:p>
    <w:p w14:paraId="1E474769" w14:textId="77777777" w:rsidR="00DA59F2" w:rsidRDefault="00DA59F2" w:rsidP="00DA59F2">
      <w:pPr>
        <w:tabs>
          <w:tab w:val="left" w:pos="630"/>
        </w:tabs>
        <w:spacing w:after="0"/>
        <w:ind w:left="630"/>
        <w:rPr>
          <w:rFonts w:ascii="Times New Roman" w:hAnsi="Times New Roman" w:cs="Times New Roman"/>
          <w:lang w:val="en-GB"/>
        </w:rPr>
      </w:pPr>
      <w:r w:rsidRPr="000F5EA4">
        <w:rPr>
          <w:rFonts w:ascii="Times New Roman" w:hAnsi="Times New Roman" w:cs="Times New Roman"/>
          <w:lang w:val="en-GB"/>
        </w:rPr>
        <w:t xml:space="preserve">P-values </w:t>
      </w:r>
      <w:r>
        <w:rPr>
          <w:rFonts w:ascii="Times New Roman" w:hAnsi="Times New Roman" w:cs="Times New Roman"/>
          <w:lang w:val="en-GB"/>
        </w:rPr>
        <w:t xml:space="preserve">from generalized linear model </w:t>
      </w:r>
      <w:r w:rsidRPr="000F5EA4">
        <w:rPr>
          <w:rFonts w:ascii="Times New Roman" w:hAnsi="Times New Roman" w:cs="Times New Roman"/>
          <w:lang w:val="en-GB"/>
        </w:rPr>
        <w:t>adjusted for age, sex and total energy intake</w:t>
      </w:r>
      <w:r>
        <w:rPr>
          <w:rFonts w:ascii="Times New Roman" w:hAnsi="Times New Roman" w:cs="Times New Roman"/>
          <w:lang w:val="en-GB"/>
        </w:rPr>
        <w:t xml:space="preserve"> (kcal/d)</w:t>
      </w:r>
      <w:r w:rsidRPr="000F5EA4">
        <w:rPr>
          <w:rFonts w:ascii="Times New Roman" w:hAnsi="Times New Roman" w:cs="Times New Roman"/>
          <w:lang w:val="en-GB"/>
        </w:rPr>
        <w:t xml:space="preserve">. </w:t>
      </w:r>
    </w:p>
    <w:p w14:paraId="2F8B3C1F" w14:textId="77777777" w:rsidR="00DA59F2" w:rsidRDefault="00DA59F2" w:rsidP="00DA59F2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0B8E34DA" w14:textId="77777777" w:rsidR="00DA59F2" w:rsidRPr="00BA0A5E" w:rsidRDefault="00DA59F2" w:rsidP="00DA59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Table 5</w:t>
      </w:r>
      <w:r w:rsidRPr="00BA0A5E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 </w:t>
      </w:r>
      <w:r w:rsidRPr="00BA0A5E">
        <w:rPr>
          <w:rFonts w:ascii="Times New Roman" w:hAnsi="Times New Roman" w:cs="Times New Roman"/>
          <w:sz w:val="24"/>
          <w:szCs w:val="24"/>
          <w:lang w:val="en-GB"/>
        </w:rPr>
        <w:t xml:space="preserve">Foods and beverages consumption at breakfast across BQI categories, in children/adolescent (5-19 years) from the </w:t>
      </w:r>
      <w:r w:rsidRPr="006F30D0">
        <w:rPr>
          <w:rFonts w:ascii="Times New Roman" w:hAnsi="Times New Roman" w:cs="Times New Roman"/>
          <w:sz w:val="24"/>
          <w:szCs w:val="24"/>
          <w:lang w:val="en-GB"/>
        </w:rPr>
        <w:t>INHES Study</w:t>
      </w:r>
      <w:r>
        <w:rPr>
          <w:rFonts w:ascii="Times New Roman" w:hAnsi="Times New Roman" w:cs="Times New Roman"/>
          <w:sz w:val="24"/>
          <w:szCs w:val="24"/>
          <w:lang w:val="en-GB"/>
        </w:rPr>
        <w:t>, Italy 2010-2013</w:t>
      </w:r>
    </w:p>
    <w:p w14:paraId="698E3C86" w14:textId="77777777" w:rsidR="00DA59F2" w:rsidRDefault="00DA59F2" w:rsidP="00DA59F2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W w:w="13674" w:type="dxa"/>
        <w:tblInd w:w="612" w:type="dxa"/>
        <w:tblLook w:val="04A0" w:firstRow="1" w:lastRow="0" w:firstColumn="1" w:lastColumn="0" w:noHBand="0" w:noVBand="1"/>
      </w:tblPr>
      <w:tblGrid>
        <w:gridCol w:w="3637"/>
        <w:gridCol w:w="1662"/>
        <w:gridCol w:w="1663"/>
        <w:gridCol w:w="1714"/>
        <w:gridCol w:w="2036"/>
        <w:gridCol w:w="1976"/>
        <w:gridCol w:w="986"/>
      </w:tblGrid>
      <w:tr w:rsidR="00DA59F2" w:rsidRPr="00060241" w14:paraId="579C9E3F" w14:textId="77777777" w:rsidTr="008B3547">
        <w:trPr>
          <w:trHeight w:val="236"/>
        </w:trPr>
        <w:tc>
          <w:tcPr>
            <w:tcW w:w="3637" w:type="dxa"/>
            <w:shd w:val="clear" w:color="auto" w:fill="auto"/>
            <w:vAlign w:val="center"/>
          </w:tcPr>
          <w:p w14:paraId="10B4DCC4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14:paraId="0585F6E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D385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46F4D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Categories of BQI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5B2C8FF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A59F2" w:rsidRPr="00060241" w14:paraId="0A33D3D8" w14:textId="77777777" w:rsidTr="008B3547">
        <w:trPr>
          <w:trHeight w:val="505"/>
        </w:trPr>
        <w:tc>
          <w:tcPr>
            <w:tcW w:w="3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FBFB6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A876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% of consumers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85B0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Total</w:t>
            </w:r>
          </w:p>
          <w:p w14:paraId="7559A7C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population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6AE5A" w14:textId="77777777" w:rsidR="00DA59F2" w:rsidRPr="00060241" w:rsidRDefault="00DA59F2" w:rsidP="008B3547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Low</w:t>
            </w:r>
          </w:p>
          <w:p w14:paraId="48DB6E90" w14:textId="77777777" w:rsidR="00DA59F2" w:rsidRPr="00060241" w:rsidRDefault="00DA59F2" w:rsidP="008B3547">
            <w:pPr>
              <w:spacing w:after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(0-4 points)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D692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Medium</w:t>
            </w:r>
          </w:p>
          <w:p w14:paraId="5A28952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(5 points)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FB12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High</w:t>
            </w:r>
          </w:p>
          <w:p w14:paraId="436CA5F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(≥6 points)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7214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p-value</w:t>
            </w:r>
          </w:p>
        </w:tc>
      </w:tr>
      <w:tr w:rsidR="00DA59F2" w:rsidRPr="00060241" w14:paraId="7F3121CB" w14:textId="77777777" w:rsidTr="008B3547">
        <w:trPr>
          <w:trHeight w:val="236"/>
        </w:trPr>
        <w:tc>
          <w:tcPr>
            <w:tcW w:w="3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52CA68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N of participants (%)</w:t>
            </w: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BAF7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6CD6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505 (100)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32F30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166 (32.9)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A27B7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191 (37.8)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7138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148 (29.3)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48AE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6CA51F1B" w14:textId="77777777" w:rsidTr="008B3547">
        <w:trPr>
          <w:trHeight w:val="236"/>
        </w:trPr>
        <w:tc>
          <w:tcPr>
            <w:tcW w:w="36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A685A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BQI (mean ±SD)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vAlign w:val="center"/>
          </w:tcPr>
          <w:p w14:paraId="2DB2050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78EB6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4.97 ± 1.00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EC089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3.84 ± 0.41</w:t>
            </w:r>
          </w:p>
        </w:tc>
        <w:tc>
          <w:tcPr>
            <w:tcW w:w="20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13575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5.00 ± 0.00</w:t>
            </w:r>
          </w:p>
        </w:tc>
        <w:tc>
          <w:tcPr>
            <w:tcW w:w="19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0A521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6.19 ± 0.54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5BFBF9A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22E989F6" w14:textId="77777777" w:rsidTr="008B3547">
        <w:trPr>
          <w:trHeight w:val="236"/>
        </w:trPr>
        <w:tc>
          <w:tcPr>
            <w:tcW w:w="3637" w:type="dxa"/>
            <w:shd w:val="clear" w:color="auto" w:fill="auto"/>
            <w:vAlign w:val="center"/>
          </w:tcPr>
          <w:p w14:paraId="15A74BCB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Breakfast energy intake (kcal/d)</w:t>
            </w:r>
          </w:p>
        </w:tc>
        <w:tc>
          <w:tcPr>
            <w:tcW w:w="1662" w:type="dxa"/>
            <w:vAlign w:val="center"/>
          </w:tcPr>
          <w:p w14:paraId="4E135D5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57F003E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287 ± 377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DD3A5F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185 ±145 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B91D84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277 ± 275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52311C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414 ± 581</w:t>
            </w:r>
          </w:p>
        </w:tc>
        <w:tc>
          <w:tcPr>
            <w:tcW w:w="986" w:type="dxa"/>
            <w:vAlign w:val="center"/>
          </w:tcPr>
          <w:p w14:paraId="7D6EE8E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4265D7EC" w14:textId="77777777" w:rsidTr="008B3547">
        <w:trPr>
          <w:trHeight w:val="236"/>
        </w:trPr>
        <w:tc>
          <w:tcPr>
            <w:tcW w:w="3637" w:type="dxa"/>
            <w:shd w:val="clear" w:color="auto" w:fill="auto"/>
            <w:vAlign w:val="center"/>
          </w:tcPr>
          <w:p w14:paraId="745E6414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Total energy intake (kcal/d)</w:t>
            </w:r>
          </w:p>
        </w:tc>
        <w:tc>
          <w:tcPr>
            <w:tcW w:w="1662" w:type="dxa"/>
            <w:vAlign w:val="center"/>
          </w:tcPr>
          <w:p w14:paraId="6432389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75B102B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2317 ± 1129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2C12F5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2384 ± 1301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842244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2241 ± 848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4C7775F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2339 ± 1227</w:t>
            </w:r>
          </w:p>
        </w:tc>
        <w:tc>
          <w:tcPr>
            <w:tcW w:w="986" w:type="dxa"/>
            <w:vAlign w:val="center"/>
          </w:tcPr>
          <w:p w14:paraId="1DF45B7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0.54</w:t>
            </w:r>
          </w:p>
        </w:tc>
      </w:tr>
      <w:tr w:rsidR="00DA59F2" w:rsidRPr="00060241" w14:paraId="1FDA2DFF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58193D98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Beverages (g/d)</w:t>
            </w:r>
          </w:p>
        </w:tc>
        <w:tc>
          <w:tcPr>
            <w:tcW w:w="1662" w:type="dxa"/>
            <w:vAlign w:val="center"/>
          </w:tcPr>
          <w:p w14:paraId="5B5CC74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115617E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2EDFF7B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612E4E6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48822D4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45105D5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5AC4DA74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1023637C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Tea </w:t>
            </w:r>
          </w:p>
        </w:tc>
        <w:tc>
          <w:tcPr>
            <w:tcW w:w="1662" w:type="dxa"/>
            <w:vAlign w:val="center"/>
          </w:tcPr>
          <w:p w14:paraId="38AC495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4.4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4486586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6.5 ± 33.0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0FA8AC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6.5 ± 35.4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56AA33C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10.0 ± 39.0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5A914A8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2.0 ± 17.3</w:t>
            </w:r>
          </w:p>
        </w:tc>
        <w:tc>
          <w:tcPr>
            <w:tcW w:w="986" w:type="dxa"/>
            <w:vAlign w:val="center"/>
          </w:tcPr>
          <w:p w14:paraId="12E448A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49CB53FA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4CFD8A8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Coffee </w:t>
            </w:r>
          </w:p>
        </w:tc>
        <w:tc>
          <w:tcPr>
            <w:tcW w:w="1662" w:type="dxa"/>
            <w:vAlign w:val="center"/>
          </w:tcPr>
          <w:p w14:paraId="35B8369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18.8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7712CE4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7.1 ± 21.3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780D6C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7.0 ± 18.3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14BB9D4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6.0 ± 25.8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C8D8D9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8.4 ± 17.9</w:t>
            </w:r>
          </w:p>
        </w:tc>
        <w:tc>
          <w:tcPr>
            <w:tcW w:w="986" w:type="dxa"/>
            <w:vAlign w:val="center"/>
          </w:tcPr>
          <w:p w14:paraId="5D7E1A7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0.62</w:t>
            </w:r>
          </w:p>
        </w:tc>
      </w:tr>
      <w:tr w:rsidR="00DA59F2" w:rsidRPr="00060241" w14:paraId="5DAF84A6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18616F7F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Fruit juice</w:t>
            </w:r>
          </w:p>
        </w:tc>
        <w:tc>
          <w:tcPr>
            <w:tcW w:w="1662" w:type="dxa"/>
            <w:vAlign w:val="center"/>
          </w:tcPr>
          <w:p w14:paraId="6CFF0E2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7.9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FCF2F7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16.1 ± 55.8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A5D73C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11.1 ± 46.8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E304B7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7.3 ± 39.0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6DCB5BA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32.9 ± 76.5</w:t>
            </w:r>
          </w:p>
        </w:tc>
        <w:tc>
          <w:tcPr>
            <w:tcW w:w="986" w:type="dxa"/>
            <w:vAlign w:val="center"/>
          </w:tcPr>
          <w:p w14:paraId="2D8836E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7B05A837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3180C5BF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Soft drinks</w:t>
            </w:r>
          </w:p>
        </w:tc>
        <w:tc>
          <w:tcPr>
            <w:tcW w:w="1662" w:type="dxa"/>
            <w:vAlign w:val="center"/>
          </w:tcPr>
          <w:p w14:paraId="342F0A6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1.4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BADE47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2.5 ± 21.8 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9233A3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3.8 ± 24.2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77C5F2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3.4 ± 27.2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95AACC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76A38A8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0.25</w:t>
            </w:r>
          </w:p>
        </w:tc>
      </w:tr>
      <w:tr w:rsidR="00DA59F2" w:rsidRPr="00060241" w14:paraId="110B4692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23134416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Cocoa/energy drinks</w:t>
            </w:r>
          </w:p>
        </w:tc>
        <w:tc>
          <w:tcPr>
            <w:tcW w:w="1662" w:type="dxa"/>
            <w:vAlign w:val="center"/>
          </w:tcPr>
          <w:p w14:paraId="3527CE7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16.8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5327A5B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2.7 ± 13.3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30CF6B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5.4 ± 22.3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136245F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1.5 ± 4.1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3C21F88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1.2 ± 3.8</w:t>
            </w:r>
          </w:p>
        </w:tc>
        <w:tc>
          <w:tcPr>
            <w:tcW w:w="986" w:type="dxa"/>
            <w:vAlign w:val="center"/>
          </w:tcPr>
          <w:p w14:paraId="7E47516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0.0052</w:t>
            </w:r>
          </w:p>
        </w:tc>
      </w:tr>
      <w:tr w:rsidR="00DA59F2" w:rsidRPr="00060241" w14:paraId="20799F7A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789F1AA3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Dairy (g/d)</w:t>
            </w:r>
          </w:p>
        </w:tc>
        <w:tc>
          <w:tcPr>
            <w:tcW w:w="1662" w:type="dxa"/>
            <w:vAlign w:val="center"/>
          </w:tcPr>
          <w:p w14:paraId="0ACDE9F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18962B5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5408497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5CF75D4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18C2611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741338D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43756643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74E7C47D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Milk </w:t>
            </w:r>
          </w:p>
        </w:tc>
        <w:tc>
          <w:tcPr>
            <w:tcW w:w="1662" w:type="dxa"/>
            <w:vAlign w:val="center"/>
          </w:tcPr>
          <w:p w14:paraId="7A69DFF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75.0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4AC166E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118.6 ± 86.4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894E4C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130.4 ± 101.0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31ACAF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98.8 ± 70.9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35E84F3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130.5 ± 82.6</w:t>
            </w:r>
          </w:p>
        </w:tc>
        <w:tc>
          <w:tcPr>
            <w:tcW w:w="986" w:type="dxa"/>
            <w:vAlign w:val="center"/>
          </w:tcPr>
          <w:p w14:paraId="2C33349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0.0005</w:t>
            </w:r>
          </w:p>
        </w:tc>
      </w:tr>
      <w:tr w:rsidR="00DA59F2" w:rsidRPr="00060241" w14:paraId="794A2BF2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09E0F74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Yoghurt </w:t>
            </w:r>
          </w:p>
        </w:tc>
        <w:tc>
          <w:tcPr>
            <w:tcW w:w="1662" w:type="dxa"/>
            <w:vAlign w:val="center"/>
          </w:tcPr>
          <w:p w14:paraId="167B179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3.6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B44C98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5.0 ± 27.1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8F5344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7.7 ± 33.4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1E3BD5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4.6 ± 26.8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38E3B73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2.5 ± 17.7</w:t>
            </w:r>
          </w:p>
        </w:tc>
        <w:tc>
          <w:tcPr>
            <w:tcW w:w="986" w:type="dxa"/>
            <w:vAlign w:val="center"/>
          </w:tcPr>
          <w:p w14:paraId="12F9193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0.22</w:t>
            </w:r>
          </w:p>
        </w:tc>
      </w:tr>
      <w:tr w:rsidR="00DA59F2" w:rsidRPr="00060241" w14:paraId="7C946241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2D84ED9C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Cheese</w:t>
            </w:r>
          </w:p>
        </w:tc>
        <w:tc>
          <w:tcPr>
            <w:tcW w:w="1662" w:type="dxa"/>
            <w:vAlign w:val="center"/>
          </w:tcPr>
          <w:p w14:paraId="5F9C358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6BECDF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0.2 ± 4.2 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0F1617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734E40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331DAE0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0.9 ± 7.7</w:t>
            </w:r>
          </w:p>
        </w:tc>
        <w:tc>
          <w:tcPr>
            <w:tcW w:w="986" w:type="dxa"/>
            <w:vAlign w:val="center"/>
          </w:tcPr>
          <w:p w14:paraId="14AAEEB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0.10</w:t>
            </w:r>
          </w:p>
        </w:tc>
      </w:tr>
      <w:tr w:rsidR="00DA59F2" w:rsidRPr="00060241" w14:paraId="48CD6B27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638A42E9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Other milk products</w:t>
            </w:r>
          </w:p>
        </w:tc>
        <w:tc>
          <w:tcPr>
            <w:tcW w:w="1662" w:type="dxa"/>
            <w:vAlign w:val="center"/>
          </w:tcPr>
          <w:p w14:paraId="4A35C2A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B7A657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0.5 ± 9.4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193D21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1.6 ± 16.4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EF05F6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687D29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53A7009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0.16</w:t>
            </w:r>
          </w:p>
        </w:tc>
      </w:tr>
      <w:tr w:rsidR="00DA59F2" w:rsidRPr="00060241" w14:paraId="42390B0A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0B94A504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Meat, fish, eggs and their products (g/d)</w:t>
            </w:r>
          </w:p>
        </w:tc>
        <w:tc>
          <w:tcPr>
            <w:tcW w:w="1662" w:type="dxa"/>
            <w:vAlign w:val="center"/>
          </w:tcPr>
          <w:p w14:paraId="608B48D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5A77524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2E9B46C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15F71ED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446773E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4FD53AA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23ADA320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216952B4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Meat and products </w:t>
            </w:r>
          </w:p>
        </w:tc>
        <w:tc>
          <w:tcPr>
            <w:tcW w:w="1662" w:type="dxa"/>
            <w:vAlign w:val="center"/>
          </w:tcPr>
          <w:p w14:paraId="6096959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BF57F4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3.5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4215E5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F2D711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2.3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3D57993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0.7 ± 5.9</w:t>
            </w:r>
          </w:p>
        </w:tc>
        <w:tc>
          <w:tcPr>
            <w:tcW w:w="986" w:type="dxa"/>
            <w:vAlign w:val="center"/>
          </w:tcPr>
          <w:p w14:paraId="649E303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0.21</w:t>
            </w:r>
          </w:p>
        </w:tc>
      </w:tr>
      <w:tr w:rsidR="00DA59F2" w:rsidRPr="00060241" w14:paraId="6A356115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5757CBFB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Fish and products</w:t>
            </w:r>
          </w:p>
        </w:tc>
        <w:tc>
          <w:tcPr>
            <w:tcW w:w="1662" w:type="dxa"/>
            <w:vAlign w:val="center"/>
          </w:tcPr>
          <w:p w14:paraId="5E392F5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52DA815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3A1955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8EA17A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79AF3C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2E861DE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DA59F2" w:rsidRPr="00060241" w14:paraId="456DC280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1CDA57BF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Eggs </w:t>
            </w:r>
          </w:p>
        </w:tc>
        <w:tc>
          <w:tcPr>
            <w:tcW w:w="1662" w:type="dxa"/>
            <w:vAlign w:val="center"/>
          </w:tcPr>
          <w:p w14:paraId="7F64EA3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4.5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5D792F4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0.7 ± 6.1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D1833D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1.2 ± 5.8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4890ED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8.3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490B9BE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 ± 1.6</w:t>
            </w:r>
          </w:p>
        </w:tc>
        <w:tc>
          <w:tcPr>
            <w:tcW w:w="986" w:type="dxa"/>
            <w:vAlign w:val="center"/>
          </w:tcPr>
          <w:p w14:paraId="5D69F87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0.46</w:t>
            </w:r>
          </w:p>
        </w:tc>
      </w:tr>
      <w:tr w:rsidR="00DA59F2" w:rsidRPr="00060241" w14:paraId="558408A8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1ECB771A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Fruit and vegetables (g/d)</w:t>
            </w:r>
          </w:p>
        </w:tc>
        <w:tc>
          <w:tcPr>
            <w:tcW w:w="1662" w:type="dxa"/>
            <w:vAlign w:val="center"/>
          </w:tcPr>
          <w:p w14:paraId="7EA4E8A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177F129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0F8C0F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620F673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03F8B97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77F0373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04F9F92D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454D0BA5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Fruits </w:t>
            </w:r>
          </w:p>
        </w:tc>
        <w:tc>
          <w:tcPr>
            <w:tcW w:w="1662" w:type="dxa"/>
            <w:vAlign w:val="center"/>
          </w:tcPr>
          <w:p w14:paraId="37C4810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4.5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89692F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4.0 ± 22.7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3916BD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3.3 ± 15.6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CE2197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4.0 ± 26.5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8F7398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4.9 ± 24.2</w:t>
            </w:r>
          </w:p>
        </w:tc>
        <w:tc>
          <w:tcPr>
            <w:tcW w:w="986" w:type="dxa"/>
            <w:vAlign w:val="center"/>
          </w:tcPr>
          <w:p w14:paraId="5F66C75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0.81</w:t>
            </w:r>
          </w:p>
        </w:tc>
      </w:tr>
      <w:tr w:rsidR="00DA59F2" w:rsidRPr="00060241" w14:paraId="7031EFDC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04D8D90A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Vegetables </w:t>
            </w:r>
          </w:p>
        </w:tc>
        <w:tc>
          <w:tcPr>
            <w:tcW w:w="1662" w:type="dxa"/>
            <w:vAlign w:val="center"/>
          </w:tcPr>
          <w:p w14:paraId="0E0B162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5A5C73A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7CDF06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28CDA1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096839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7941E66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DA59F2" w:rsidRPr="00060241" w14:paraId="59F9000C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46CBCC53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Nuts   </w:t>
            </w:r>
          </w:p>
        </w:tc>
        <w:tc>
          <w:tcPr>
            <w:tcW w:w="1662" w:type="dxa"/>
            <w:vAlign w:val="center"/>
          </w:tcPr>
          <w:p w14:paraId="136A5A4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1.2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7217271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1.1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D44A05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 ± 1.8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4CC8CA0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0.4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4DFA677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1A5F6D83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0.029</w:t>
            </w:r>
          </w:p>
        </w:tc>
      </w:tr>
      <w:tr w:rsidR="00DA59F2" w:rsidRPr="00060241" w14:paraId="367A2477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4083B4CF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Cereals (g/d)</w:t>
            </w:r>
          </w:p>
        </w:tc>
        <w:tc>
          <w:tcPr>
            <w:tcW w:w="1662" w:type="dxa"/>
            <w:vAlign w:val="center"/>
          </w:tcPr>
          <w:p w14:paraId="17BC4AF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2D955A9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55C16A2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7811904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54D93CF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2D05116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0ADADBE3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06D5C6F8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Bread and substitutes </w:t>
            </w:r>
          </w:p>
        </w:tc>
        <w:tc>
          <w:tcPr>
            <w:tcW w:w="1662" w:type="dxa"/>
            <w:vAlign w:val="center"/>
          </w:tcPr>
          <w:p w14:paraId="523ED47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18.8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4F6A825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9.3 ± 27.3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416657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1.5 ± 7.5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A408D9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15.3 ± 32.8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9845BC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10.2 ± 31.3</w:t>
            </w:r>
          </w:p>
        </w:tc>
        <w:tc>
          <w:tcPr>
            <w:tcW w:w="986" w:type="dxa"/>
            <w:vAlign w:val="center"/>
          </w:tcPr>
          <w:p w14:paraId="35C2BD0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0C0C2C1C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0932503C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Breakfast cereals</w:t>
            </w:r>
          </w:p>
        </w:tc>
        <w:tc>
          <w:tcPr>
            <w:tcW w:w="1662" w:type="dxa"/>
            <w:vAlign w:val="center"/>
          </w:tcPr>
          <w:p w14:paraId="6A3CCD2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9.7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998778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2.1 ± 8.1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92EBF7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1.8 ± 7.6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173823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3.4 ± 10.7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4757068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3.4</w:t>
            </w:r>
          </w:p>
        </w:tc>
        <w:tc>
          <w:tcPr>
            <w:tcW w:w="986" w:type="dxa"/>
            <w:vAlign w:val="center"/>
          </w:tcPr>
          <w:p w14:paraId="70A1D8E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0.0065</w:t>
            </w:r>
          </w:p>
        </w:tc>
      </w:tr>
      <w:tr w:rsidR="00DA59F2" w:rsidRPr="00060241" w14:paraId="2ACEC8CA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4A04D536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D36DEB">
              <w:rPr>
                <w:rFonts w:ascii="Times New Roman" w:hAnsi="Times New Roman" w:cs="Times New Roman"/>
                <w:lang w:val="en-GB"/>
              </w:rPr>
              <w:t>Other cereals</w:t>
            </w:r>
          </w:p>
        </w:tc>
        <w:tc>
          <w:tcPr>
            <w:tcW w:w="1662" w:type="dxa"/>
            <w:vAlign w:val="center"/>
          </w:tcPr>
          <w:p w14:paraId="3674447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25729C5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1.6 ± 9.8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8E5522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2.6 ± 10.7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508EA9F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0.7 ± 8.6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0C1B613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1.6 ± 10.1</w:t>
            </w:r>
          </w:p>
        </w:tc>
        <w:tc>
          <w:tcPr>
            <w:tcW w:w="986" w:type="dxa"/>
            <w:vAlign w:val="center"/>
          </w:tcPr>
          <w:p w14:paraId="116D57D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0.21</w:t>
            </w:r>
          </w:p>
        </w:tc>
      </w:tr>
      <w:tr w:rsidR="00DA59F2" w:rsidRPr="00060241" w14:paraId="39BB623B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59F9BB62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Cakes and sweets (g/d)</w:t>
            </w:r>
          </w:p>
        </w:tc>
        <w:tc>
          <w:tcPr>
            <w:tcW w:w="1662" w:type="dxa"/>
            <w:vAlign w:val="center"/>
          </w:tcPr>
          <w:p w14:paraId="5C967BD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1418B2E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129427A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58C2F6E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4A87F58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5CE4346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3413655E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64B4533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Cakes/pies/biscuits </w:t>
            </w:r>
          </w:p>
        </w:tc>
        <w:tc>
          <w:tcPr>
            <w:tcW w:w="1662" w:type="dxa"/>
            <w:vAlign w:val="center"/>
          </w:tcPr>
          <w:p w14:paraId="74E9406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49.3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33582D3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36.2 ± 136.7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8CC998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8.4 ± 36.1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3C2AF9D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33.7 ± 103.7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57BF2AC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70.7 ± 216.0</w:t>
            </w:r>
          </w:p>
        </w:tc>
        <w:tc>
          <w:tcPr>
            <w:tcW w:w="986" w:type="dxa"/>
            <w:vAlign w:val="center"/>
          </w:tcPr>
          <w:p w14:paraId="5BD922A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&lt;0.0001</w:t>
            </w:r>
          </w:p>
        </w:tc>
      </w:tr>
      <w:tr w:rsidR="00DA59F2" w:rsidRPr="00060241" w14:paraId="5DA9009C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672494EC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Snacks </w:t>
            </w:r>
          </w:p>
        </w:tc>
        <w:tc>
          <w:tcPr>
            <w:tcW w:w="1662" w:type="dxa"/>
            <w:vAlign w:val="center"/>
          </w:tcPr>
          <w:p w14:paraId="0172106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1.0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FEC242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0.5 ± 4.8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13297E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3CFA215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0.7 ± 6.0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62DDF37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0.7 ± 5.8</w:t>
            </w:r>
          </w:p>
        </w:tc>
        <w:tc>
          <w:tcPr>
            <w:tcW w:w="986" w:type="dxa"/>
            <w:vAlign w:val="center"/>
          </w:tcPr>
          <w:p w14:paraId="77D2663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0.33</w:t>
            </w:r>
          </w:p>
        </w:tc>
      </w:tr>
      <w:tr w:rsidR="00DA59F2" w:rsidRPr="00060241" w14:paraId="77628C13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37894168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Added sugar </w:t>
            </w:r>
          </w:p>
        </w:tc>
        <w:tc>
          <w:tcPr>
            <w:tcW w:w="1662" w:type="dxa"/>
            <w:vAlign w:val="center"/>
          </w:tcPr>
          <w:p w14:paraId="279EF95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30.1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18D142A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4.1 ± 7.2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EF78AD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4.9 ± 8.4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9952E9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3.0 ± 6.1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B295FA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4.4 ± 6.8</w:t>
            </w:r>
          </w:p>
        </w:tc>
        <w:tc>
          <w:tcPr>
            <w:tcW w:w="986" w:type="dxa"/>
            <w:vAlign w:val="center"/>
          </w:tcPr>
          <w:p w14:paraId="1D483D4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0.037</w:t>
            </w:r>
          </w:p>
        </w:tc>
      </w:tr>
      <w:tr w:rsidR="00DA59F2" w:rsidRPr="00060241" w14:paraId="3F4906A3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1AA4AE37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Added fat/oil (g/d)</w:t>
            </w:r>
          </w:p>
        </w:tc>
        <w:tc>
          <w:tcPr>
            <w:tcW w:w="1662" w:type="dxa"/>
            <w:vAlign w:val="center"/>
          </w:tcPr>
          <w:p w14:paraId="3ABC2A7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5FB5800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50FC745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0008F10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72123EF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4106DC9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34A3D0AD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6F907221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Vegetable fat</w:t>
            </w:r>
          </w:p>
        </w:tc>
        <w:tc>
          <w:tcPr>
            <w:tcW w:w="1662" w:type="dxa"/>
            <w:vAlign w:val="center"/>
          </w:tcPr>
          <w:p w14:paraId="137750C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2.8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363A934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1.4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15F1CD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38E21BA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1.5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554AB9D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0.5 ± 1.8</w:t>
            </w:r>
          </w:p>
        </w:tc>
        <w:tc>
          <w:tcPr>
            <w:tcW w:w="986" w:type="dxa"/>
            <w:vAlign w:val="center"/>
          </w:tcPr>
          <w:p w14:paraId="2EC7736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0.0071</w:t>
            </w:r>
          </w:p>
        </w:tc>
      </w:tr>
      <w:tr w:rsidR="00DA59F2" w:rsidRPr="00060241" w14:paraId="2722D6C2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0B89398B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Butter/Margarine</w:t>
            </w:r>
          </w:p>
        </w:tc>
        <w:tc>
          <w:tcPr>
            <w:tcW w:w="1662" w:type="dxa"/>
            <w:vAlign w:val="center"/>
          </w:tcPr>
          <w:p w14:paraId="2A7141E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2.2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55FAA59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1.6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BAF8E2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0.6 ± 2.7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68EDA1D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F66CB5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2593835A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0.0002</w:t>
            </w:r>
          </w:p>
        </w:tc>
      </w:tr>
      <w:tr w:rsidR="00DA59F2" w:rsidRPr="00060241" w14:paraId="0929DFB2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7E9599C1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b/>
                <w:lang w:val="en-GB"/>
              </w:rPr>
              <w:t>Miscellaneous (g/d)</w:t>
            </w:r>
          </w:p>
        </w:tc>
        <w:tc>
          <w:tcPr>
            <w:tcW w:w="1662" w:type="dxa"/>
            <w:vAlign w:val="center"/>
          </w:tcPr>
          <w:p w14:paraId="4C3873A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63" w:type="dxa"/>
            <w:shd w:val="clear" w:color="auto" w:fill="auto"/>
            <w:vAlign w:val="center"/>
          </w:tcPr>
          <w:p w14:paraId="2CBAA9B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100D7A3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70176F2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14:paraId="4E10ABD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6" w:type="dxa"/>
            <w:vAlign w:val="center"/>
          </w:tcPr>
          <w:p w14:paraId="709E6F8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A59F2" w:rsidRPr="00060241" w14:paraId="5EAC9122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26776C22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Vegetarian/vegan foods</w:t>
            </w:r>
          </w:p>
        </w:tc>
        <w:tc>
          <w:tcPr>
            <w:tcW w:w="1662" w:type="dxa"/>
            <w:vAlign w:val="center"/>
          </w:tcPr>
          <w:p w14:paraId="4E7C1E3B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1.2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0AA09B0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1.9 ± 19.5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E67E3A2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3.2 ± 21.3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294AF5F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2.3 ± 24.7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D188A1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986" w:type="dxa"/>
            <w:vAlign w:val="center"/>
          </w:tcPr>
          <w:p w14:paraId="5177094C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0.33</w:t>
            </w:r>
          </w:p>
        </w:tc>
      </w:tr>
      <w:tr w:rsidR="00DA59F2" w:rsidRPr="00060241" w14:paraId="74B7A6FE" w14:textId="77777777" w:rsidTr="008B3547">
        <w:trPr>
          <w:trHeight w:val="211"/>
        </w:trPr>
        <w:tc>
          <w:tcPr>
            <w:tcW w:w="3637" w:type="dxa"/>
            <w:shd w:val="clear" w:color="auto" w:fill="auto"/>
            <w:vAlign w:val="center"/>
          </w:tcPr>
          <w:p w14:paraId="1D48AE1B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Jam/honey </w:t>
            </w:r>
          </w:p>
        </w:tc>
        <w:tc>
          <w:tcPr>
            <w:tcW w:w="1662" w:type="dxa"/>
            <w:vAlign w:val="center"/>
          </w:tcPr>
          <w:p w14:paraId="084BF2B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3.2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64AC0796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0.8 ± 5.6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6ABF7E9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2.1 ± 9.4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E52672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0.2 ± 1.4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3A4B53C0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0.1 ± 1.1</w:t>
            </w:r>
          </w:p>
        </w:tc>
        <w:tc>
          <w:tcPr>
            <w:tcW w:w="986" w:type="dxa"/>
            <w:vAlign w:val="center"/>
          </w:tcPr>
          <w:p w14:paraId="76D8C2D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0.0008</w:t>
            </w:r>
          </w:p>
        </w:tc>
      </w:tr>
      <w:tr w:rsidR="00DA59F2" w:rsidRPr="00060241" w14:paraId="7EC4C4C9" w14:textId="77777777" w:rsidTr="008B3547">
        <w:trPr>
          <w:trHeight w:val="211"/>
        </w:trPr>
        <w:tc>
          <w:tcPr>
            <w:tcW w:w="3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8E45E6" w14:textId="77777777" w:rsidR="00DA59F2" w:rsidRPr="00060241" w:rsidRDefault="00DA59F2" w:rsidP="008B354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 xml:space="preserve">Nut spread </w:t>
            </w: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14:paraId="211C6A7D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5.9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2E0065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7.1 ± 33.3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20B5E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 ± 0.0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AE578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5.7 ± 22.8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122201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4.7 ± 16.0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6DAF7267" w14:textId="77777777" w:rsidR="00DA59F2" w:rsidRPr="00060241" w:rsidRDefault="00DA59F2" w:rsidP="008B35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60241">
              <w:rPr>
                <w:rFonts w:ascii="Times New Roman" w:hAnsi="Times New Roman" w:cs="Times New Roman"/>
                <w:lang w:val="en-GB"/>
              </w:rPr>
              <w:t>0.0015</w:t>
            </w:r>
          </w:p>
        </w:tc>
      </w:tr>
    </w:tbl>
    <w:p w14:paraId="5DBE5E76" w14:textId="77777777" w:rsidR="00DA59F2" w:rsidRPr="000358E2" w:rsidRDefault="00DA59F2" w:rsidP="00DA59F2">
      <w:pPr>
        <w:spacing w:after="0" w:line="240" w:lineRule="auto"/>
        <w:rPr>
          <w:rFonts w:ascii="Times New Roman" w:hAnsi="Times New Roman" w:cs="Times New Roman"/>
        </w:rPr>
      </w:pPr>
    </w:p>
    <w:p w14:paraId="6B3AB00D" w14:textId="77777777" w:rsidR="00DA59F2" w:rsidRPr="000F5EA4" w:rsidRDefault="00DA59F2" w:rsidP="00DA59F2">
      <w:pPr>
        <w:spacing w:after="0"/>
        <w:ind w:firstLine="810"/>
        <w:rPr>
          <w:rFonts w:ascii="Times New Roman" w:hAnsi="Times New Roman" w:cs="Times New Roman"/>
          <w:lang w:val="en-GB"/>
        </w:rPr>
      </w:pPr>
      <w:r w:rsidRPr="000F5EA4">
        <w:rPr>
          <w:rFonts w:ascii="Times New Roman" w:hAnsi="Times New Roman" w:cs="Times New Roman"/>
          <w:lang w:val="en-GB"/>
        </w:rPr>
        <w:t>Raw means.</w:t>
      </w:r>
    </w:p>
    <w:p w14:paraId="4580E519" w14:textId="77777777" w:rsidR="000F3EAA" w:rsidRDefault="00DA59F2" w:rsidP="00DA59F2">
      <w:pPr>
        <w:spacing w:after="0"/>
        <w:ind w:firstLine="810"/>
        <w:rPr>
          <w:rFonts w:ascii="Times New Roman" w:hAnsi="Times New Roman" w:cs="Times New Roman"/>
          <w:lang w:val="en-GB"/>
        </w:rPr>
      </w:pPr>
      <w:r w:rsidRPr="000F5EA4">
        <w:rPr>
          <w:rFonts w:ascii="Times New Roman" w:hAnsi="Times New Roman" w:cs="Times New Roman"/>
          <w:lang w:val="en-GB"/>
        </w:rPr>
        <w:t xml:space="preserve">P-values </w:t>
      </w:r>
      <w:r>
        <w:rPr>
          <w:rFonts w:ascii="Times New Roman" w:hAnsi="Times New Roman" w:cs="Times New Roman"/>
          <w:lang w:val="en-GB"/>
        </w:rPr>
        <w:t xml:space="preserve">from generalized linear model </w:t>
      </w:r>
      <w:r w:rsidRPr="000F5EA4">
        <w:rPr>
          <w:rFonts w:ascii="Times New Roman" w:hAnsi="Times New Roman" w:cs="Times New Roman"/>
          <w:lang w:val="en-GB"/>
        </w:rPr>
        <w:t>adjusted for age, sex and total energy intake</w:t>
      </w:r>
      <w:r>
        <w:rPr>
          <w:rFonts w:ascii="Times New Roman" w:hAnsi="Times New Roman" w:cs="Times New Roman"/>
          <w:lang w:val="en-GB"/>
        </w:rPr>
        <w:t xml:space="preserve"> (kcal/d)</w:t>
      </w:r>
      <w:r w:rsidR="000F3EAA">
        <w:rPr>
          <w:rFonts w:ascii="Times New Roman" w:hAnsi="Times New Roman" w:cs="Times New Roman"/>
          <w:lang w:val="en-GB"/>
        </w:rPr>
        <w:t>.</w:t>
      </w:r>
    </w:p>
    <w:p w14:paraId="7CE1CC04" w14:textId="77777777" w:rsidR="000F3EAA" w:rsidRDefault="000F3EAA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7D5CB0C8" w14:textId="77777777" w:rsidR="000F3EAA" w:rsidRPr="00A01291" w:rsidRDefault="000F3EAA" w:rsidP="00A0129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Table 6</w:t>
      </w:r>
      <w:r w:rsidRPr="009C6ABC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9C6ABC">
        <w:rPr>
          <w:rFonts w:ascii="Times New Roman" w:hAnsi="Times New Roman" w:cs="Times New Roman"/>
          <w:sz w:val="24"/>
          <w:szCs w:val="24"/>
          <w:lang w:val="en-GB"/>
        </w:rPr>
        <w:t>Sociodemographic factors associated with Breakfast Quality Index (BQI)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categories</w:t>
      </w:r>
      <w:r w:rsidRPr="009C6ABC">
        <w:rPr>
          <w:rFonts w:ascii="Times New Roman" w:hAnsi="Times New Roman" w:cs="Times New Roman"/>
          <w:sz w:val="24"/>
          <w:szCs w:val="24"/>
          <w:lang w:val="en-GB"/>
        </w:rPr>
        <w:t xml:space="preserve"> in adult participants from t</w:t>
      </w:r>
      <w:r w:rsidR="0019358A">
        <w:rPr>
          <w:rFonts w:ascii="Times New Roman" w:hAnsi="Times New Roman" w:cs="Times New Roman"/>
          <w:sz w:val="24"/>
          <w:szCs w:val="24"/>
          <w:lang w:val="en-GB"/>
        </w:rPr>
        <w:t>he INHES Study</w:t>
      </w:r>
      <w:r w:rsidR="00A0129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117B44">
        <w:rPr>
          <w:rFonts w:ascii="Times New Roman" w:hAnsi="Times New Roman" w:cs="Times New Roman"/>
          <w:sz w:val="24"/>
          <w:szCs w:val="24"/>
          <w:lang w:val="en-GB"/>
        </w:rPr>
        <w:t xml:space="preserve">Italy 2010-2013, </w:t>
      </w:r>
      <w:r w:rsidR="0019358A">
        <w:rPr>
          <w:rFonts w:ascii="Times New Roman" w:hAnsi="Times New Roman" w:cs="Times New Roman"/>
          <w:sz w:val="24"/>
          <w:szCs w:val="24"/>
          <w:lang w:val="en-GB"/>
        </w:rPr>
        <w:t xml:space="preserve">by means </w:t>
      </w:r>
      <w:r w:rsidR="00A01291">
        <w:rPr>
          <w:rFonts w:ascii="Times New Roman" w:hAnsi="Times New Roman" w:cs="Times New Roman"/>
          <w:sz w:val="24"/>
          <w:szCs w:val="24"/>
          <w:lang w:val="en-GB"/>
        </w:rPr>
        <w:t>of a</w:t>
      </w:r>
      <w:r w:rsidR="00A01291" w:rsidRPr="00A01291">
        <w:rPr>
          <w:rFonts w:ascii="Times New Roman" w:hAnsi="Times New Roman" w:cs="Times New Roman"/>
          <w:sz w:val="24"/>
          <w:szCs w:val="24"/>
          <w:lang w:val="en-GB"/>
        </w:rPr>
        <w:t xml:space="preserve">djusted </w:t>
      </w:r>
      <w:r w:rsidR="00A01291">
        <w:rPr>
          <w:rFonts w:ascii="Times New Roman" w:hAnsi="Times New Roman" w:cs="Times New Roman"/>
          <w:sz w:val="24"/>
          <w:szCs w:val="24"/>
          <w:lang w:val="en-GB"/>
        </w:rPr>
        <w:t>odds ratios</w:t>
      </w:r>
      <w:r w:rsidR="00A01291" w:rsidRPr="00A0129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01291">
        <w:rPr>
          <w:rFonts w:ascii="Times New Roman" w:hAnsi="Times New Roman" w:cs="Times New Roman"/>
          <w:sz w:val="24"/>
          <w:szCs w:val="24"/>
          <w:lang w:val="en-GB"/>
        </w:rPr>
        <w:t>(OR</w:t>
      </w:r>
      <w:r w:rsidR="00A01291" w:rsidRPr="00A01291">
        <w:rPr>
          <w:rFonts w:ascii="Times New Roman" w:hAnsi="Times New Roman" w:cs="Times New Roman"/>
          <w:sz w:val="24"/>
          <w:szCs w:val="24"/>
          <w:lang w:val="en-GB"/>
        </w:rPr>
        <w:t>) with 95%CI</w:t>
      </w:r>
      <w:r w:rsidR="00117B4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7F6E842" w14:textId="77777777" w:rsidR="00997525" w:rsidRPr="00FB2C81" w:rsidRDefault="00997525" w:rsidP="000F3EA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4414" w:type="pct"/>
        <w:jc w:val="center"/>
        <w:tblLayout w:type="fixed"/>
        <w:tblLook w:val="04A0" w:firstRow="1" w:lastRow="0" w:firstColumn="1" w:lastColumn="0" w:noHBand="0" w:noVBand="1"/>
      </w:tblPr>
      <w:tblGrid>
        <w:gridCol w:w="2461"/>
        <w:gridCol w:w="2173"/>
        <w:gridCol w:w="1415"/>
        <w:gridCol w:w="1410"/>
        <w:gridCol w:w="1341"/>
        <w:gridCol w:w="1772"/>
        <w:gridCol w:w="1750"/>
      </w:tblGrid>
      <w:tr w:rsidR="000F3EAA" w:rsidRPr="00393381" w14:paraId="2A2EC767" w14:textId="77777777" w:rsidTr="00A55D64">
        <w:trPr>
          <w:trHeight w:val="236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063912B5" w14:textId="77777777" w:rsidR="000F3EAA" w:rsidRPr="00393381" w:rsidRDefault="000F3EAA" w:rsidP="00EA1E1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F5E5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9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23902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en-GB"/>
              </w:rPr>
            </w:pPr>
            <w:r w:rsidRPr="00393381">
              <w:rPr>
                <w:rFonts w:ascii="Times New Roman" w:hAnsi="Times New Roman" w:cs="Times New Roman"/>
                <w:b/>
                <w:lang w:val="en-GB"/>
              </w:rPr>
              <w:t>Categories of BQI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5E838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9D8C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F3EAA" w:rsidRPr="00393381" w14:paraId="1CB20C3F" w14:textId="77777777" w:rsidTr="00A55D64">
        <w:trPr>
          <w:trHeight w:val="505"/>
          <w:jc w:val="center"/>
        </w:trPr>
        <w:tc>
          <w:tcPr>
            <w:tcW w:w="9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A48439" w14:textId="77777777" w:rsidR="000F3EAA" w:rsidRPr="00393381" w:rsidRDefault="000F3EAA" w:rsidP="00EA1E1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bookmarkStart w:id="0" w:name="_Hlk153359935"/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715553" w14:textId="77777777" w:rsidR="000F3EAA" w:rsidRPr="00393381" w:rsidRDefault="00EA1E14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Total population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32A1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Low </w:t>
            </w:r>
          </w:p>
          <w:p w14:paraId="50D2A57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(0-3 points)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3DD9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Medium</w:t>
            </w:r>
          </w:p>
          <w:p w14:paraId="46F9C02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 (4-6 points)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C81A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  <w:p w14:paraId="7016274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(≥7 points)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D995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Medium vs</w:t>
            </w:r>
            <w:r w:rsidR="00997525" w:rsidRPr="00393381">
              <w:rPr>
                <w:rFonts w:ascii="Times New Roman" w:hAnsi="Times New Roman" w:cs="Times New Roman"/>
                <w:lang w:val="en-GB"/>
              </w:rPr>
              <w:t>.</w:t>
            </w:r>
            <w:r w:rsidRPr="00393381">
              <w:rPr>
                <w:rFonts w:ascii="Times New Roman" w:hAnsi="Times New Roman" w:cs="Times New Roman"/>
                <w:lang w:val="en-GB"/>
              </w:rPr>
              <w:t xml:space="preserve"> Low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20BAF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High vs</w:t>
            </w:r>
            <w:r w:rsidR="00997525" w:rsidRPr="00393381">
              <w:rPr>
                <w:rFonts w:ascii="Times New Roman" w:hAnsi="Times New Roman" w:cs="Times New Roman"/>
                <w:lang w:val="en-GB"/>
              </w:rPr>
              <w:t>.</w:t>
            </w:r>
            <w:r w:rsidRPr="00393381">
              <w:rPr>
                <w:rFonts w:ascii="Times New Roman" w:hAnsi="Times New Roman" w:cs="Times New Roman"/>
                <w:lang w:val="en-GB"/>
              </w:rPr>
              <w:t xml:space="preserve"> Low</w:t>
            </w:r>
          </w:p>
        </w:tc>
      </w:tr>
      <w:tr w:rsidR="00997525" w:rsidRPr="00393381" w14:paraId="286102B6" w14:textId="77777777" w:rsidTr="00A55D64">
        <w:trPr>
          <w:trHeight w:val="505"/>
          <w:jc w:val="center"/>
        </w:trPr>
        <w:tc>
          <w:tcPr>
            <w:tcW w:w="9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8C974A" w14:textId="77777777" w:rsidR="00997525" w:rsidRPr="00393381" w:rsidRDefault="00997525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N of participants (%)</w:t>
            </w:r>
          </w:p>
        </w:tc>
        <w:tc>
          <w:tcPr>
            <w:tcW w:w="8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94D9E2" w14:textId="77777777" w:rsidR="00997525" w:rsidRPr="00393381" w:rsidRDefault="00EA1E14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7,673</w:t>
            </w: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779170" w14:textId="77777777" w:rsidR="00997525" w:rsidRPr="00393381" w:rsidRDefault="00997525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1,0.61 (13.8)</w:t>
            </w:r>
          </w:p>
        </w:tc>
        <w:tc>
          <w:tcPr>
            <w:tcW w:w="5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134378" w14:textId="77777777" w:rsidR="00997525" w:rsidRPr="00393381" w:rsidRDefault="00997525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6,190 (80.7)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0FF488" w14:textId="77777777" w:rsidR="00997525" w:rsidRPr="00393381" w:rsidRDefault="00997525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422 (5.5%)</w:t>
            </w:r>
          </w:p>
        </w:tc>
        <w:tc>
          <w:tcPr>
            <w:tcW w:w="71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251079" w14:textId="77777777" w:rsidR="00997525" w:rsidRPr="00393381" w:rsidRDefault="00997525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OR (95%CI)</w:t>
            </w:r>
            <w:r w:rsidRPr="00393381">
              <w:rPr>
                <w:rFonts w:ascii="Times New Roman" w:hAnsi="Times New Roman" w:cs="Times New Roman"/>
                <w:vertAlign w:val="superscript"/>
                <w:lang w:val="en-GB"/>
              </w:rPr>
              <w:t xml:space="preserve"> </w:t>
            </w:r>
            <w:r w:rsidR="00730F46" w:rsidRPr="00393381">
              <w:rPr>
                <w:rFonts w:ascii="Times New Roman" w:hAnsi="Times New Roman" w:cs="Times New Roman"/>
                <w:vertAlign w:val="superscript"/>
                <w:lang w:val="en-GB"/>
              </w:rPr>
              <w:t>2</w:t>
            </w:r>
          </w:p>
        </w:tc>
        <w:tc>
          <w:tcPr>
            <w:tcW w:w="7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F5DE61" w14:textId="77777777" w:rsidR="00997525" w:rsidRPr="00393381" w:rsidRDefault="00997525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OR (95%CI)</w:t>
            </w:r>
            <w:r w:rsidRPr="00393381">
              <w:rPr>
                <w:rFonts w:ascii="Times New Roman" w:hAnsi="Times New Roman" w:cs="Times New Roman"/>
                <w:vertAlign w:val="superscript"/>
                <w:lang w:val="en-GB"/>
              </w:rPr>
              <w:t xml:space="preserve"> </w:t>
            </w:r>
            <w:r w:rsidR="00730F46" w:rsidRPr="00393381">
              <w:rPr>
                <w:rFonts w:ascii="Times New Roman" w:hAnsi="Times New Roman" w:cs="Times New Roman"/>
                <w:vertAlign w:val="superscript"/>
                <w:lang w:val="en-GB"/>
              </w:rPr>
              <w:t>2</w:t>
            </w:r>
          </w:p>
        </w:tc>
      </w:tr>
      <w:bookmarkEnd w:id="0"/>
      <w:tr w:rsidR="000F3EAA" w:rsidRPr="00393381" w14:paraId="1E1C7714" w14:textId="77777777" w:rsidTr="00A55D64">
        <w:trPr>
          <w:trHeight w:val="236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CB1C0EF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Age groups (years)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A4348D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424F67C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7B4C41A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377FD57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3E2D5E2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6D818D7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F3EAA" w:rsidRPr="00393381" w14:paraId="661FED8A" w14:textId="77777777" w:rsidTr="00A55D64">
        <w:trPr>
          <w:trHeight w:val="236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5110F4F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20-40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A8529C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888 (11.6)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219FCC1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146 (13.8)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A64AB2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710 (11.5)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306BE2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32 (7.6)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4B8ABFD" w14:textId="77777777" w:rsidR="000F3EAA" w:rsidRPr="00393381" w:rsidRDefault="00756D94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BAAE4FE" w14:textId="77777777" w:rsidR="000F3EAA" w:rsidRPr="00393381" w:rsidRDefault="00756D94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59FF8880" w14:textId="77777777" w:rsidTr="00A55D64">
        <w:trPr>
          <w:trHeight w:val="111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1E8BE57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41-65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08DB0F7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4187 (54.6)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56EBEAA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600 (56.5)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39677B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3380 (54.6)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E7A856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207 (49.0)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2D5CEB4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0.98 (0.77-1.25)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0B9FBD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1.49 (0.92-2.41)</w:t>
            </w:r>
          </w:p>
        </w:tc>
      </w:tr>
      <w:tr w:rsidR="000F3EAA" w:rsidRPr="00393381" w14:paraId="1C73599E" w14:textId="77777777" w:rsidTr="00A55D64">
        <w:trPr>
          <w:trHeight w:val="236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3B247A15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&gt;65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016C3A7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2598 (33.8)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300BC1F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315 (29.7)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E1D1FA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2100 (33.9)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4E54703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183 (43.4)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18610F9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1.08 (0.78-1.50)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E9F32F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2.42 (1.32-4.43)</w:t>
            </w:r>
          </w:p>
        </w:tc>
      </w:tr>
      <w:tr w:rsidR="000F3EAA" w:rsidRPr="00393381" w14:paraId="6C7B4445" w14:textId="77777777" w:rsidTr="00A55D64">
        <w:trPr>
          <w:trHeight w:val="293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041D01A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Sex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47D936C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73177F7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67826FF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120D5DE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25D70E6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464F54F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20EA1673" w14:textId="77777777" w:rsidTr="00A55D64">
        <w:trPr>
          <w:trHeight w:val="211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FF70247" w14:textId="77777777" w:rsidR="00756D94" w:rsidRPr="00393381" w:rsidRDefault="00756D94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Women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521F3755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4187 (54.6)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29A940B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620 (58.4)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F2E2D82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3331 (53.8)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994A0F4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236 (55.9)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15EF8A7C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1A0625C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72EBEE3A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F6C0800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Men 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E7BDA1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3486 (45.4)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06B7CE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441 (41.6)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6A27E6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2859 (46.2)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2D83E5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186 (44.1)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3CDB576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0.88 (0.76-1.03)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5B6050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0.76 (0.58-0.99)</w:t>
            </w:r>
          </w:p>
        </w:tc>
      </w:tr>
      <w:tr w:rsidR="000F3EAA" w:rsidRPr="00393381" w14:paraId="55E33D3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601F1D9B" w14:textId="77777777" w:rsidR="000F3EAA" w:rsidRPr="00393381" w:rsidRDefault="000F3EAA" w:rsidP="00CD6A0E">
            <w:pPr>
              <w:spacing w:after="0" w:line="240" w:lineRule="auto"/>
              <w:ind w:left="255" w:hanging="142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Geographical area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4BFAAF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680D74A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6742199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6DDCA2A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4458B09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197C700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3D43EF31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09B17F45" w14:textId="77777777" w:rsidR="00756D94" w:rsidRPr="00393381" w:rsidRDefault="00756D94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Northern Italy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96C2453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3220 (42.0)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4BA6F13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438 (41.3)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F440D89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2583 (41.7)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0C80E3F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199 (47.2)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05D759B0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1985D66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6F4A47B4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23BFC2C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Central Italy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024607D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1318 (17.2)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53A8881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170 (16.0)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378EBC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1064 (17.2)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0F984C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84 (19.9)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0F67F0E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1.07 (0.88-1.30)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191BE9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1.03 (0.75-1.42)</w:t>
            </w:r>
          </w:p>
        </w:tc>
      </w:tr>
      <w:tr w:rsidR="000F3EAA" w:rsidRPr="00393381" w14:paraId="75B68BDC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0FADA6DA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Southern Italy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13E6A06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3135 (40.8)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1A3A95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453 (42.7)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EA545D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2543 (41.1)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57599B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139 (32.9)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B96829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0.94 (0.81-1.10)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81D439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0.72 (0.55-0.95)</w:t>
            </w:r>
          </w:p>
        </w:tc>
      </w:tr>
      <w:tr w:rsidR="000F3EAA" w:rsidRPr="00393381" w14:paraId="382FFD16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72063DD" w14:textId="77777777" w:rsidR="000F3EAA" w:rsidRPr="00393381" w:rsidRDefault="000F3EAA" w:rsidP="00CD6A0E">
            <w:pPr>
              <w:spacing w:after="0" w:line="240" w:lineRule="auto"/>
              <w:ind w:left="255" w:hanging="142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Place of residence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0A419A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27A26E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4333BEC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332A444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778A919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1A011FD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747B66AC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40CF761" w14:textId="77777777" w:rsidR="00756D94" w:rsidRPr="00393381" w:rsidRDefault="00756D94" w:rsidP="00CD6A0E">
            <w:pPr>
              <w:spacing w:after="0" w:line="240" w:lineRule="auto"/>
              <w:ind w:left="425" w:hanging="142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Rural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07B1B88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1042 (13.6)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2DDBFB56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175 (16.5)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B45DE4B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816 (13.2)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26DCB18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51 (12.1)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9154EA0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1765A85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667C7474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3D1EC3D4" w14:textId="77777777" w:rsidR="000F3EAA" w:rsidRPr="00393381" w:rsidRDefault="000F3EAA" w:rsidP="00CD6A0E">
            <w:pPr>
              <w:spacing w:after="0" w:line="240" w:lineRule="auto"/>
              <w:ind w:left="425" w:hanging="142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Urban 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604B72D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6631 (86.4)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982296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886 (83.5)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17B393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5374 (86.8)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F4E18C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371 (87.9)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218FCB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1.23 (1.02-1.49)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3A4707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1.20 (0.85-1.70)</w:t>
            </w:r>
          </w:p>
        </w:tc>
      </w:tr>
      <w:tr w:rsidR="000F3EAA" w:rsidRPr="00393381" w14:paraId="0480B62E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F8C6872" w14:textId="77777777" w:rsidR="000F3EAA" w:rsidRPr="00393381" w:rsidRDefault="000F3EAA" w:rsidP="00CD6A0E">
            <w:pPr>
              <w:spacing w:after="0" w:line="240" w:lineRule="auto"/>
              <w:ind w:left="255" w:hanging="142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Educational level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588FC33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1E41F59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63779A6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7E6BB84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058AACC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3414294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2188FD4B" w14:textId="77777777" w:rsidTr="00A55D64">
        <w:trPr>
          <w:trHeight w:val="328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8D9C253" w14:textId="77777777" w:rsidR="00756D94" w:rsidRPr="00393381" w:rsidRDefault="00756D94" w:rsidP="00CD6A0E">
            <w:pPr>
              <w:spacing w:after="0" w:line="240" w:lineRule="auto"/>
              <w:ind w:left="567" w:hanging="28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Up to elementary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500CC29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1393 (18.2)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AA50AD8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168 (15.9)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89E0B63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1152 (18.6)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227A5D0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73 (17.3)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5610F607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3BB3FBC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6DA3630D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F69F29A" w14:textId="77777777" w:rsidR="000F3EAA" w:rsidRPr="00393381" w:rsidRDefault="000F3EAA" w:rsidP="00CD6A0E">
            <w:pPr>
              <w:spacing w:after="0" w:line="240" w:lineRule="auto"/>
              <w:ind w:left="567" w:hanging="28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Lower secondary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E8CB4F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1960 (25.5)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370667D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270 (25.5)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BCA078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1595 (25.8)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08FCC3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95 (22.5)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079B263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0.89 (0.71-1.12)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615CE9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1.10 (0.75-1.61)</w:t>
            </w:r>
          </w:p>
        </w:tc>
      </w:tr>
      <w:tr w:rsidR="000F3EAA" w:rsidRPr="00393381" w14:paraId="15B560F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301BCEA7" w14:textId="77777777" w:rsidR="000F3EAA" w:rsidRPr="00393381" w:rsidRDefault="000F3EAA" w:rsidP="00CD6A0E">
            <w:pPr>
              <w:spacing w:after="0" w:line="240" w:lineRule="auto"/>
              <w:ind w:left="567" w:hanging="28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Upper secondary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5D3A9E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3055 (39.8)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42A80A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448 (42.1)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D95555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2446 (39.5)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4F6BA1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161 (38.2)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284D46D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0.94 (0.75-1.19)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7A37B1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1.30 (0.89-1.90)</w:t>
            </w:r>
          </w:p>
        </w:tc>
      </w:tr>
      <w:tr w:rsidR="000F3EAA" w:rsidRPr="00393381" w14:paraId="2902A9E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6A56C8FC" w14:textId="77777777" w:rsidR="000F3EAA" w:rsidRPr="00393381" w:rsidRDefault="000F3EAA" w:rsidP="00CD6A0E">
            <w:pPr>
              <w:spacing w:after="0" w:line="240" w:lineRule="auto"/>
              <w:ind w:left="567" w:hanging="28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Postsecondary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1E696E2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1265 (16.5)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DB3724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175 (16.5)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834231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997 (16.1)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3345CD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93 (22.0)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0ADA724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1.04 (0.79-1.38)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95E12C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2.02 (1.30-3.15)</w:t>
            </w:r>
          </w:p>
        </w:tc>
      </w:tr>
      <w:tr w:rsidR="000F3EAA" w:rsidRPr="00393381" w14:paraId="5D29B3B6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663DFE21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Occupation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34B1CB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39890F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2EFD0A8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3C8A820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28AA8F2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32435BE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03551B56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3E0448E" w14:textId="77777777" w:rsidR="00756D94" w:rsidRPr="00393381" w:rsidRDefault="00756D94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Non-manual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6DB2C397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2397 (31.2)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E06670C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404 (38.1)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6AC267A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1865 (30.1)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54CFE8C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128 (30.3)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15CE0DBD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CF1CD13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5E218060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3066604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Manual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5784950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1289 (16.8)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45500F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161 (15.2)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C13912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1078 (17.4)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5B525B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50 (11.8)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0174CA6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1.41 (1.13-1.75)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886957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1.14 (0.76-1.71)</w:t>
            </w:r>
          </w:p>
        </w:tc>
      </w:tr>
      <w:tr w:rsidR="000F3EAA" w:rsidRPr="00393381" w14:paraId="69C90031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646CF72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Housewife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59129D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831 (10.8)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CFE3C3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103 (9.7)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05935D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694 (11.2)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974535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34 (8.1)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EAE650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1.56 (1.19-2.04)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366CCB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1.29 (0.79-2.12)</w:t>
            </w:r>
          </w:p>
        </w:tc>
      </w:tr>
      <w:tr w:rsidR="000F3EAA" w:rsidRPr="00393381" w14:paraId="2FBD822B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F1944F8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Retired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6777D0E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2819 (36.8)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A95526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350 (33.0)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D88281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2272 (36.7)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B77DEF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197 (46.7)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0B0877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1.26 (0.99-1.60)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F489D0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1.51 (1.01-2.25)</w:t>
            </w:r>
          </w:p>
        </w:tc>
      </w:tr>
      <w:tr w:rsidR="000F3EAA" w:rsidRPr="00393381" w14:paraId="22405B4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43776ED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Student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EDA2AA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121 (1.6)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02A235B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22 (2.0)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3F43F9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95 (1.6)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C37887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 (1.0)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297A8E6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0.97 (0.57-1.64)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DB5CB2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0.90 (0.27-2.99)</w:t>
            </w:r>
          </w:p>
        </w:tc>
      </w:tr>
      <w:tr w:rsidR="000F3EAA" w:rsidRPr="00393381" w14:paraId="1DB7787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9FBB700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Unemployed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68A8318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216 (2.8)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781AAB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21 (2.0)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47E122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186 (3.0)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38C4C4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9 (2.1)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857D46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2.09 (1.30-3.37)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C7D4B1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1.91 (0.84-4.35)</w:t>
            </w:r>
          </w:p>
        </w:tc>
      </w:tr>
      <w:tr w:rsidR="000F3EAA" w:rsidRPr="00393381" w14:paraId="17AE69A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296556A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Marital status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C577C9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4354098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09FE0A9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71E9CD9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3181590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4A40169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3336C8DD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9190A1C" w14:textId="77777777" w:rsidR="00756D94" w:rsidRPr="00393381" w:rsidRDefault="00756D94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Married /in couple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0A59C1A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5774 (75.2)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C6279AC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778 (73.2)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8E28870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4682 (75.6)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598F911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314 (74.4)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0897ECDA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7661B6C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03C9776B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7C49CD4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Unmarried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CC142F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1105 (14.4)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0D33B2D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182 (17.2)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35F934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872 (14.1)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4A2E49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51 (12.1)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082832C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0.90 (0.72-1.11)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92FA49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0.93 (0.63-1.38)</w:t>
            </w:r>
          </w:p>
        </w:tc>
      </w:tr>
      <w:tr w:rsidR="000F3EAA" w:rsidRPr="00393381" w14:paraId="51C3985E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62F6F971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Separated/divorced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7CC5F6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236 (3.1)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36740BB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21 (2.1)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CF15E0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198 (3.2)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2B09BB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17 (4.0)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C519FC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1.65 (1.04-2.64)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26B846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2.02 (1.04-3.95)</w:t>
            </w:r>
          </w:p>
        </w:tc>
      </w:tr>
      <w:tr w:rsidR="000F3EAA" w:rsidRPr="00393381" w14:paraId="18B98518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7B94163" w14:textId="77777777" w:rsidR="000F3EAA" w:rsidRPr="00393381" w:rsidRDefault="000F3EAA" w:rsidP="00CD6A0E">
            <w:pPr>
              <w:spacing w:after="0" w:line="240" w:lineRule="auto"/>
              <w:ind w:left="283" w:hanging="12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  Widowed 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90E5AB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558 (7.3)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36BBF47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80 (7.5)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39DE04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438 (7.1)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3AB1F15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40 (9.5)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57845F8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0.91 (0.69-1.20)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C50F45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1.08 (0.69-1.67)</w:t>
            </w:r>
          </w:p>
        </w:tc>
      </w:tr>
      <w:tr w:rsidR="000F3EAA" w:rsidRPr="00393381" w14:paraId="7B99DFFC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033B001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Smoking habit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9F3D85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1AC0B5B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6E07007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1DA9EC2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1AD4CDF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70EE28A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430ECB45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932C09B" w14:textId="77777777" w:rsidR="00756D94" w:rsidRPr="00393381" w:rsidRDefault="00756D94" w:rsidP="00CD6A0E">
            <w:pPr>
              <w:spacing w:after="0" w:line="240" w:lineRule="auto"/>
              <w:ind w:left="407" w:hanging="12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Non-smoker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0B13D01B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4778 (62.3)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2234E77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725 (68.3)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F85D69D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3799 (61.4)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C872564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254 (60.2)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67B25DF1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0CAE70E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4DADCAD1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998DEF9" w14:textId="77777777" w:rsidR="000F3EAA" w:rsidRPr="00393381" w:rsidRDefault="000F3EAA" w:rsidP="00CD6A0E">
            <w:pPr>
              <w:spacing w:after="0" w:line="240" w:lineRule="auto"/>
              <w:ind w:left="407" w:hanging="12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Current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68AEC62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1052 (13.8)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3F5B6B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145 (13.7)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4705D4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862 (13.9)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5B861B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45 (10.7)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3D895DE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1.13 (0.93-1.39)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9E552F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0.95 (0.65-1.38)</w:t>
            </w:r>
          </w:p>
        </w:tc>
      </w:tr>
      <w:tr w:rsidR="000F3EAA" w:rsidRPr="00393381" w14:paraId="4F4A7F67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F4A8706" w14:textId="77777777" w:rsidR="000F3EAA" w:rsidRPr="00393381" w:rsidRDefault="000F3EAA" w:rsidP="00CD6A0E">
            <w:pPr>
              <w:spacing w:after="0" w:line="240" w:lineRule="auto"/>
              <w:ind w:left="407" w:hanging="12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Former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092AB58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1694 (22.0)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682559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172 (16.2)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11AEE2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1407 (22.7)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130308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115 (27.2)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0C19DE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1.33 (1.10-1.60)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ED2927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1.63 (1.22-2.19)</w:t>
            </w:r>
          </w:p>
        </w:tc>
      </w:tr>
      <w:tr w:rsidR="000F3EAA" w:rsidRPr="00393381" w14:paraId="73F60C13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80682E2" w14:textId="77777777" w:rsidR="000F3EAA" w:rsidRPr="00393381" w:rsidRDefault="000F3EAA" w:rsidP="00CD6A0E">
            <w:pPr>
              <w:spacing w:after="0" w:line="240" w:lineRule="auto"/>
              <w:ind w:left="407" w:hanging="124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Occasional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CD80A9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149 (1.9)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71B31A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19 (1.8)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94D861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122 (2.0)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E1F502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 (1.9)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253539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1.20 (0.73-1.98)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1BABD1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1.18 (0.51-2.77)</w:t>
            </w:r>
          </w:p>
        </w:tc>
      </w:tr>
      <w:tr w:rsidR="000F3EAA" w:rsidRPr="00393381" w14:paraId="2F3B12B3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13A2F7D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Sport activity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03C9F4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60B6807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546A446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0BCEAC4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12B34A7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033BFBE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56D94" w:rsidRPr="00393381" w14:paraId="05762AEB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084931B4" w14:textId="77777777" w:rsidR="00756D94" w:rsidRPr="00393381" w:rsidRDefault="00756D94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B04743E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6216 (81.0)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4EC7504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894 (84.2)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E521C75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4994 (80.7)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1F1A6DAD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328 (77.7)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53EE5007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880EFA3" w14:textId="77777777" w:rsidR="00756D94" w:rsidRPr="00393381" w:rsidRDefault="00756D94" w:rsidP="00756D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3471C743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1591FA9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Yes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320694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1457 (19.0)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3D732B7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167 (15.8)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658803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1196 (19.3)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C3C09C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94 (2.3)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650404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1.43 (1.19-1.73)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FBDEE7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1.68 (1.24-2.26)</w:t>
            </w:r>
          </w:p>
        </w:tc>
      </w:tr>
      <w:tr w:rsidR="000F3EAA" w:rsidRPr="00393381" w14:paraId="75BCCE06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0BF61735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Cardiovascular disease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AE4F2C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3C4230F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525DD6B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7501FF0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68A2326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3175229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12793" w:rsidRPr="00393381" w14:paraId="2C7A684D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6738ADD8" w14:textId="77777777" w:rsidR="00512793" w:rsidRPr="00393381" w:rsidRDefault="00512793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04722671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741 (96.6)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2A3970E7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1041 (98.1)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8AD1C11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5966 (96.4)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41AA353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409 (96.9)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2CF87767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3097280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127836B6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6F00169B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Yes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17020D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257 (3.4)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5A8743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20 (1.9)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A7ECD3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224 (3.6)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4D93F7E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13 (3.1)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09AE80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1.63 (1.01-2.63)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1C3755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1.26 (0.61-2.62)</w:t>
            </w:r>
          </w:p>
        </w:tc>
      </w:tr>
      <w:tr w:rsidR="000F3EAA" w:rsidRPr="00393381" w14:paraId="7C160393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8D7A3E2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Cancer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3B6DEAE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4989A14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3FFD52E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7462122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7160334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129BBFB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12793" w:rsidRPr="00393381" w14:paraId="1E889B6A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3941E87" w14:textId="77777777" w:rsidR="00512793" w:rsidRPr="00393381" w:rsidRDefault="00512793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No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14641243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7420 (96.7)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5E1D597F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1034 (97.5)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6FF5014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5978 (96.6)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BAFDB2B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408 (96.7)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1477DA8A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5079269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3D6D403E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9BF001B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Yes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F73FA6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253 (3.3)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0F5A1F2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27 (2.5)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F69FDE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212 (3.4)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03F300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14 (3.3)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3219E6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1.33 (0.88-2.01)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7BC7DCC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1.11 (0.57-2.16)</w:t>
            </w:r>
          </w:p>
        </w:tc>
      </w:tr>
      <w:tr w:rsidR="000F3EAA" w:rsidRPr="00393381" w14:paraId="7E9C8AD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34659E0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Hypertension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5CF2A79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64131A3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4BE0FD0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1157E1F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7384943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40364FB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12793" w:rsidRPr="00393381" w14:paraId="55BF9EFE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6888F16" w14:textId="77777777" w:rsidR="00512793" w:rsidRPr="00393381" w:rsidRDefault="00CD6A0E" w:rsidP="00CD6A0E">
            <w:pPr>
              <w:spacing w:after="0" w:line="240" w:lineRule="auto"/>
              <w:ind w:left="832" w:hanging="549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4FE6256B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5186 (67.6)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B365F53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760 (71.5)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FF3CABD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4153 (67.1)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46B5C1D3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273 (64.7)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5D99D95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87F467A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6D8E1274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33436CF6" w14:textId="77777777" w:rsidR="000F3EAA" w:rsidRPr="00393381" w:rsidRDefault="00CD6A0E" w:rsidP="00CD6A0E">
            <w:pPr>
              <w:spacing w:after="0" w:line="240" w:lineRule="auto"/>
              <w:ind w:left="832" w:hanging="549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CB7E86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2487 (32.4)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65C1C8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301 (28.5)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6C0123B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2037 (32.9)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188468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149 (35.3)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405EAB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1.02 (0.87-1.21)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209D070" w14:textId="77777777" w:rsidR="000F3EAA" w:rsidRPr="00393381" w:rsidRDefault="000F3EAA" w:rsidP="00EA1E1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1.03 (0.78-1.36)</w:t>
            </w:r>
          </w:p>
        </w:tc>
      </w:tr>
      <w:tr w:rsidR="000F3EAA" w:rsidRPr="00393381" w14:paraId="3C490512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7E66EE10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Hyperlipidaemia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4DC7DAD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0722594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4BC781A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3FC50E5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05C3644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33EA3D9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12793" w:rsidRPr="00393381" w14:paraId="7922A0FA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854671E" w14:textId="77777777" w:rsidR="00512793" w:rsidRPr="00393381" w:rsidRDefault="00512793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No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904D319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6000 (78.2)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092340D3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864 (81.5)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87A90DB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4807 (77.7)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0113EFDD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329 (78.0)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4E59DA4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7DD8ACD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3959FA11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086941A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Yes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05EC77E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1673 (21.8)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5BC06CD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197 (18.5)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01CA6D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1383 (22.3)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638353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93 (22)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155DFC3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1.09 (0.91-1.30)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51A1703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0.99 (0.73-1.32)</w:t>
            </w:r>
          </w:p>
        </w:tc>
      </w:tr>
      <w:tr w:rsidR="000F3EAA" w:rsidRPr="00393381" w14:paraId="2A44AECF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4BDB3817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Diabetes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403A2FF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0A90E5E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73D0C3E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2AF77D56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7390039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76E780C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12793" w:rsidRPr="00393381" w14:paraId="43FD0A2A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27F3048E" w14:textId="77777777" w:rsidR="00512793" w:rsidRPr="00393381" w:rsidRDefault="00512793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No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31028EC2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7078 (92.2)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A2B73C7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1016 (95.8)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0058831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5663 (91.5)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F466CAE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399 (94.5)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7BC447D8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3405222E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1346D3EC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5D7BC3B9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Yes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010819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595 (7.8)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447B76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45 (4.2)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E548DF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527 (8.5)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CD70D8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23 (5.5)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412DE05C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1.97 (1.42-2.73)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80502B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1.18 (0.69-2.02)</w:t>
            </w:r>
          </w:p>
        </w:tc>
      </w:tr>
      <w:tr w:rsidR="000F3EAA" w:rsidRPr="00393381" w14:paraId="689F1D10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F3CAE3F" w14:textId="77777777" w:rsidR="000F3EAA" w:rsidRPr="00393381" w:rsidRDefault="000F3EAA" w:rsidP="00CD6A0E">
            <w:pPr>
              <w:spacing w:after="0" w:line="240" w:lineRule="auto"/>
              <w:ind w:left="11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Body mass index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5F5727D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643609D0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2" w:type="pct"/>
            <w:shd w:val="clear" w:color="auto" w:fill="auto"/>
            <w:vAlign w:val="center"/>
          </w:tcPr>
          <w:p w14:paraId="082359B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4F3488B5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14:paraId="2D6D647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1" w:type="pct"/>
            <w:shd w:val="clear" w:color="auto" w:fill="auto"/>
            <w:vAlign w:val="center"/>
          </w:tcPr>
          <w:p w14:paraId="58B310F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12793" w:rsidRPr="00393381" w14:paraId="414F209E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3B2ACB46" w14:textId="77777777" w:rsidR="00512793" w:rsidRPr="00393381" w:rsidRDefault="00512793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Normal weight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3C51BD0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3755 (48.9)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6BC8DD2A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577 (54.4)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3D995F6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2960 (47.8)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1D5AC208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218 (51.7)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3DD26135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4AE7FFDA" w14:textId="77777777" w:rsidR="00512793" w:rsidRPr="00393381" w:rsidRDefault="00512793" w:rsidP="005127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393381" w14:paraId="67726356" w14:textId="77777777" w:rsidTr="00A55D64">
        <w:trPr>
          <w:trHeight w:val="252"/>
          <w:jc w:val="center"/>
        </w:trPr>
        <w:tc>
          <w:tcPr>
            <w:tcW w:w="999" w:type="pct"/>
            <w:shd w:val="clear" w:color="auto" w:fill="auto"/>
            <w:vAlign w:val="center"/>
          </w:tcPr>
          <w:p w14:paraId="13A31FBF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Overweight 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7405ADC3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2916 (38.0)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8E807B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382 (36.0)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87C539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2377 (38.4)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49FA178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157 (37.2)</w:t>
            </w:r>
          </w:p>
        </w:tc>
        <w:tc>
          <w:tcPr>
            <w:tcW w:w="719" w:type="pct"/>
            <w:shd w:val="clear" w:color="auto" w:fill="auto"/>
            <w:vAlign w:val="center"/>
          </w:tcPr>
          <w:p w14:paraId="2B025BB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1.11 (0.95-1.29)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485AE0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1.00 (0.77-1.29)</w:t>
            </w:r>
          </w:p>
        </w:tc>
      </w:tr>
      <w:tr w:rsidR="000F3EAA" w:rsidRPr="00393381" w14:paraId="0EC2AA5E" w14:textId="77777777" w:rsidTr="00A55D64">
        <w:trPr>
          <w:trHeight w:val="252"/>
          <w:jc w:val="center"/>
        </w:trPr>
        <w:tc>
          <w:tcPr>
            <w:tcW w:w="99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59D2CE" w14:textId="77777777" w:rsidR="000F3EAA" w:rsidRPr="00393381" w:rsidRDefault="000F3EAA" w:rsidP="00CD6A0E">
            <w:pPr>
              <w:spacing w:after="0" w:line="240" w:lineRule="auto"/>
              <w:ind w:left="283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 xml:space="preserve">Obese 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F8E647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1002 (13.1)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A70989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102 (9.6)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259B24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853 (13.8)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DB421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47 (11.1)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B4402A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1.40 (1.10-1.78)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0E4D92" w14:textId="77777777" w:rsidR="000F3EAA" w:rsidRPr="00393381" w:rsidRDefault="000F3EAA" w:rsidP="00EA1E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1.11 (0.74-1.65)</w:t>
            </w:r>
          </w:p>
        </w:tc>
      </w:tr>
    </w:tbl>
    <w:p w14:paraId="5D0E80D5" w14:textId="77777777" w:rsidR="000F3EAA" w:rsidRDefault="000F3EAA" w:rsidP="00CD6A0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10715D6C" w14:textId="77777777" w:rsidR="000F3EAA" w:rsidRPr="005146CF" w:rsidRDefault="000F3EAA" w:rsidP="00CD6A0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  <w:sectPr w:rsidR="000F3EAA" w:rsidRPr="005146CF" w:rsidSect="00881E9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9C6ABC">
        <w:rPr>
          <w:rFonts w:ascii="Times New Roman" w:hAnsi="Times New Roman" w:cs="Times New Roman"/>
          <w:sz w:val="20"/>
          <w:szCs w:val="20"/>
          <w:lang w:val="en-GB"/>
        </w:rPr>
        <w:t xml:space="preserve">Values presented are n and proportions unless otherwise indicated. </w:t>
      </w:r>
      <w:r w:rsidR="00730F46" w:rsidRPr="00730F4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9C6AB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C32E6C">
        <w:rPr>
          <w:rFonts w:ascii="Times New Roman" w:hAnsi="Times New Roman" w:cs="Times New Roman"/>
          <w:sz w:val="20"/>
          <w:szCs w:val="20"/>
          <w:lang w:val="en-GB"/>
        </w:rPr>
        <w:t>Odds ratios (OR)</w:t>
      </w:r>
      <w:r w:rsidRPr="009C6ABC">
        <w:rPr>
          <w:rFonts w:ascii="Times New Roman" w:hAnsi="Times New Roman" w:cs="Times New Roman"/>
          <w:sz w:val="20"/>
          <w:szCs w:val="20"/>
          <w:lang w:val="en-GB"/>
        </w:rPr>
        <w:t xml:space="preserve"> and 95 confidence intervals (95% CI) from a </w:t>
      </w:r>
      <w:r w:rsidR="00C32E6C">
        <w:rPr>
          <w:rFonts w:ascii="Times New Roman" w:hAnsi="Times New Roman" w:cs="Times New Roman"/>
          <w:sz w:val="20"/>
          <w:szCs w:val="20"/>
          <w:lang w:val="en-GB"/>
        </w:rPr>
        <w:t>multinomial</w:t>
      </w:r>
      <w:r w:rsidRPr="009C6ABC">
        <w:rPr>
          <w:rFonts w:ascii="Times New Roman" w:hAnsi="Times New Roman" w:cs="Times New Roman"/>
          <w:sz w:val="20"/>
          <w:szCs w:val="20"/>
          <w:lang w:val="en-GB"/>
        </w:rPr>
        <w:t xml:space="preserve"> regression model including all the variables listed in the table simultaneously, and further controlled for total energy intake (kcal/d). </w:t>
      </w:r>
    </w:p>
    <w:p w14:paraId="6819BD3E" w14:textId="77777777" w:rsidR="000F3EAA" w:rsidRDefault="000F3EAA" w:rsidP="00663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Table 7</w:t>
      </w:r>
      <w:r w:rsidRPr="00BB0DEB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9C6AB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9C6ABC">
        <w:rPr>
          <w:rFonts w:ascii="Times New Roman" w:hAnsi="Times New Roman" w:cs="Times New Roman"/>
          <w:sz w:val="24"/>
          <w:szCs w:val="24"/>
          <w:lang w:val="en-GB"/>
        </w:rPr>
        <w:t>Psychosocial factors associated with the Breakfast Quality Index (BQI) in adult participants from the INHES Study, Italy 2010-2013</w:t>
      </w:r>
      <w:r w:rsidR="00663A2A">
        <w:rPr>
          <w:rFonts w:ascii="Times New Roman" w:hAnsi="Times New Roman" w:cs="Times New Roman"/>
          <w:sz w:val="24"/>
          <w:szCs w:val="24"/>
          <w:lang w:val="en-GB"/>
        </w:rPr>
        <w:t>, by means of a</w:t>
      </w:r>
      <w:r w:rsidR="00663A2A" w:rsidRPr="00A01291">
        <w:rPr>
          <w:rFonts w:ascii="Times New Roman" w:hAnsi="Times New Roman" w:cs="Times New Roman"/>
          <w:sz w:val="24"/>
          <w:szCs w:val="24"/>
          <w:lang w:val="en-GB"/>
        </w:rPr>
        <w:t xml:space="preserve">djusted </w:t>
      </w:r>
      <w:r w:rsidR="00663A2A">
        <w:rPr>
          <w:rFonts w:ascii="Times New Roman" w:hAnsi="Times New Roman" w:cs="Times New Roman"/>
          <w:sz w:val="24"/>
          <w:szCs w:val="24"/>
          <w:lang w:val="en-GB"/>
        </w:rPr>
        <w:t>odds ratios</w:t>
      </w:r>
      <w:r w:rsidR="00663A2A" w:rsidRPr="00A0129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3A2A">
        <w:rPr>
          <w:rFonts w:ascii="Times New Roman" w:hAnsi="Times New Roman" w:cs="Times New Roman"/>
          <w:sz w:val="24"/>
          <w:szCs w:val="24"/>
          <w:lang w:val="en-GB"/>
        </w:rPr>
        <w:t>(OR</w:t>
      </w:r>
      <w:r w:rsidR="00663A2A" w:rsidRPr="00A01291">
        <w:rPr>
          <w:rFonts w:ascii="Times New Roman" w:hAnsi="Times New Roman" w:cs="Times New Roman"/>
          <w:sz w:val="24"/>
          <w:szCs w:val="24"/>
          <w:lang w:val="en-GB"/>
        </w:rPr>
        <w:t>) with 95%CI</w:t>
      </w:r>
      <w:r w:rsidR="00663A2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E7DD887" w14:textId="77777777" w:rsidR="00663A2A" w:rsidRPr="00BB0DEB" w:rsidRDefault="00663A2A" w:rsidP="00663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8560" w:type="dxa"/>
        <w:jc w:val="center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1351"/>
        <w:gridCol w:w="2491"/>
        <w:gridCol w:w="1756"/>
      </w:tblGrid>
      <w:tr w:rsidR="000F3EAA" w:rsidRPr="00032BDA" w14:paraId="306C7C6C" w14:textId="77777777" w:rsidTr="00513945">
        <w:trPr>
          <w:jc w:val="center"/>
        </w:trPr>
        <w:tc>
          <w:tcPr>
            <w:tcW w:w="296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E8872F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  <w:vAlign w:val="center"/>
          </w:tcPr>
          <w:p w14:paraId="7F971599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494C7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032BDA">
              <w:rPr>
                <w:rFonts w:ascii="Times New Roman" w:hAnsi="Times New Roman" w:cs="Times New Roman"/>
                <w:b/>
                <w:lang w:val="en-GB"/>
              </w:rPr>
              <w:t xml:space="preserve">Breakfast Quality Index (BQI) </w:t>
            </w:r>
            <w:r w:rsidRPr="00032BDA">
              <w:rPr>
                <w:rFonts w:ascii="Times New Roman" w:hAnsi="Times New Roman" w:cs="Times New Roman"/>
                <w:b/>
                <w:vertAlign w:val="superscript"/>
                <w:lang w:val="en-GB"/>
              </w:rPr>
              <w:t>1</w:t>
            </w:r>
          </w:p>
        </w:tc>
      </w:tr>
      <w:tr w:rsidR="000F3EAA" w:rsidRPr="00032BDA" w14:paraId="627AA595" w14:textId="77777777" w:rsidTr="00513945">
        <w:trPr>
          <w:jc w:val="center"/>
        </w:trPr>
        <w:tc>
          <w:tcPr>
            <w:tcW w:w="296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CEE04D0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en-GB"/>
              </w:rPr>
            </w:pPr>
            <w:r w:rsidRPr="00032BDA">
              <w:rPr>
                <w:rFonts w:ascii="Times New Roman" w:hAnsi="Times New Roman" w:cs="Times New Roman"/>
                <w:i/>
                <w:lang w:val="en-GB"/>
              </w:rPr>
              <w:t>Psychosocial factors</w:t>
            </w: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  <w:vAlign w:val="center"/>
          </w:tcPr>
          <w:p w14:paraId="623B87A3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  <w:tc>
          <w:tcPr>
            <w:tcW w:w="2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CF5D85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Medium vs</w:t>
            </w:r>
            <w:r w:rsidR="00032BDA" w:rsidRPr="00032BDA">
              <w:rPr>
                <w:rFonts w:ascii="Times New Roman" w:hAnsi="Times New Roman" w:cs="Times New Roman"/>
                <w:lang w:val="en-GB"/>
              </w:rPr>
              <w:t>.</w:t>
            </w:r>
            <w:r w:rsidRPr="00032BDA">
              <w:rPr>
                <w:rFonts w:ascii="Times New Roman" w:hAnsi="Times New Roman" w:cs="Times New Roman"/>
                <w:lang w:val="en-GB"/>
              </w:rPr>
              <w:t xml:space="preserve"> Low</w:t>
            </w:r>
          </w:p>
          <w:p w14:paraId="4E4380F8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OR (95%CI)</w:t>
            </w:r>
            <w:r w:rsidRPr="00032BDA">
              <w:rPr>
                <w:rFonts w:ascii="Times New Roman" w:hAnsi="Times New Roman" w:cs="Times New Roman"/>
                <w:vertAlign w:val="superscript"/>
                <w:lang w:val="en-GB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79924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High vs</w:t>
            </w:r>
            <w:r w:rsidR="00032BDA" w:rsidRPr="00032BDA">
              <w:rPr>
                <w:rFonts w:ascii="Times New Roman" w:hAnsi="Times New Roman" w:cs="Times New Roman"/>
                <w:lang w:val="en-GB"/>
              </w:rPr>
              <w:t>.</w:t>
            </w:r>
            <w:r w:rsidRPr="00032BDA">
              <w:rPr>
                <w:rFonts w:ascii="Times New Roman" w:hAnsi="Times New Roman" w:cs="Times New Roman"/>
                <w:lang w:val="en-GB"/>
              </w:rPr>
              <w:t xml:space="preserve"> Low</w:t>
            </w:r>
          </w:p>
          <w:p w14:paraId="347AB4E6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OR (95%CI)</w:t>
            </w:r>
            <w:r w:rsidRPr="00032BDA">
              <w:rPr>
                <w:rFonts w:ascii="Times New Roman" w:hAnsi="Times New Roman" w:cs="Times New Roman"/>
                <w:vertAlign w:val="superscript"/>
                <w:lang w:val="en-GB"/>
              </w:rPr>
              <w:t xml:space="preserve"> 2</w:t>
            </w:r>
          </w:p>
        </w:tc>
      </w:tr>
      <w:tr w:rsidR="000F3EAA" w:rsidRPr="00032BDA" w14:paraId="6988EA3F" w14:textId="77777777" w:rsidTr="00513945">
        <w:trPr>
          <w:jc w:val="center"/>
        </w:trPr>
        <w:tc>
          <w:tcPr>
            <w:tcW w:w="2962" w:type="dxa"/>
            <w:tcBorders>
              <w:top w:val="nil"/>
            </w:tcBorders>
            <w:shd w:val="clear" w:color="auto" w:fill="auto"/>
            <w:vAlign w:val="center"/>
          </w:tcPr>
          <w:p w14:paraId="162F30A7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32BDA">
              <w:rPr>
                <w:rFonts w:ascii="Times New Roman" w:hAnsi="Times New Roman" w:cs="Times New Roman"/>
                <w:b/>
                <w:lang w:val="en-GB"/>
              </w:rPr>
              <w:t>Self-rated health status</w:t>
            </w:r>
          </w:p>
        </w:tc>
        <w:tc>
          <w:tcPr>
            <w:tcW w:w="1351" w:type="dxa"/>
            <w:tcBorders>
              <w:top w:val="nil"/>
            </w:tcBorders>
            <w:vAlign w:val="center"/>
          </w:tcPr>
          <w:p w14:paraId="2B6A433F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91" w:type="dxa"/>
            <w:tcBorders>
              <w:top w:val="nil"/>
            </w:tcBorders>
            <w:shd w:val="clear" w:color="auto" w:fill="auto"/>
            <w:vAlign w:val="center"/>
          </w:tcPr>
          <w:p w14:paraId="26A293CA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6" w:type="dxa"/>
            <w:tcBorders>
              <w:top w:val="nil"/>
            </w:tcBorders>
            <w:vAlign w:val="center"/>
          </w:tcPr>
          <w:p w14:paraId="460C864C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F3EAA" w:rsidRPr="00032BDA" w14:paraId="52CC33F7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448F6E85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Excellent</w:t>
            </w:r>
          </w:p>
        </w:tc>
        <w:tc>
          <w:tcPr>
            <w:tcW w:w="1351" w:type="dxa"/>
            <w:vAlign w:val="center"/>
          </w:tcPr>
          <w:p w14:paraId="4D8FB2EA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1211 (15.8)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1CCFA99B" w14:textId="77777777" w:rsidR="000F3EAA" w:rsidRPr="00032BDA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1756" w:type="dxa"/>
            <w:vAlign w:val="center"/>
          </w:tcPr>
          <w:p w14:paraId="65AA56AE" w14:textId="77777777" w:rsidR="000F3EAA" w:rsidRPr="00032BDA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032BDA" w14:paraId="2B5C75E8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7EF27400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Good </w:t>
            </w:r>
          </w:p>
        </w:tc>
        <w:tc>
          <w:tcPr>
            <w:tcW w:w="1351" w:type="dxa"/>
            <w:vAlign w:val="center"/>
          </w:tcPr>
          <w:p w14:paraId="36592C12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4962 (64.7)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15FC82FC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2.59 (2.18-3.07)</w:t>
            </w:r>
          </w:p>
        </w:tc>
        <w:tc>
          <w:tcPr>
            <w:tcW w:w="1756" w:type="dxa"/>
            <w:vAlign w:val="center"/>
          </w:tcPr>
          <w:p w14:paraId="1339CC3A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3.43 (2.38-4.94)</w:t>
            </w:r>
          </w:p>
        </w:tc>
      </w:tr>
      <w:tr w:rsidR="000F3EAA" w:rsidRPr="00032BDA" w14:paraId="32D4A9E7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15241EE6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Fair </w:t>
            </w:r>
          </w:p>
        </w:tc>
        <w:tc>
          <w:tcPr>
            <w:tcW w:w="1351" w:type="dxa"/>
            <w:vAlign w:val="center"/>
          </w:tcPr>
          <w:p w14:paraId="25C21A53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1405 (18.3)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2278A18B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2.98 (2.32-3.83)</w:t>
            </w:r>
          </w:p>
        </w:tc>
        <w:tc>
          <w:tcPr>
            <w:tcW w:w="1756" w:type="dxa"/>
            <w:vAlign w:val="center"/>
          </w:tcPr>
          <w:p w14:paraId="08DA1E9A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4.08 (2.56-6.49)</w:t>
            </w:r>
          </w:p>
        </w:tc>
      </w:tr>
      <w:tr w:rsidR="000F3EAA" w:rsidRPr="00032BDA" w14:paraId="1C3D8964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2386BFFD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Poor  </w:t>
            </w:r>
          </w:p>
        </w:tc>
        <w:tc>
          <w:tcPr>
            <w:tcW w:w="1351" w:type="dxa"/>
            <w:vAlign w:val="center"/>
          </w:tcPr>
          <w:p w14:paraId="038001D0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95 (1.2)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60D2452E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2.55 (1.29-5.02)</w:t>
            </w:r>
          </w:p>
        </w:tc>
        <w:tc>
          <w:tcPr>
            <w:tcW w:w="1756" w:type="dxa"/>
            <w:vAlign w:val="center"/>
          </w:tcPr>
          <w:p w14:paraId="7DB4CD86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3.50 (1.11-11.06)</w:t>
            </w:r>
          </w:p>
        </w:tc>
      </w:tr>
      <w:tr w:rsidR="000F3EAA" w:rsidRPr="00032BDA" w14:paraId="735C43FE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7FCC709B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32BDA">
              <w:rPr>
                <w:rFonts w:ascii="Times New Roman" w:hAnsi="Times New Roman" w:cs="Times New Roman"/>
                <w:b/>
                <w:lang w:val="en-GB"/>
              </w:rPr>
              <w:t xml:space="preserve">Adverse life events </w:t>
            </w:r>
          </w:p>
        </w:tc>
        <w:tc>
          <w:tcPr>
            <w:tcW w:w="1351" w:type="dxa"/>
            <w:vAlign w:val="center"/>
          </w:tcPr>
          <w:p w14:paraId="6108DBC0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2BE32EE4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6" w:type="dxa"/>
            <w:vAlign w:val="center"/>
          </w:tcPr>
          <w:p w14:paraId="458AA803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F3EAA" w:rsidRPr="00032BDA" w14:paraId="35B24C90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35A95D5D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None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3D6F7674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6836 (89.1)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7820066C" w14:textId="77777777" w:rsidR="000F3EAA" w:rsidRPr="008C10AB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7FA3459B" w14:textId="77777777" w:rsidR="000F3EAA" w:rsidRPr="008C10AB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032BDA" w14:paraId="15229158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142FF087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At least one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0E2B3813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837 (11.9)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2B12D9E4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1.30 (1.03-1.64)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0D3DC105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1.42 (0.98-2.06)</w:t>
            </w:r>
          </w:p>
        </w:tc>
      </w:tr>
      <w:tr w:rsidR="000F3EAA" w:rsidRPr="00032BDA" w14:paraId="63E44720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6A2E9D1B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b/>
                <w:lang w:val="en-GB"/>
              </w:rPr>
              <w:t>Stress at home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194E013C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609207E7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6" w:type="dxa"/>
            <w:shd w:val="clear" w:color="auto" w:fill="auto"/>
            <w:vAlign w:val="center"/>
          </w:tcPr>
          <w:p w14:paraId="5D461018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F3EAA" w:rsidRPr="00032BDA" w14:paraId="451E88AF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478991BB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Never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03A89D7C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205 (2.8)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76AE5CC2" w14:textId="77777777" w:rsidR="000F3EAA" w:rsidRPr="00393381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1A297FF5" w14:textId="77777777" w:rsidR="000F3EAA" w:rsidRPr="008C10AB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032BDA" w14:paraId="159489DE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3F6E81A2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Sometimes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0D6FF873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4320 (55.4)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1B9B0A07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0.53 (0.31-0.88)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25DC7581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0.50 (0.23-1.07)</w:t>
            </w:r>
          </w:p>
        </w:tc>
      </w:tr>
      <w:tr w:rsidR="000F3EAA" w:rsidRPr="00032BDA" w14:paraId="57A8D2E4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7E79BF5E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Most of the times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1FAF826B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2871 (38.2)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2B2B13B8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0.73 (0.43-1.23)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2EA0534F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0.68 (0.31-1.48)</w:t>
            </w:r>
          </w:p>
        </w:tc>
      </w:tr>
      <w:tr w:rsidR="000F3EAA" w:rsidRPr="00032BDA" w14:paraId="076F1BDD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02AF62D4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Often/always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1D6F0502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277 (3.6)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471FD4BA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0.68 (0.36-1.27)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2B30BA7D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0.39 (0.14-1.11)</w:t>
            </w:r>
          </w:p>
        </w:tc>
      </w:tr>
      <w:tr w:rsidR="000F3EAA" w:rsidRPr="00032BDA" w14:paraId="50DE917A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4C8CA794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  <w:lang w:val="en-GB"/>
              </w:rPr>
            </w:pPr>
            <w:r w:rsidRPr="00032BDA">
              <w:rPr>
                <w:rFonts w:ascii="Times New Roman" w:hAnsi="Times New Roman" w:cs="Times New Roman"/>
                <w:b/>
                <w:lang w:val="en-GB"/>
              </w:rPr>
              <w:t xml:space="preserve">Stress at work </w:t>
            </w:r>
            <w:r w:rsidRPr="00032BDA">
              <w:rPr>
                <w:rFonts w:ascii="Times New Roman" w:hAnsi="Times New Roman" w:cs="Times New Roman"/>
                <w:b/>
                <w:vertAlign w:val="superscript"/>
                <w:lang w:val="en-GB"/>
              </w:rPr>
              <w:t>a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4B05BEBE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36736108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6" w:type="dxa"/>
            <w:shd w:val="clear" w:color="auto" w:fill="auto"/>
            <w:vAlign w:val="center"/>
          </w:tcPr>
          <w:p w14:paraId="035E39DD" w14:textId="77777777" w:rsidR="000F3EAA" w:rsidRPr="008C10AB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F3EAA" w:rsidRPr="00032BDA" w14:paraId="32FF4B27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057FC606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Never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11DC7959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149 (1.9)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52280267" w14:textId="77777777" w:rsidR="000F3EAA" w:rsidRPr="00393381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63F116A9" w14:textId="77777777" w:rsidR="000F3EAA" w:rsidRPr="00393381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032BDA" w14:paraId="104A61B3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06F2F761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Sometimes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32090068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1503 (19.6)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1E616A27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0.42 (0.20-0.84)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1A3221E1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0.48 (0.18-1.29)</w:t>
            </w:r>
          </w:p>
        </w:tc>
      </w:tr>
      <w:tr w:rsidR="000F3EAA" w:rsidRPr="00032BDA" w14:paraId="48681710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1092C2E8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Most of the times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694BFE91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2077 (27.1)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2371FB09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0.56 (0.27-1.14)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66B8537F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0.44 (0.16-1.20)</w:t>
            </w:r>
          </w:p>
        </w:tc>
      </w:tr>
      <w:tr w:rsidR="000F3EAA" w:rsidRPr="00032BDA" w14:paraId="0B48FEDD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5C49982D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Often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0E5FEE9C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326 (4.2)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11519E9B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0.54 (0.25-1.17)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033E622D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0.43 (0.13-1.37)</w:t>
            </w:r>
          </w:p>
        </w:tc>
      </w:tr>
      <w:tr w:rsidR="000F3EAA" w:rsidRPr="00032BDA" w14:paraId="481448C1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0A6625B4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Always 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0BC12474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142 (1.9)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0BA037F6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0.60 (0.25-1.45)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1C8F7F53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1.07 (0.31-3.65)</w:t>
            </w:r>
          </w:p>
        </w:tc>
      </w:tr>
      <w:tr w:rsidR="000F3EAA" w:rsidRPr="00032BDA" w14:paraId="259A3952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4D37F080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Not working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761236EA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3476 (45.3)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33D195BC" w14:textId="77777777" w:rsidR="000F3EAA" w:rsidRPr="00393381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sym w:font="Symbol" w:char="F02D"/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0A6A2857" w14:textId="77777777" w:rsidR="000F3EAA" w:rsidRPr="00393381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sym w:font="Symbol" w:char="F02D"/>
            </w:r>
          </w:p>
        </w:tc>
      </w:tr>
      <w:tr w:rsidR="000F3EAA" w:rsidRPr="00032BDA" w14:paraId="5A784D49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2895BC9B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032BDA">
              <w:rPr>
                <w:rFonts w:ascii="Times New Roman" w:hAnsi="Times New Roman" w:cs="Times New Roman"/>
                <w:b/>
                <w:lang w:val="en-GB"/>
              </w:rPr>
              <w:t xml:space="preserve">Financial stress </w:t>
            </w:r>
            <w:r w:rsidRPr="00032BDA">
              <w:rPr>
                <w:rFonts w:ascii="Times New Roman" w:hAnsi="Times New Roman" w:cs="Times New Roman"/>
                <w:b/>
                <w:vertAlign w:val="superscript"/>
                <w:lang w:val="en-GB"/>
              </w:rPr>
              <w:t>b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13715A88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7EAACD2C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6" w:type="dxa"/>
            <w:shd w:val="clear" w:color="auto" w:fill="auto"/>
            <w:vAlign w:val="center"/>
          </w:tcPr>
          <w:p w14:paraId="798E12E8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F3EAA" w:rsidRPr="00032BDA" w14:paraId="4CE456AB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5439BEDD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Little or none</w:t>
            </w:r>
          </w:p>
        </w:tc>
        <w:tc>
          <w:tcPr>
            <w:tcW w:w="1351" w:type="dxa"/>
            <w:vAlign w:val="center"/>
          </w:tcPr>
          <w:p w14:paraId="465BF9DA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151 (2.0)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518D0AAB" w14:textId="77777777" w:rsidR="000F3EAA" w:rsidRPr="00393381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2ADF203C" w14:textId="77777777" w:rsidR="000F3EAA" w:rsidRPr="00393381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0F3EAA" w:rsidRPr="00032BDA" w14:paraId="0707D5F8" w14:textId="77777777" w:rsidTr="00513945">
        <w:trPr>
          <w:jc w:val="center"/>
        </w:trPr>
        <w:tc>
          <w:tcPr>
            <w:tcW w:w="2962" w:type="dxa"/>
            <w:shd w:val="clear" w:color="auto" w:fill="auto"/>
            <w:vAlign w:val="center"/>
          </w:tcPr>
          <w:p w14:paraId="6EDDB2CA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Moderate  </w:t>
            </w:r>
          </w:p>
        </w:tc>
        <w:tc>
          <w:tcPr>
            <w:tcW w:w="1351" w:type="dxa"/>
            <w:vAlign w:val="center"/>
          </w:tcPr>
          <w:p w14:paraId="4A20D2F6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4382 (57.1)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684A10A4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0.79 (0.44-1.43)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7C6D4548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0.63 (0.27-1.47)</w:t>
            </w:r>
          </w:p>
        </w:tc>
      </w:tr>
      <w:tr w:rsidR="000F3EAA" w:rsidRPr="00032BDA" w14:paraId="431F9F48" w14:textId="77777777" w:rsidTr="00513945">
        <w:trPr>
          <w:jc w:val="center"/>
        </w:trPr>
        <w:tc>
          <w:tcPr>
            <w:tcW w:w="2962" w:type="dxa"/>
            <w:tcBorders>
              <w:bottom w:val="nil"/>
            </w:tcBorders>
            <w:shd w:val="clear" w:color="auto" w:fill="auto"/>
            <w:vAlign w:val="center"/>
          </w:tcPr>
          <w:p w14:paraId="52A8337B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351" w:type="dxa"/>
            <w:tcBorders>
              <w:bottom w:val="nil"/>
            </w:tcBorders>
            <w:vAlign w:val="center"/>
          </w:tcPr>
          <w:p w14:paraId="19CBCBDB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2898 (37.8)</w:t>
            </w:r>
          </w:p>
        </w:tc>
        <w:tc>
          <w:tcPr>
            <w:tcW w:w="2491" w:type="dxa"/>
            <w:tcBorders>
              <w:bottom w:val="nil"/>
            </w:tcBorders>
            <w:shd w:val="clear" w:color="auto" w:fill="auto"/>
            <w:vAlign w:val="center"/>
          </w:tcPr>
          <w:p w14:paraId="3A583FB0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0.48 (0.27-0.87)</w:t>
            </w:r>
          </w:p>
        </w:tc>
        <w:tc>
          <w:tcPr>
            <w:tcW w:w="1756" w:type="dxa"/>
            <w:tcBorders>
              <w:bottom w:val="nil"/>
            </w:tcBorders>
            <w:shd w:val="clear" w:color="auto" w:fill="auto"/>
            <w:vAlign w:val="center"/>
          </w:tcPr>
          <w:p w14:paraId="66902671" w14:textId="77777777" w:rsidR="000F3EAA" w:rsidRPr="00393381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0.40 (0.17-0.94)</w:t>
            </w:r>
          </w:p>
        </w:tc>
      </w:tr>
      <w:tr w:rsidR="000F3EAA" w:rsidRPr="00032BDA" w14:paraId="541F5B9A" w14:textId="77777777" w:rsidTr="00513945">
        <w:trPr>
          <w:jc w:val="center"/>
        </w:trPr>
        <w:tc>
          <w:tcPr>
            <w:tcW w:w="296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2E6C04" w14:textId="77777777" w:rsidR="000F3EAA" w:rsidRPr="00032BDA" w:rsidRDefault="000F3EAA" w:rsidP="00330F57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Non-responders</w:t>
            </w: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  <w:vAlign w:val="center"/>
          </w:tcPr>
          <w:p w14:paraId="22F2ADA5" w14:textId="77777777" w:rsidR="000F3EAA" w:rsidRPr="00032BDA" w:rsidRDefault="000F3EAA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t>242 (3.1)</w:t>
            </w:r>
          </w:p>
        </w:tc>
        <w:tc>
          <w:tcPr>
            <w:tcW w:w="249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FC64C3" w14:textId="77777777" w:rsidR="000F3EAA" w:rsidRPr="00032BDA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sym w:font="Symbol" w:char="F02D"/>
            </w:r>
          </w:p>
        </w:tc>
        <w:tc>
          <w:tcPr>
            <w:tcW w:w="1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7B2742B" w14:textId="77777777" w:rsidR="000F3EAA" w:rsidRPr="00032BDA" w:rsidRDefault="00986CCF" w:rsidP="00330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032BDA">
              <w:rPr>
                <w:rFonts w:ascii="Times New Roman" w:hAnsi="Times New Roman" w:cs="Times New Roman"/>
                <w:lang w:val="en-GB"/>
              </w:rPr>
              <w:sym w:font="Symbol" w:char="F02D"/>
            </w:r>
          </w:p>
        </w:tc>
      </w:tr>
    </w:tbl>
    <w:p w14:paraId="520A15CF" w14:textId="77777777" w:rsidR="000F3EAA" w:rsidRDefault="000F3EAA" w:rsidP="000F3EAA">
      <w:pPr>
        <w:spacing w:after="0" w:line="360" w:lineRule="auto"/>
        <w:rPr>
          <w:rFonts w:ascii="Times New Roman" w:hAnsi="Times New Roman" w:cs="Times New Roman"/>
          <w:lang w:val="en-GB"/>
        </w:rPr>
      </w:pPr>
    </w:p>
    <w:p w14:paraId="67F3917F" w14:textId="77777777" w:rsidR="000F3EAA" w:rsidRPr="00AC769F" w:rsidRDefault="000F3EAA" w:rsidP="000F3EAA">
      <w:pPr>
        <w:spacing w:after="0" w:line="360" w:lineRule="auto"/>
        <w:rPr>
          <w:rFonts w:ascii="Times New Roman" w:hAnsi="Times New Roman" w:cs="Times New Roman"/>
          <w:vertAlign w:val="superscript"/>
          <w:lang w:val="en-GB"/>
        </w:rPr>
      </w:pPr>
      <w:r w:rsidRPr="00AC769F">
        <w:rPr>
          <w:rFonts w:ascii="Times New Roman" w:hAnsi="Times New Roman" w:cs="Times New Roman"/>
          <w:lang w:val="en-GB"/>
        </w:rPr>
        <w:t xml:space="preserve">INHES, </w:t>
      </w:r>
      <w:r w:rsidRPr="00AC769F">
        <w:rPr>
          <w:rFonts w:ascii="Times New Roman" w:hAnsi="Times New Roman" w:cs="Times New Roman"/>
          <w:lang w:val="en-GB"/>
          <w14:ligatures w14:val="standardContextual"/>
        </w:rPr>
        <w:t xml:space="preserve">Italian </w:t>
      </w:r>
      <w:r w:rsidRPr="00AC769F">
        <w:rPr>
          <w:rFonts w:ascii="Times New Roman" w:hAnsi="Times New Roman" w:cs="Times New Roman"/>
          <w:lang w:val="en-GB"/>
        </w:rPr>
        <w:t>Nutrition &amp; HEalth Survey</w:t>
      </w:r>
      <w:r>
        <w:rPr>
          <w:rFonts w:ascii="Times New Roman" w:hAnsi="Times New Roman" w:cs="Times New Roman"/>
          <w:lang w:val="en-GB"/>
        </w:rPr>
        <w:t>.</w:t>
      </w:r>
    </w:p>
    <w:p w14:paraId="0621932D" w14:textId="77777777" w:rsidR="000F3EAA" w:rsidRDefault="000F3EAA" w:rsidP="000F3EAA">
      <w:pPr>
        <w:spacing w:after="0" w:line="360" w:lineRule="auto"/>
        <w:rPr>
          <w:rFonts w:ascii="Times New Roman" w:hAnsi="Times New Roman" w:cs="Times New Roman"/>
          <w:lang w:val="en-GB"/>
        </w:rPr>
      </w:pPr>
      <w:r w:rsidRPr="009C6ABC">
        <w:rPr>
          <w:rFonts w:ascii="Times New Roman" w:hAnsi="Times New Roman" w:cs="Times New Roman"/>
          <w:lang w:val="en-GB"/>
        </w:rPr>
        <w:t xml:space="preserve">Values presented are n and proportions unless otherwise indicated. </w:t>
      </w:r>
    </w:p>
    <w:p w14:paraId="5117D740" w14:textId="77777777" w:rsidR="000F3EAA" w:rsidRDefault="000F3EAA" w:rsidP="000F3EAA">
      <w:pPr>
        <w:spacing w:after="0"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vertAlign w:val="superscript"/>
          <w:lang w:val="en-GB"/>
        </w:rPr>
        <w:t xml:space="preserve">a </w:t>
      </w:r>
      <w:r w:rsidRPr="006D46D4">
        <w:rPr>
          <w:rFonts w:ascii="Times New Roman" w:hAnsi="Times New Roman" w:cs="Times New Roman"/>
          <w:lang w:val="en-GB"/>
        </w:rPr>
        <w:t>Analysis run on 4,197 after exclusion of non-worker participants.</w:t>
      </w:r>
    </w:p>
    <w:p w14:paraId="1AA98B0B" w14:textId="77777777" w:rsidR="000F3EAA" w:rsidRDefault="000F3EAA" w:rsidP="000F3EAA">
      <w:pPr>
        <w:spacing w:after="0" w:line="360" w:lineRule="auto"/>
        <w:rPr>
          <w:rFonts w:ascii="Times New Roman" w:hAnsi="Times New Roman" w:cs="Times New Roman"/>
          <w:lang w:val="en-GB"/>
        </w:rPr>
      </w:pPr>
      <w:r w:rsidRPr="000F1383">
        <w:rPr>
          <w:rFonts w:ascii="Times New Roman" w:hAnsi="Times New Roman" w:cs="Times New Roman"/>
          <w:vertAlign w:val="superscript"/>
          <w:lang w:val="en-GB"/>
        </w:rPr>
        <w:t>b</w:t>
      </w:r>
      <w:r>
        <w:rPr>
          <w:rFonts w:ascii="Times New Roman" w:hAnsi="Times New Roman" w:cs="Times New Roman"/>
          <w:lang w:val="en-GB"/>
        </w:rPr>
        <w:t xml:space="preserve"> </w:t>
      </w:r>
      <w:r w:rsidRPr="000F1383">
        <w:rPr>
          <w:rFonts w:ascii="Times New Roman" w:hAnsi="Times New Roman" w:cs="Times New Roman"/>
          <w:lang w:val="en-GB"/>
        </w:rPr>
        <w:t>Analysis run on 7,431 after exclusion of non-responders.</w:t>
      </w:r>
    </w:p>
    <w:p w14:paraId="7547E1D6" w14:textId="77777777" w:rsidR="000F3EAA" w:rsidRDefault="000F3EAA" w:rsidP="000F3EAA">
      <w:pPr>
        <w:spacing w:after="0" w:line="360" w:lineRule="auto"/>
        <w:rPr>
          <w:rFonts w:ascii="Times New Roman" w:hAnsi="Times New Roman" w:cs="Times New Roman"/>
          <w:lang w:val="en-GB"/>
        </w:rPr>
        <w:sectPr w:rsidR="000F3EAA" w:rsidSect="00881E91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vertAlign w:val="superscript"/>
          <w:lang w:val="en-GB"/>
        </w:rPr>
        <w:t xml:space="preserve">1 </w:t>
      </w:r>
      <w:r w:rsidRPr="001920A0">
        <w:rPr>
          <w:rFonts w:ascii="Times New Roman" w:hAnsi="Times New Roman" w:cs="Times New Roman"/>
          <w:lang w:val="en-GB"/>
        </w:rPr>
        <w:t>Low (0-3 points)</w:t>
      </w:r>
      <w:r>
        <w:rPr>
          <w:rFonts w:ascii="Times New Roman" w:hAnsi="Times New Roman" w:cs="Times New Roman"/>
          <w:lang w:val="en-GB"/>
        </w:rPr>
        <w:t xml:space="preserve">; </w:t>
      </w:r>
      <w:r w:rsidRPr="001920A0">
        <w:rPr>
          <w:rFonts w:ascii="Times New Roman" w:hAnsi="Times New Roman" w:cs="Times New Roman"/>
          <w:lang w:val="en-GB"/>
        </w:rPr>
        <w:t>Medium</w:t>
      </w:r>
      <w:r>
        <w:rPr>
          <w:rFonts w:ascii="Times New Roman" w:hAnsi="Times New Roman" w:cs="Times New Roman"/>
          <w:lang w:val="en-GB"/>
        </w:rPr>
        <w:t xml:space="preserve"> </w:t>
      </w:r>
      <w:r w:rsidRPr="001920A0">
        <w:rPr>
          <w:rFonts w:ascii="Times New Roman" w:hAnsi="Times New Roman" w:cs="Times New Roman"/>
          <w:lang w:val="en-GB"/>
        </w:rPr>
        <w:t>(4-6 points)</w:t>
      </w:r>
      <w:r>
        <w:rPr>
          <w:rFonts w:ascii="Times New Roman" w:hAnsi="Times New Roman" w:cs="Times New Roman"/>
          <w:lang w:val="en-GB"/>
        </w:rPr>
        <w:t xml:space="preserve">; </w:t>
      </w:r>
      <w:r w:rsidRPr="001920A0">
        <w:rPr>
          <w:rFonts w:ascii="Times New Roman" w:hAnsi="Times New Roman" w:cs="Times New Roman"/>
          <w:lang w:val="en-GB"/>
        </w:rPr>
        <w:t>High (≥7 points)</w:t>
      </w:r>
      <w:r w:rsidRPr="009C6ABC">
        <w:rPr>
          <w:rFonts w:ascii="Times New Roman" w:hAnsi="Times New Roman" w:cs="Times New Roman"/>
          <w:lang w:val="en-GB"/>
        </w:rPr>
        <w:br/>
      </w:r>
      <w:r>
        <w:rPr>
          <w:rFonts w:ascii="Times New Roman" w:hAnsi="Times New Roman" w:cs="Times New Roman"/>
          <w:vertAlign w:val="superscript"/>
          <w:lang w:val="en-GB"/>
        </w:rPr>
        <w:t>2</w:t>
      </w:r>
      <w:r w:rsidRPr="009C6ABC">
        <w:rPr>
          <w:rFonts w:ascii="Times New Roman" w:hAnsi="Times New Roman" w:cs="Times New Roman"/>
          <w:lang w:val="en-GB"/>
        </w:rPr>
        <w:t xml:space="preserve"> </w:t>
      </w:r>
      <w:r w:rsidR="00330F57">
        <w:rPr>
          <w:rFonts w:ascii="Times New Roman" w:hAnsi="Times New Roman" w:cs="Times New Roman"/>
          <w:lang w:val="en-GB"/>
        </w:rPr>
        <w:t>Odds ratios (OR)</w:t>
      </w:r>
      <w:r w:rsidRPr="009C6ABC">
        <w:rPr>
          <w:rFonts w:ascii="Times New Roman" w:hAnsi="Times New Roman" w:cs="Times New Roman"/>
          <w:lang w:val="en-GB"/>
        </w:rPr>
        <w:t xml:space="preserve"> and 95 confidence intervals (95% CI) from a </w:t>
      </w:r>
      <w:r w:rsidR="00330F57" w:rsidRPr="00330F57">
        <w:rPr>
          <w:rFonts w:ascii="Times New Roman" w:hAnsi="Times New Roman" w:cs="Times New Roman"/>
          <w:lang w:val="en-GB"/>
        </w:rPr>
        <w:t xml:space="preserve">multinomial regression model including </w:t>
      </w:r>
      <w:r w:rsidR="00330F57">
        <w:rPr>
          <w:rFonts w:ascii="Times New Roman" w:hAnsi="Times New Roman" w:cs="Times New Roman"/>
          <w:lang w:val="en-GB"/>
        </w:rPr>
        <w:t>age groups, sex</w:t>
      </w:r>
      <w:r w:rsidRPr="009C6ABC">
        <w:rPr>
          <w:rFonts w:ascii="Times New Roman" w:hAnsi="Times New Roman" w:cs="Times New Roman"/>
          <w:lang w:val="en-GB"/>
        </w:rPr>
        <w:t>, total daily energy intake (kcal/d), geographical area, place of residence, educational level, occupation, marital status, smoking status, sport activity, cardiovascular disease, cancer, hypertension, hypercholesterolemia, diabetes, and body mass index.</w:t>
      </w:r>
    </w:p>
    <w:p w14:paraId="61AFBB76" w14:textId="77777777" w:rsidR="000F3EAA" w:rsidRDefault="000F3EAA" w:rsidP="001D27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Table 8</w:t>
      </w:r>
      <w:r w:rsidRPr="00BA0A5E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 </w:t>
      </w:r>
      <w:r w:rsidRPr="005D618B">
        <w:rPr>
          <w:rFonts w:ascii="Times New Roman" w:eastAsia="Calibri" w:hAnsi="Times New Roman" w:cs="Times New Roman"/>
          <w:sz w:val="24"/>
          <w:szCs w:val="24"/>
          <w:lang w:val="en-GB"/>
        </w:rPr>
        <w:t>Sociodemographic factors associated with the Breakfast Quality Index (BQI)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categories</w:t>
      </w:r>
      <w:r w:rsidRPr="005D618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in children/adolescents from the INHES Study, Italy 2010-2013</w:t>
      </w:r>
      <w:r w:rsidR="001D272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r w:rsidR="001D2720">
        <w:rPr>
          <w:rFonts w:ascii="Times New Roman" w:hAnsi="Times New Roman" w:cs="Times New Roman"/>
          <w:sz w:val="24"/>
          <w:szCs w:val="24"/>
          <w:lang w:val="en-GB"/>
        </w:rPr>
        <w:t>by means of a</w:t>
      </w:r>
      <w:r w:rsidR="001D2720" w:rsidRPr="00A01291">
        <w:rPr>
          <w:rFonts w:ascii="Times New Roman" w:hAnsi="Times New Roman" w:cs="Times New Roman"/>
          <w:sz w:val="24"/>
          <w:szCs w:val="24"/>
          <w:lang w:val="en-GB"/>
        </w:rPr>
        <w:t xml:space="preserve">djusted </w:t>
      </w:r>
      <w:r w:rsidR="001D2720">
        <w:rPr>
          <w:rFonts w:ascii="Times New Roman" w:hAnsi="Times New Roman" w:cs="Times New Roman"/>
          <w:sz w:val="24"/>
          <w:szCs w:val="24"/>
          <w:lang w:val="en-GB"/>
        </w:rPr>
        <w:t>odds ratios</w:t>
      </w:r>
      <w:r w:rsidR="001D2720" w:rsidRPr="00A0129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D2720">
        <w:rPr>
          <w:rFonts w:ascii="Times New Roman" w:hAnsi="Times New Roman" w:cs="Times New Roman"/>
          <w:sz w:val="24"/>
          <w:szCs w:val="24"/>
          <w:lang w:val="en-GB"/>
        </w:rPr>
        <w:t>(OR</w:t>
      </w:r>
      <w:r w:rsidR="001D2720" w:rsidRPr="00A01291">
        <w:rPr>
          <w:rFonts w:ascii="Times New Roman" w:hAnsi="Times New Roman" w:cs="Times New Roman"/>
          <w:sz w:val="24"/>
          <w:szCs w:val="24"/>
          <w:lang w:val="en-GB"/>
        </w:rPr>
        <w:t>) with 95%CI</w:t>
      </w:r>
      <w:r w:rsidR="001D272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DB78D49" w14:textId="77777777" w:rsidR="00375782" w:rsidRPr="005D618B" w:rsidRDefault="00375782" w:rsidP="001D27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tbl>
      <w:tblPr>
        <w:tblStyle w:val="TableGrid1"/>
        <w:tblW w:w="453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3"/>
        <w:gridCol w:w="1721"/>
        <w:gridCol w:w="1576"/>
        <w:gridCol w:w="1649"/>
        <w:gridCol w:w="1579"/>
        <w:gridCol w:w="1755"/>
        <w:gridCol w:w="1750"/>
      </w:tblGrid>
      <w:tr w:rsidR="000F3EAA" w:rsidRPr="0059120C" w14:paraId="1BAE459D" w14:textId="77777777" w:rsidTr="001C3B47">
        <w:trPr>
          <w:trHeight w:val="236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75B4072D" w14:textId="77777777" w:rsidR="000F3EAA" w:rsidRPr="0059120C" w:rsidRDefault="000F3EAA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65" w:type="pct"/>
            <w:vAlign w:val="center"/>
          </w:tcPr>
          <w:p w14:paraId="16844B80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  <w:tc>
          <w:tcPr>
            <w:tcW w:w="1856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51349B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b/>
                <w:lang w:val="en-GB"/>
              </w:rPr>
              <w:t>Categories of BQI</w:t>
            </w:r>
          </w:p>
        </w:tc>
        <w:tc>
          <w:tcPr>
            <w:tcW w:w="678" w:type="pct"/>
            <w:tcBorders>
              <w:bottom w:val="single" w:sz="4" w:space="0" w:color="auto"/>
            </w:tcBorders>
          </w:tcPr>
          <w:p w14:paraId="025C069D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</w:tcPr>
          <w:p w14:paraId="1F766285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</w:tr>
      <w:tr w:rsidR="000F3EAA" w:rsidRPr="0059120C" w14:paraId="0777F224" w14:textId="77777777" w:rsidTr="001C3B47">
        <w:trPr>
          <w:trHeight w:val="505"/>
          <w:jc w:val="center"/>
        </w:trPr>
        <w:tc>
          <w:tcPr>
            <w:tcW w:w="11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B1527C" w14:textId="77777777" w:rsidR="000F3EAA" w:rsidRPr="0059120C" w:rsidRDefault="000F3EAA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38B6063C" w14:textId="77777777" w:rsidR="000F3EAA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Total population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1A0590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Low </w:t>
            </w:r>
          </w:p>
          <w:p w14:paraId="13543005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(0-4 points)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C2E6F7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Medium </w:t>
            </w:r>
          </w:p>
          <w:p w14:paraId="13235F96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(5 points)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16A667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High </w:t>
            </w:r>
          </w:p>
          <w:p w14:paraId="32FA9E00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(≥6 points)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C4502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Medium vs</w:t>
            </w:r>
            <w:r w:rsidR="00220F0D" w:rsidRPr="0059120C">
              <w:rPr>
                <w:rFonts w:ascii="Times New Roman" w:hAnsi="Times New Roman" w:cs="Times New Roman"/>
                <w:lang w:val="en-GB"/>
              </w:rPr>
              <w:t>.</w:t>
            </w:r>
            <w:r w:rsidRPr="0059120C">
              <w:rPr>
                <w:rFonts w:ascii="Times New Roman" w:hAnsi="Times New Roman" w:cs="Times New Roman"/>
                <w:lang w:val="en-GB"/>
              </w:rPr>
              <w:t xml:space="preserve"> Low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043DB" w14:textId="77777777" w:rsidR="000F3EAA" w:rsidRPr="0059120C" w:rsidRDefault="000F3EAA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High vs</w:t>
            </w:r>
            <w:r w:rsidR="00220F0D" w:rsidRPr="0059120C">
              <w:rPr>
                <w:rFonts w:ascii="Times New Roman" w:hAnsi="Times New Roman" w:cs="Times New Roman"/>
                <w:lang w:val="en-GB"/>
              </w:rPr>
              <w:t>.</w:t>
            </w:r>
            <w:r w:rsidRPr="0059120C">
              <w:rPr>
                <w:rFonts w:ascii="Times New Roman" w:hAnsi="Times New Roman" w:cs="Times New Roman"/>
                <w:lang w:val="en-GB"/>
              </w:rPr>
              <w:t xml:space="preserve"> Low</w:t>
            </w:r>
          </w:p>
        </w:tc>
      </w:tr>
      <w:tr w:rsidR="0084265C" w:rsidRPr="0059120C" w14:paraId="5987F655" w14:textId="77777777" w:rsidTr="001C3B47">
        <w:trPr>
          <w:trHeight w:val="505"/>
          <w:jc w:val="center"/>
        </w:trPr>
        <w:tc>
          <w:tcPr>
            <w:tcW w:w="11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9110CB" w14:textId="77777777" w:rsidR="0084265C" w:rsidRPr="0059120C" w:rsidRDefault="0084265C" w:rsidP="0059120C">
            <w:pPr>
              <w:ind w:left="113"/>
              <w:rPr>
                <w:rFonts w:ascii="Times New Roman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N of participants (%)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1B3DFAB0" w14:textId="77777777" w:rsidR="0084265C" w:rsidRPr="0059120C" w:rsidRDefault="0084265C" w:rsidP="0059120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505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C6FB98" w14:textId="77777777" w:rsidR="0084265C" w:rsidRPr="0059120C" w:rsidRDefault="0084265C" w:rsidP="0059120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166 (32.9)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AEBEE5" w14:textId="77777777" w:rsidR="0084265C" w:rsidRPr="0059120C" w:rsidRDefault="0084265C" w:rsidP="0059120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191 (37.8)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DE5EBD" w14:textId="77777777" w:rsidR="0084265C" w:rsidRPr="0059120C" w:rsidRDefault="0084265C" w:rsidP="0059120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148 (29.3)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542C4" w14:textId="05A6A8B1" w:rsidR="0084265C" w:rsidRPr="0059120C" w:rsidRDefault="0084265C" w:rsidP="0059120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OR (95%CI)</w:t>
            </w:r>
            <w:r w:rsidRPr="0059120C">
              <w:rPr>
                <w:rFonts w:ascii="Times New Roman" w:hAnsi="Times New Roman" w:cs="Times New Roman"/>
                <w:vertAlign w:val="superscript"/>
                <w:lang w:val="en-GB"/>
              </w:rPr>
              <w:t xml:space="preserve"> </w:t>
            </w:r>
            <w:r w:rsidR="00E565F6">
              <w:rPr>
                <w:rFonts w:ascii="Times New Roman" w:hAnsi="Times New Roman" w:cs="Times New Roman"/>
                <w:vertAlign w:val="superscript"/>
                <w:lang w:val="en-GB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F2554" w14:textId="00384F3F" w:rsidR="0084265C" w:rsidRPr="0059120C" w:rsidRDefault="0084265C" w:rsidP="0059120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120C">
              <w:rPr>
                <w:rFonts w:ascii="Times New Roman" w:hAnsi="Times New Roman" w:cs="Times New Roman"/>
                <w:lang w:val="en-GB"/>
              </w:rPr>
              <w:t>OR (95%CI)</w:t>
            </w:r>
            <w:r w:rsidRPr="0059120C">
              <w:rPr>
                <w:rFonts w:ascii="Times New Roman" w:hAnsi="Times New Roman" w:cs="Times New Roman"/>
                <w:vertAlign w:val="superscript"/>
                <w:lang w:val="en-GB"/>
              </w:rPr>
              <w:t xml:space="preserve"> </w:t>
            </w:r>
            <w:r w:rsidR="00E565F6">
              <w:rPr>
                <w:rFonts w:ascii="Times New Roman" w:hAnsi="Times New Roman" w:cs="Times New Roman"/>
                <w:vertAlign w:val="superscript"/>
                <w:lang w:val="en-GB"/>
              </w:rPr>
              <w:t>1</w:t>
            </w:r>
          </w:p>
        </w:tc>
      </w:tr>
      <w:tr w:rsidR="0084265C" w:rsidRPr="0059120C" w14:paraId="65E2AC6C" w14:textId="77777777" w:rsidTr="001C3B47">
        <w:trPr>
          <w:trHeight w:val="236"/>
          <w:jc w:val="center"/>
        </w:trPr>
        <w:tc>
          <w:tcPr>
            <w:tcW w:w="11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020D85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Age groups (years)</w:t>
            </w:r>
          </w:p>
        </w:tc>
        <w:tc>
          <w:tcPr>
            <w:tcW w:w="665" w:type="pct"/>
            <w:tcBorders>
              <w:top w:val="single" w:sz="4" w:space="0" w:color="auto"/>
            </w:tcBorders>
            <w:vAlign w:val="center"/>
          </w:tcPr>
          <w:p w14:paraId="79CD7DB5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5C7327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BA7650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59980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  <w:tcBorders>
              <w:top w:val="single" w:sz="4" w:space="0" w:color="auto"/>
            </w:tcBorders>
          </w:tcPr>
          <w:p w14:paraId="082B2562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  <w:tcBorders>
              <w:top w:val="single" w:sz="4" w:space="0" w:color="auto"/>
            </w:tcBorders>
          </w:tcPr>
          <w:p w14:paraId="7A45E156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4E6ED2B2" w14:textId="77777777" w:rsidTr="001C3B47">
        <w:trPr>
          <w:trHeight w:val="236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43FD9675" w14:textId="77777777" w:rsidR="001C3B47" w:rsidRPr="0059120C" w:rsidRDefault="001C3B47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5-12 </w:t>
            </w:r>
          </w:p>
        </w:tc>
        <w:tc>
          <w:tcPr>
            <w:tcW w:w="665" w:type="pct"/>
            <w:vAlign w:val="center"/>
          </w:tcPr>
          <w:p w14:paraId="7281DD91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135 (26.7)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7B1E066C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45 (27.1)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49E95C16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51 (26.7)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187EA5C4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39 (26.3)</w:t>
            </w:r>
          </w:p>
        </w:tc>
        <w:tc>
          <w:tcPr>
            <w:tcW w:w="678" w:type="pct"/>
            <w:vAlign w:val="center"/>
          </w:tcPr>
          <w:p w14:paraId="4DAA07A6" w14:textId="42016EF3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0EF45508" w14:textId="40615731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2AFEEF8D" w14:textId="77777777" w:rsidTr="001C3B47">
        <w:trPr>
          <w:trHeight w:val="236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0C95D8C0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highlight w:val="yellow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13-19</w:t>
            </w:r>
          </w:p>
        </w:tc>
        <w:tc>
          <w:tcPr>
            <w:tcW w:w="665" w:type="pct"/>
            <w:vAlign w:val="center"/>
          </w:tcPr>
          <w:p w14:paraId="6BA8E84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370 (73.3)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49E4FF22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121 (72.9)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11C8C7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140 (73.3)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6F46D979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109 (73.7)</w:t>
            </w:r>
          </w:p>
        </w:tc>
        <w:tc>
          <w:tcPr>
            <w:tcW w:w="678" w:type="pct"/>
          </w:tcPr>
          <w:p w14:paraId="0C11E22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2.40 (0.98-5.88)</w:t>
            </w:r>
          </w:p>
        </w:tc>
        <w:tc>
          <w:tcPr>
            <w:tcW w:w="676" w:type="pct"/>
          </w:tcPr>
          <w:p w14:paraId="251ED5DB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1.87 (0.70-4.94)</w:t>
            </w:r>
          </w:p>
        </w:tc>
      </w:tr>
      <w:tr w:rsidR="0084265C" w:rsidRPr="0059120C" w14:paraId="3740A8D1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1138C885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Sex </w:t>
            </w:r>
          </w:p>
        </w:tc>
        <w:tc>
          <w:tcPr>
            <w:tcW w:w="665" w:type="pct"/>
            <w:vAlign w:val="center"/>
          </w:tcPr>
          <w:p w14:paraId="4A71570E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79258B86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306692E9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6A1EB89A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</w:tcPr>
          <w:p w14:paraId="379CE27C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</w:tcPr>
          <w:p w14:paraId="18A9702A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46793600" w14:textId="77777777" w:rsidTr="00D35F62">
        <w:trPr>
          <w:trHeight w:val="211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46991E2F" w14:textId="6BC6A0E3" w:rsidR="001C3B47" w:rsidRPr="005B1FA0" w:rsidRDefault="00EB7FCC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B1FA0">
              <w:rPr>
                <w:rFonts w:ascii="Times New Roman" w:eastAsia="Calibri" w:hAnsi="Times New Roman" w:cs="Times New Roman"/>
                <w:lang w:val="en-GB"/>
              </w:rPr>
              <w:t>Girls</w:t>
            </w:r>
            <w:r w:rsidR="001C3B47" w:rsidRPr="005B1FA0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</w:p>
        </w:tc>
        <w:tc>
          <w:tcPr>
            <w:tcW w:w="665" w:type="pct"/>
            <w:vAlign w:val="center"/>
          </w:tcPr>
          <w:p w14:paraId="7B27DD1E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239 (47.3)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435AC541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77 (46.3)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C4E241C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90 (47.1)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2CCC0351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72 (48.6)</w:t>
            </w:r>
          </w:p>
        </w:tc>
        <w:tc>
          <w:tcPr>
            <w:tcW w:w="678" w:type="pct"/>
            <w:vAlign w:val="center"/>
          </w:tcPr>
          <w:p w14:paraId="29A7F64C" w14:textId="2BC67EEA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2BA07A1B" w14:textId="0227FDEA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6F36C302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33196FD3" w14:textId="4FF4263D" w:rsidR="0084265C" w:rsidRPr="005B1FA0" w:rsidRDefault="00EB7FC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B1FA0">
              <w:rPr>
                <w:rFonts w:ascii="Times New Roman" w:eastAsia="Calibri" w:hAnsi="Times New Roman" w:cs="Times New Roman"/>
                <w:lang w:val="en-GB"/>
              </w:rPr>
              <w:t>Boys</w:t>
            </w:r>
            <w:r w:rsidR="0084265C" w:rsidRPr="005B1FA0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665" w:type="pct"/>
            <w:vAlign w:val="center"/>
          </w:tcPr>
          <w:p w14:paraId="71E3B29D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266 (52.7)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47481D62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89 (53.6)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349C0541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101 (52.9)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6082617B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76 (51.4)</w:t>
            </w:r>
          </w:p>
        </w:tc>
        <w:tc>
          <w:tcPr>
            <w:tcW w:w="678" w:type="pct"/>
          </w:tcPr>
          <w:p w14:paraId="04E2A7D8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0.91 (0.59-1.42)</w:t>
            </w:r>
          </w:p>
        </w:tc>
        <w:tc>
          <w:tcPr>
            <w:tcW w:w="676" w:type="pct"/>
          </w:tcPr>
          <w:p w14:paraId="064DBC20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0.86 (0.54-1.37)</w:t>
            </w:r>
          </w:p>
        </w:tc>
      </w:tr>
      <w:tr w:rsidR="0084265C" w:rsidRPr="0059120C" w14:paraId="0BE0FDEC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22E40416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Geographical area</w:t>
            </w:r>
          </w:p>
        </w:tc>
        <w:tc>
          <w:tcPr>
            <w:tcW w:w="665" w:type="pct"/>
            <w:vAlign w:val="center"/>
          </w:tcPr>
          <w:p w14:paraId="207D8A40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0B2D6CF4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68B98CDA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315D7A96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</w:tcPr>
          <w:p w14:paraId="6A349BD7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</w:tcPr>
          <w:p w14:paraId="7F4B6EA7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469132C3" w14:textId="77777777" w:rsidTr="00D35F62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517A06F2" w14:textId="77777777" w:rsidR="001C3B47" w:rsidRPr="0059120C" w:rsidRDefault="001C3B47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Northern Italy</w:t>
            </w:r>
          </w:p>
        </w:tc>
        <w:tc>
          <w:tcPr>
            <w:tcW w:w="665" w:type="pct"/>
            <w:vAlign w:val="center"/>
          </w:tcPr>
          <w:p w14:paraId="5169654E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107 (21.2)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536030AF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24 (14.5)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C389120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41 (21.5)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11245384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42 (28.4)</w:t>
            </w:r>
          </w:p>
        </w:tc>
        <w:tc>
          <w:tcPr>
            <w:tcW w:w="678" w:type="pct"/>
            <w:vAlign w:val="center"/>
          </w:tcPr>
          <w:p w14:paraId="39A4AF18" w14:textId="550BE46B" w:rsidR="001C3B47" w:rsidRPr="00393381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7DDDF1C6" w14:textId="67665B17" w:rsidR="001C3B47" w:rsidRPr="00393381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51AD6FD6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4B554A2A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Central Italy</w:t>
            </w:r>
          </w:p>
        </w:tc>
        <w:tc>
          <w:tcPr>
            <w:tcW w:w="665" w:type="pct"/>
            <w:vAlign w:val="center"/>
          </w:tcPr>
          <w:p w14:paraId="220B199B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44 (8.7)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1EE21BD0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21 (12.6)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6351BF7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15 (7.8)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522C492C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8 (5.4)</w:t>
            </w:r>
          </w:p>
        </w:tc>
        <w:tc>
          <w:tcPr>
            <w:tcW w:w="678" w:type="pct"/>
          </w:tcPr>
          <w:p w14:paraId="07FFF541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0.39 (0.16-0.93)</w:t>
            </w:r>
          </w:p>
        </w:tc>
        <w:tc>
          <w:tcPr>
            <w:tcW w:w="676" w:type="pct"/>
          </w:tcPr>
          <w:p w14:paraId="0170710B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0.22 (0.08-0.59)</w:t>
            </w:r>
          </w:p>
        </w:tc>
      </w:tr>
      <w:tr w:rsidR="0084265C" w:rsidRPr="0059120C" w14:paraId="56625AE2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05A85178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Southern Italy</w:t>
            </w:r>
          </w:p>
        </w:tc>
        <w:tc>
          <w:tcPr>
            <w:tcW w:w="665" w:type="pct"/>
            <w:vAlign w:val="center"/>
          </w:tcPr>
          <w:p w14:paraId="254A16AD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354 (70.1)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2654B986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121 (72.9)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B5E18E2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135 (70.7)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03ED495B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98 (66.2)</w:t>
            </w:r>
          </w:p>
        </w:tc>
        <w:tc>
          <w:tcPr>
            <w:tcW w:w="678" w:type="pct"/>
          </w:tcPr>
          <w:p w14:paraId="4123E4D3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0.75 (0.42-1.36)</w:t>
            </w:r>
          </w:p>
        </w:tc>
        <w:tc>
          <w:tcPr>
            <w:tcW w:w="676" w:type="pct"/>
          </w:tcPr>
          <w:p w14:paraId="190E5868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0.54 (0.29-0.98)</w:t>
            </w:r>
          </w:p>
        </w:tc>
      </w:tr>
      <w:tr w:rsidR="0084265C" w:rsidRPr="0059120C" w14:paraId="73A6A4D2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1645666C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Place of residence</w:t>
            </w:r>
          </w:p>
        </w:tc>
        <w:tc>
          <w:tcPr>
            <w:tcW w:w="665" w:type="pct"/>
            <w:vAlign w:val="center"/>
          </w:tcPr>
          <w:p w14:paraId="7F76FA4C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126D373D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02ECDBEE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53BDF8D9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</w:tcPr>
          <w:p w14:paraId="3A00904D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</w:tcPr>
          <w:p w14:paraId="42ACA0EE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5BDD1997" w14:textId="77777777" w:rsidTr="00D35F62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5B0E0EBD" w14:textId="77777777" w:rsidR="001C3B47" w:rsidRPr="0059120C" w:rsidRDefault="001C3B47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Rural</w:t>
            </w:r>
          </w:p>
        </w:tc>
        <w:tc>
          <w:tcPr>
            <w:tcW w:w="665" w:type="pct"/>
            <w:vAlign w:val="center"/>
          </w:tcPr>
          <w:p w14:paraId="45584BA4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61 (12.1)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675AAA64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24 (14.5)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C47BA0A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25 (13.1)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06B8C0D7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12 (8.1)</w:t>
            </w:r>
          </w:p>
        </w:tc>
        <w:tc>
          <w:tcPr>
            <w:tcW w:w="678" w:type="pct"/>
            <w:vAlign w:val="center"/>
          </w:tcPr>
          <w:p w14:paraId="78CABC36" w14:textId="3EA4DDA9" w:rsidR="001C3B47" w:rsidRPr="00393381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14A36818" w14:textId="6A63D2C7" w:rsidR="001C3B47" w:rsidRPr="00393381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2AA14951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4C2B8A86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Urban  </w:t>
            </w:r>
          </w:p>
        </w:tc>
        <w:tc>
          <w:tcPr>
            <w:tcW w:w="665" w:type="pct"/>
            <w:vAlign w:val="center"/>
          </w:tcPr>
          <w:p w14:paraId="3D6E1A43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444 (87.9)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43F23F2D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42 (85.5)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3F6E7C16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166 (86.9)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0C9B3090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136 (91.9)</w:t>
            </w:r>
          </w:p>
        </w:tc>
        <w:tc>
          <w:tcPr>
            <w:tcW w:w="678" w:type="pct"/>
          </w:tcPr>
          <w:p w14:paraId="38A2AC40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1.03 (0.53-2.01)</w:t>
            </w:r>
          </w:p>
        </w:tc>
        <w:tc>
          <w:tcPr>
            <w:tcW w:w="676" w:type="pct"/>
          </w:tcPr>
          <w:p w14:paraId="53B6E5F8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1.62 (0.73-3.55)</w:t>
            </w:r>
          </w:p>
        </w:tc>
      </w:tr>
      <w:tr w:rsidR="0084265C" w:rsidRPr="0059120C" w14:paraId="002E2FF3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08866353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Educational level </w:t>
            </w:r>
          </w:p>
        </w:tc>
        <w:tc>
          <w:tcPr>
            <w:tcW w:w="665" w:type="pct"/>
            <w:vAlign w:val="center"/>
          </w:tcPr>
          <w:p w14:paraId="269D11CA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72C0336B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5281832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4D9290E5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</w:tcPr>
          <w:p w14:paraId="0ACD6D79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</w:tcPr>
          <w:p w14:paraId="05ED6AFD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06D1E77D" w14:textId="77777777" w:rsidTr="00D35F62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06F22E0F" w14:textId="77777777" w:rsidR="001C3B47" w:rsidRPr="0059120C" w:rsidRDefault="001C3B47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Up to elementary </w:t>
            </w:r>
          </w:p>
        </w:tc>
        <w:tc>
          <w:tcPr>
            <w:tcW w:w="665" w:type="pct"/>
            <w:vAlign w:val="center"/>
          </w:tcPr>
          <w:p w14:paraId="13DDB272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180 (35.6)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3B137BB9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54 (32.5)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57E3B43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73 (38.2)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06B473C7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53 (35.8)</w:t>
            </w:r>
          </w:p>
        </w:tc>
        <w:tc>
          <w:tcPr>
            <w:tcW w:w="678" w:type="pct"/>
            <w:vAlign w:val="center"/>
          </w:tcPr>
          <w:p w14:paraId="53CA4546" w14:textId="1E33BDB6" w:rsidR="001C3B47" w:rsidRPr="00393381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11D0802D" w14:textId="53DE71DB" w:rsidR="001C3B47" w:rsidRPr="00393381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6023CA85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3DAA4F2C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Lower/upper secondary</w:t>
            </w:r>
          </w:p>
        </w:tc>
        <w:tc>
          <w:tcPr>
            <w:tcW w:w="665" w:type="pct"/>
            <w:vAlign w:val="center"/>
          </w:tcPr>
          <w:p w14:paraId="49AC1DA1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325 (64.4)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6AF990BD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112 (67.5)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332880B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118 (61.8)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4499B855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95 (64.2)</w:t>
            </w:r>
          </w:p>
        </w:tc>
        <w:tc>
          <w:tcPr>
            <w:tcW w:w="678" w:type="pct"/>
          </w:tcPr>
          <w:p w14:paraId="58416068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0.41 (0.17-0.96)</w:t>
            </w:r>
          </w:p>
        </w:tc>
        <w:tc>
          <w:tcPr>
            <w:tcW w:w="676" w:type="pct"/>
          </w:tcPr>
          <w:p w14:paraId="5F1C6A38" w14:textId="77777777" w:rsidR="0084265C" w:rsidRPr="00393381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393381">
              <w:rPr>
                <w:rFonts w:ascii="Times New Roman" w:eastAsia="Calibri" w:hAnsi="Times New Roman" w:cs="Times New Roman"/>
                <w:lang w:val="en-GB"/>
              </w:rPr>
              <w:t>0.50 (0.20-1.29)</w:t>
            </w:r>
          </w:p>
        </w:tc>
      </w:tr>
      <w:tr w:rsidR="0084265C" w:rsidRPr="0059120C" w14:paraId="3F5AD8D2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581D4AE6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Smoking habit </w:t>
            </w:r>
          </w:p>
        </w:tc>
        <w:tc>
          <w:tcPr>
            <w:tcW w:w="665" w:type="pct"/>
            <w:vAlign w:val="center"/>
          </w:tcPr>
          <w:p w14:paraId="76CF39A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06E4F081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17EB3725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35AF3559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</w:tcPr>
          <w:p w14:paraId="1D9E65EF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</w:tcPr>
          <w:p w14:paraId="60B94A0E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161652F7" w14:textId="77777777" w:rsidTr="00D35F62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1B3CD30C" w14:textId="77777777" w:rsidR="001C3B47" w:rsidRPr="0059120C" w:rsidRDefault="001C3B47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Non-smoker</w:t>
            </w:r>
          </w:p>
        </w:tc>
        <w:tc>
          <w:tcPr>
            <w:tcW w:w="665" w:type="pct"/>
            <w:vAlign w:val="center"/>
          </w:tcPr>
          <w:p w14:paraId="07793646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448 (88.7)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5023D6C6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142 (85.5)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9F33E61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173 (90.6)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53ACB78D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133 (89.9)</w:t>
            </w:r>
          </w:p>
        </w:tc>
        <w:tc>
          <w:tcPr>
            <w:tcW w:w="678" w:type="pct"/>
            <w:vAlign w:val="center"/>
          </w:tcPr>
          <w:p w14:paraId="240A6B6D" w14:textId="452964E7" w:rsidR="001C3B47" w:rsidRPr="008C10AB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3EC7E7D9" w14:textId="7EADAB6C" w:rsidR="001C3B47" w:rsidRPr="008C10AB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28247785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71798D1E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Current/former/occasional </w:t>
            </w:r>
          </w:p>
        </w:tc>
        <w:tc>
          <w:tcPr>
            <w:tcW w:w="665" w:type="pct"/>
            <w:vAlign w:val="center"/>
          </w:tcPr>
          <w:p w14:paraId="5F27AB5D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57 (11.3)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0FE5E52E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24 (14.5)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195D9C0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18 (9.4)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6CCF4B87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15 (10.1)</w:t>
            </w:r>
          </w:p>
        </w:tc>
        <w:tc>
          <w:tcPr>
            <w:tcW w:w="678" w:type="pct"/>
          </w:tcPr>
          <w:p w14:paraId="67915D66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eastAsia="Calibri" w:hAnsi="Times New Roman" w:cs="Times New Roman"/>
                <w:lang w:val="en-GB"/>
              </w:rPr>
              <w:t>0.69 (0.35-1.37)</w:t>
            </w:r>
          </w:p>
        </w:tc>
        <w:tc>
          <w:tcPr>
            <w:tcW w:w="676" w:type="pct"/>
          </w:tcPr>
          <w:p w14:paraId="4EB8F1E3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eastAsia="Calibri" w:hAnsi="Times New Roman" w:cs="Times New Roman"/>
                <w:lang w:val="en-GB"/>
              </w:rPr>
              <w:t>0.76 (0.37-1.55)</w:t>
            </w:r>
          </w:p>
        </w:tc>
      </w:tr>
      <w:tr w:rsidR="0084265C" w:rsidRPr="0059120C" w14:paraId="2AC0619A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1A09EBEE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Sport activity</w:t>
            </w:r>
          </w:p>
        </w:tc>
        <w:tc>
          <w:tcPr>
            <w:tcW w:w="665" w:type="pct"/>
            <w:vAlign w:val="center"/>
          </w:tcPr>
          <w:p w14:paraId="09ACCF4C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4599552D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26656C87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1C012DF8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</w:tcPr>
          <w:p w14:paraId="744D3C09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</w:tcPr>
          <w:p w14:paraId="52052745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65CC89F7" w14:textId="77777777" w:rsidTr="00D35F62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316D1B20" w14:textId="77777777" w:rsidR="001C3B47" w:rsidRPr="0059120C" w:rsidRDefault="001C3B47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No</w:t>
            </w:r>
          </w:p>
        </w:tc>
        <w:tc>
          <w:tcPr>
            <w:tcW w:w="665" w:type="pct"/>
            <w:vAlign w:val="center"/>
          </w:tcPr>
          <w:p w14:paraId="41B66DB8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170 (33.7)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0E9C168C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62 (37.3)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5199F27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61 (31.9)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12FB47AE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47 (31.8)</w:t>
            </w:r>
          </w:p>
        </w:tc>
        <w:tc>
          <w:tcPr>
            <w:tcW w:w="678" w:type="pct"/>
            <w:vAlign w:val="center"/>
          </w:tcPr>
          <w:p w14:paraId="4CF98DA4" w14:textId="1F6A41E4" w:rsidR="001C3B47" w:rsidRPr="008C10AB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1CBBA598" w14:textId="0CA82390" w:rsidR="001C3B47" w:rsidRPr="008C10AB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16A2027E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72D5A916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Yes </w:t>
            </w:r>
          </w:p>
        </w:tc>
        <w:tc>
          <w:tcPr>
            <w:tcW w:w="665" w:type="pct"/>
            <w:vAlign w:val="center"/>
          </w:tcPr>
          <w:p w14:paraId="09C4A177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335 (66.3)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5772F811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104 (62.7)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0A399F6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130 (68.1)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4F5660E3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101 (68.2)</w:t>
            </w:r>
          </w:p>
        </w:tc>
        <w:tc>
          <w:tcPr>
            <w:tcW w:w="678" w:type="pct"/>
          </w:tcPr>
          <w:p w14:paraId="3FCFBB4F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eastAsia="Calibri" w:hAnsi="Times New Roman" w:cs="Times New Roman"/>
                <w:lang w:val="en-GB"/>
              </w:rPr>
              <w:t>1.35 (0.85-2.16)</w:t>
            </w:r>
          </w:p>
        </w:tc>
        <w:tc>
          <w:tcPr>
            <w:tcW w:w="676" w:type="pct"/>
          </w:tcPr>
          <w:p w14:paraId="1F518D2F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eastAsia="Calibri" w:hAnsi="Times New Roman" w:cs="Times New Roman"/>
                <w:lang w:val="en-GB"/>
              </w:rPr>
              <w:t>1.17 (0.71-1.93)</w:t>
            </w:r>
          </w:p>
        </w:tc>
      </w:tr>
      <w:tr w:rsidR="0084265C" w:rsidRPr="0059120C" w14:paraId="5AC67A95" w14:textId="77777777" w:rsidTr="001C3B47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60465B03" w14:textId="77777777" w:rsidR="0084265C" w:rsidRPr="0059120C" w:rsidRDefault="0084265C" w:rsidP="0059120C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Body mass index </w:t>
            </w:r>
          </w:p>
        </w:tc>
        <w:tc>
          <w:tcPr>
            <w:tcW w:w="665" w:type="pct"/>
            <w:vAlign w:val="center"/>
          </w:tcPr>
          <w:p w14:paraId="061E679F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5779F6F5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7D03F7AE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1C41D6E2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8" w:type="pct"/>
          </w:tcPr>
          <w:p w14:paraId="24DD5B91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76" w:type="pct"/>
          </w:tcPr>
          <w:p w14:paraId="5B0E9DBE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1C3B47" w:rsidRPr="0059120C" w14:paraId="1D365BBA" w14:textId="77777777" w:rsidTr="00D35F62">
        <w:trPr>
          <w:trHeight w:val="252"/>
          <w:jc w:val="center"/>
        </w:trPr>
        <w:tc>
          <w:tcPr>
            <w:tcW w:w="1125" w:type="pct"/>
            <w:shd w:val="clear" w:color="auto" w:fill="auto"/>
            <w:vAlign w:val="center"/>
          </w:tcPr>
          <w:p w14:paraId="0B5989F0" w14:textId="77777777" w:rsidR="001C3B47" w:rsidRPr="0059120C" w:rsidRDefault="001C3B47" w:rsidP="001C3B47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 xml:space="preserve">Normal weight </w:t>
            </w:r>
          </w:p>
        </w:tc>
        <w:tc>
          <w:tcPr>
            <w:tcW w:w="665" w:type="pct"/>
            <w:vAlign w:val="center"/>
          </w:tcPr>
          <w:p w14:paraId="050D6D92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419 (83.0)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6F31220C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137 (82.5)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4AF42669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156 (81.7)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13727452" w14:textId="77777777" w:rsidR="001C3B47" w:rsidRPr="0059120C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126 (85.1)</w:t>
            </w:r>
          </w:p>
        </w:tc>
        <w:tc>
          <w:tcPr>
            <w:tcW w:w="678" w:type="pct"/>
            <w:vAlign w:val="center"/>
          </w:tcPr>
          <w:p w14:paraId="28E53007" w14:textId="5D4A52A3" w:rsidR="001C3B47" w:rsidRPr="008C10AB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  <w:tc>
          <w:tcPr>
            <w:tcW w:w="676" w:type="pct"/>
            <w:vAlign w:val="center"/>
          </w:tcPr>
          <w:p w14:paraId="7B7045E5" w14:textId="4E35BEAB" w:rsidR="001C3B47" w:rsidRPr="008C10AB" w:rsidRDefault="001C3B47" w:rsidP="001C3B47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hAnsi="Times New Roman" w:cs="Times New Roman"/>
                <w:lang w:val="en-GB"/>
              </w:rPr>
              <w:t>Ref.</w:t>
            </w:r>
          </w:p>
        </w:tc>
      </w:tr>
      <w:tr w:rsidR="0084265C" w:rsidRPr="0059120C" w14:paraId="48217B5B" w14:textId="77777777" w:rsidTr="001C3B47">
        <w:trPr>
          <w:trHeight w:val="252"/>
          <w:jc w:val="center"/>
        </w:trPr>
        <w:tc>
          <w:tcPr>
            <w:tcW w:w="11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9BA06" w14:textId="77777777" w:rsidR="0084265C" w:rsidRPr="0059120C" w:rsidRDefault="0084265C" w:rsidP="0059120C">
            <w:pPr>
              <w:ind w:left="251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Overweight/Obese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78124EA5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86 (17.0)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60014E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29 (17.5)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F06CC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35 (18.3)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548485" w14:textId="77777777" w:rsidR="0084265C" w:rsidRPr="0059120C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59120C">
              <w:rPr>
                <w:rFonts w:ascii="Times New Roman" w:eastAsia="Calibri" w:hAnsi="Times New Roman" w:cs="Times New Roman"/>
                <w:lang w:val="en-GB"/>
              </w:rPr>
              <w:t>22 (14.9)</w:t>
            </w:r>
          </w:p>
        </w:tc>
        <w:tc>
          <w:tcPr>
            <w:tcW w:w="678" w:type="pct"/>
            <w:tcBorders>
              <w:bottom w:val="single" w:sz="4" w:space="0" w:color="auto"/>
            </w:tcBorders>
          </w:tcPr>
          <w:p w14:paraId="056CB5F1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eastAsia="Calibri" w:hAnsi="Times New Roman" w:cs="Times New Roman"/>
                <w:lang w:val="en-GB"/>
              </w:rPr>
              <w:t>1.18 (0.67-2.10)</w:t>
            </w:r>
          </w:p>
        </w:tc>
        <w:tc>
          <w:tcPr>
            <w:tcW w:w="676" w:type="pct"/>
            <w:tcBorders>
              <w:bottom w:val="single" w:sz="4" w:space="0" w:color="auto"/>
            </w:tcBorders>
          </w:tcPr>
          <w:p w14:paraId="368C86F0" w14:textId="77777777" w:rsidR="0084265C" w:rsidRPr="008C10AB" w:rsidRDefault="0084265C" w:rsidP="0059120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8C10AB">
              <w:rPr>
                <w:rFonts w:ascii="Times New Roman" w:eastAsia="Calibri" w:hAnsi="Times New Roman" w:cs="Times New Roman"/>
                <w:lang w:val="en-GB"/>
              </w:rPr>
              <w:t>0.96 (0.51-1.81)</w:t>
            </w:r>
          </w:p>
        </w:tc>
      </w:tr>
    </w:tbl>
    <w:p w14:paraId="4786278D" w14:textId="77777777" w:rsidR="000F3EAA" w:rsidRPr="005D618B" w:rsidRDefault="000F3EAA" w:rsidP="00307FC6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</w:p>
    <w:p w14:paraId="4F3BD4CD" w14:textId="1D3B2341" w:rsidR="00DA59F2" w:rsidRDefault="000F3EAA" w:rsidP="005B1FA0">
      <w:pPr>
        <w:spacing w:after="0" w:line="240" w:lineRule="auto"/>
        <w:rPr>
          <w:rFonts w:ascii="Times New Roman" w:hAnsi="Times New Roman" w:cs="Times New Roman"/>
          <w:lang w:val="en-GB"/>
        </w:rPr>
        <w:sectPr w:rsidR="00DA59F2" w:rsidSect="00881E91">
          <w:pgSz w:w="16838" w:h="11906" w:orient="landscape"/>
          <w:pgMar w:top="1134" w:right="1134" w:bottom="1134" w:left="1418" w:header="709" w:footer="709" w:gutter="0"/>
          <w:cols w:space="708"/>
          <w:docGrid w:linePitch="360"/>
        </w:sectPr>
      </w:pPr>
      <w:r w:rsidRPr="005D618B">
        <w:rPr>
          <w:rFonts w:ascii="Times New Roman" w:eastAsia="Calibri" w:hAnsi="Times New Roman" w:cs="Times New Roman"/>
          <w:lang w:val="en-GB"/>
        </w:rPr>
        <w:t xml:space="preserve">INHES, </w:t>
      </w:r>
      <w:r w:rsidRPr="005D618B">
        <w:rPr>
          <w:rFonts w:ascii="Times New Roman" w:eastAsia="Calibri" w:hAnsi="Times New Roman" w:cs="Times New Roman"/>
          <w:lang w:val="en-GB"/>
          <w14:ligatures w14:val="standardContextual"/>
        </w:rPr>
        <w:t xml:space="preserve">Italian </w:t>
      </w:r>
      <w:r w:rsidRPr="005D618B">
        <w:rPr>
          <w:rFonts w:ascii="Times New Roman" w:eastAsia="Calibri" w:hAnsi="Times New Roman" w:cs="Times New Roman"/>
          <w:lang w:val="en-GB"/>
        </w:rPr>
        <w:t>Nutrition &amp; HEalth Survey.</w:t>
      </w:r>
      <w:r w:rsidR="00307FC6">
        <w:rPr>
          <w:rFonts w:ascii="Times New Roman" w:eastAsia="Calibri" w:hAnsi="Times New Roman" w:cs="Times New Roman"/>
          <w:lang w:val="en-GB"/>
        </w:rPr>
        <w:t xml:space="preserve"> </w:t>
      </w:r>
      <w:r w:rsidRPr="005D618B">
        <w:rPr>
          <w:rFonts w:ascii="Times New Roman" w:eastAsia="Calibri" w:hAnsi="Times New Roman" w:cs="Times New Roman"/>
          <w:lang w:val="en-GB"/>
        </w:rPr>
        <w:t xml:space="preserve">Values presented are n and proportions unless otherwise indicated. </w:t>
      </w:r>
      <w:r w:rsidR="00E565F6">
        <w:rPr>
          <w:rFonts w:ascii="Times New Roman" w:eastAsia="Calibri" w:hAnsi="Times New Roman" w:cs="Times New Roman"/>
          <w:vertAlign w:val="superscript"/>
          <w:lang w:val="en-GB"/>
        </w:rPr>
        <w:t>1</w:t>
      </w:r>
      <w:r>
        <w:rPr>
          <w:rFonts w:ascii="Times New Roman" w:eastAsia="Calibri" w:hAnsi="Times New Roman" w:cs="Times New Roman"/>
          <w:vertAlign w:val="superscript"/>
          <w:lang w:val="en-GB"/>
        </w:rPr>
        <w:t xml:space="preserve"> </w:t>
      </w:r>
      <w:r w:rsidR="002B5D36" w:rsidRPr="002B5D36">
        <w:rPr>
          <w:rFonts w:ascii="Times New Roman" w:eastAsia="Calibri" w:hAnsi="Times New Roman" w:cs="Times New Roman"/>
          <w:lang w:val="en-GB"/>
        </w:rPr>
        <w:t xml:space="preserve">Odds ratios (OR) and 95 confidence intervals (95% CI) from a multinomial regression model including </w:t>
      </w:r>
      <w:r w:rsidRPr="005D618B">
        <w:rPr>
          <w:rFonts w:ascii="Times New Roman" w:eastAsia="Calibri" w:hAnsi="Times New Roman" w:cs="Times New Roman"/>
          <w:lang w:val="en-GB"/>
        </w:rPr>
        <w:t>all the variables listed in the table simultaneously, and further controlled for total energy intake (kcal/d).</w:t>
      </w:r>
    </w:p>
    <w:p w14:paraId="27C849D5" w14:textId="77777777" w:rsidR="0051046A" w:rsidRPr="00DA59F2" w:rsidRDefault="0051046A" w:rsidP="005B1FA0">
      <w:pPr>
        <w:jc w:val="both"/>
        <w:rPr>
          <w:lang w:val="it-IT"/>
        </w:rPr>
      </w:pPr>
    </w:p>
    <w:sectPr w:rsidR="0051046A" w:rsidRPr="00DA59F2" w:rsidSect="00881E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FEDA3" w14:textId="77777777" w:rsidR="008B19C1" w:rsidRDefault="008B19C1" w:rsidP="00DA59F2">
      <w:pPr>
        <w:spacing w:after="0" w:line="240" w:lineRule="auto"/>
      </w:pPr>
      <w:r>
        <w:separator/>
      </w:r>
    </w:p>
  </w:endnote>
  <w:endnote w:type="continuationSeparator" w:id="0">
    <w:p w14:paraId="2334263D" w14:textId="77777777" w:rsidR="008B19C1" w:rsidRDefault="008B19C1" w:rsidP="00DA5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DFF7A" w14:textId="77777777" w:rsidR="008B19C1" w:rsidRDefault="008B19C1" w:rsidP="00DA59F2">
      <w:pPr>
        <w:spacing w:after="0" w:line="240" w:lineRule="auto"/>
      </w:pPr>
      <w:r>
        <w:separator/>
      </w:r>
    </w:p>
  </w:footnote>
  <w:footnote w:type="continuationSeparator" w:id="0">
    <w:p w14:paraId="40779301" w14:textId="77777777" w:rsidR="008B19C1" w:rsidRDefault="008B19C1" w:rsidP="00DA5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8973592"/>
      <w:docPartObj>
        <w:docPartGallery w:val="Page Numbers (Top of Page)"/>
        <w:docPartUnique/>
      </w:docPartObj>
    </w:sdtPr>
    <w:sdtEndPr/>
    <w:sdtContent>
      <w:p w14:paraId="244D19D9" w14:textId="4E4A440A" w:rsidR="00D35F62" w:rsidRDefault="00D35F62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9C1" w:rsidRPr="008B19C1">
          <w:rPr>
            <w:noProof/>
            <w:lang w:val="it-IT"/>
          </w:rPr>
          <w:t>1</w:t>
        </w:r>
        <w:r>
          <w:fldChar w:fldCharType="end"/>
        </w:r>
      </w:p>
    </w:sdtContent>
  </w:sdt>
  <w:p w14:paraId="3CE5636A" w14:textId="77777777" w:rsidR="00D35F62" w:rsidRDefault="00D35F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D222F"/>
    <w:multiLevelType w:val="multilevel"/>
    <w:tmpl w:val="15EE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93861"/>
    <w:multiLevelType w:val="hybridMultilevel"/>
    <w:tmpl w:val="159A1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9F2"/>
    <w:rsid w:val="00032BDA"/>
    <w:rsid w:val="00080B91"/>
    <w:rsid w:val="000F3EAA"/>
    <w:rsid w:val="00111343"/>
    <w:rsid w:val="00113A7D"/>
    <w:rsid w:val="00117B44"/>
    <w:rsid w:val="0019358A"/>
    <w:rsid w:val="001A08F7"/>
    <w:rsid w:val="001C3B47"/>
    <w:rsid w:val="001D2720"/>
    <w:rsid w:val="001F4E38"/>
    <w:rsid w:val="00220F0D"/>
    <w:rsid w:val="002B5D36"/>
    <w:rsid w:val="002D689F"/>
    <w:rsid w:val="00307FC6"/>
    <w:rsid w:val="00330F57"/>
    <w:rsid w:val="00374D3C"/>
    <w:rsid w:val="00375782"/>
    <w:rsid w:val="003842B6"/>
    <w:rsid w:val="003861A0"/>
    <w:rsid w:val="00393381"/>
    <w:rsid w:val="0051046A"/>
    <w:rsid w:val="00512793"/>
    <w:rsid w:val="00513945"/>
    <w:rsid w:val="005705D2"/>
    <w:rsid w:val="0059120C"/>
    <w:rsid w:val="005B1FA0"/>
    <w:rsid w:val="006569D9"/>
    <w:rsid w:val="00663A2A"/>
    <w:rsid w:val="006B03F4"/>
    <w:rsid w:val="00716A55"/>
    <w:rsid w:val="00730F46"/>
    <w:rsid w:val="00737223"/>
    <w:rsid w:val="007516CD"/>
    <w:rsid w:val="00756D94"/>
    <w:rsid w:val="007D1B1D"/>
    <w:rsid w:val="0084265C"/>
    <w:rsid w:val="00881E91"/>
    <w:rsid w:val="008A7466"/>
    <w:rsid w:val="008B19C1"/>
    <w:rsid w:val="008B3547"/>
    <w:rsid w:val="008B649B"/>
    <w:rsid w:val="008C10AB"/>
    <w:rsid w:val="008D0973"/>
    <w:rsid w:val="00986CCF"/>
    <w:rsid w:val="00997525"/>
    <w:rsid w:val="00A01291"/>
    <w:rsid w:val="00A37347"/>
    <w:rsid w:val="00A55D64"/>
    <w:rsid w:val="00A56F86"/>
    <w:rsid w:val="00A8123F"/>
    <w:rsid w:val="00B8020C"/>
    <w:rsid w:val="00C32E6C"/>
    <w:rsid w:val="00C875FD"/>
    <w:rsid w:val="00CD6A0E"/>
    <w:rsid w:val="00D15636"/>
    <w:rsid w:val="00D35F62"/>
    <w:rsid w:val="00D565AC"/>
    <w:rsid w:val="00D73887"/>
    <w:rsid w:val="00DA59F2"/>
    <w:rsid w:val="00E565F6"/>
    <w:rsid w:val="00EA1C6F"/>
    <w:rsid w:val="00EA1E14"/>
    <w:rsid w:val="00EB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B630B"/>
  <w15:chartTrackingRefBased/>
  <w15:docId w15:val="{196D3D79-7519-4AEB-A944-C394896F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59F2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59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59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DA5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A5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Rimandocommento">
    <w:name w:val="annotation reference"/>
    <w:basedOn w:val="Carpredefinitoparagrafo"/>
    <w:uiPriority w:val="99"/>
    <w:semiHidden/>
    <w:unhideWhenUsed/>
    <w:rsid w:val="00DA59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A59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59F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DA59F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A59F2"/>
    <w:rPr>
      <w:color w:val="0563C1" w:themeColor="hyperlink"/>
      <w:u w:val="single"/>
    </w:rPr>
  </w:style>
  <w:style w:type="character" w:customStyle="1" w:styleId="ref-journal">
    <w:name w:val="ref-journal"/>
    <w:basedOn w:val="Carpredefinitoparagrafo"/>
    <w:rsid w:val="00DA59F2"/>
  </w:style>
  <w:style w:type="character" w:customStyle="1" w:styleId="ref-vol">
    <w:name w:val="ref-vol"/>
    <w:basedOn w:val="Carpredefinitoparagrafo"/>
    <w:rsid w:val="00DA59F2"/>
  </w:style>
  <w:style w:type="paragraph" w:customStyle="1" w:styleId="authoritem-kfppcb">
    <w:name w:val="authoritem-kfppcb"/>
    <w:basedOn w:val="Normale"/>
    <w:rsid w:val="00DA5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9F2"/>
    <w:rPr>
      <w:rFonts w:ascii="Segoe UI" w:hAnsi="Segoe UI" w:cs="Segoe UI"/>
      <w:sz w:val="18"/>
      <w:szCs w:val="18"/>
    </w:rPr>
  </w:style>
  <w:style w:type="character" w:styleId="Testosegnaposto">
    <w:name w:val="Placeholder Text"/>
    <w:basedOn w:val="Carpredefinitoparagrafo"/>
    <w:uiPriority w:val="99"/>
    <w:semiHidden/>
    <w:rsid w:val="00DA59F2"/>
    <w:rPr>
      <w:color w:val="80808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59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59F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DA59F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DA5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9F2"/>
  </w:style>
  <w:style w:type="paragraph" w:styleId="Pidipagina">
    <w:name w:val="footer"/>
    <w:basedOn w:val="Normale"/>
    <w:link w:val="PidipaginaCarattere"/>
    <w:uiPriority w:val="99"/>
    <w:unhideWhenUsed/>
    <w:rsid w:val="00DA5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9F2"/>
  </w:style>
  <w:style w:type="character" w:styleId="Numeroriga">
    <w:name w:val="line number"/>
    <w:basedOn w:val="Carpredefinitoparagrafo"/>
    <w:uiPriority w:val="99"/>
    <w:semiHidden/>
    <w:unhideWhenUsed/>
    <w:rsid w:val="000F3EAA"/>
  </w:style>
  <w:style w:type="table" w:customStyle="1" w:styleId="TableGrid1">
    <w:name w:val="Table Grid1"/>
    <w:basedOn w:val="Tabellanormale"/>
    <w:next w:val="Grigliatabella"/>
    <w:uiPriority w:val="39"/>
    <w:rsid w:val="000F3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Marialaura</dc:creator>
  <cp:keywords/>
  <dc:description/>
  <cp:lastModifiedBy>Marialaura</cp:lastModifiedBy>
  <cp:revision>3</cp:revision>
  <dcterms:created xsi:type="dcterms:W3CDTF">2024-02-13T09:13:00Z</dcterms:created>
  <dcterms:modified xsi:type="dcterms:W3CDTF">2024-02-13T09:13:00Z</dcterms:modified>
</cp:coreProperties>
</file>