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209" w:tblpY="1821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2455"/>
        <w:gridCol w:w="2322"/>
        <w:gridCol w:w="2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357" w:type="dxa"/>
            <w:tcBorders>
              <w:left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Exposure</w:t>
            </w:r>
          </w:p>
        </w:tc>
        <w:tc>
          <w:tcPr>
            <w:tcW w:w="2455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1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322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2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  <w:tc>
          <w:tcPr>
            <w:tcW w:w="2286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3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7" w:type="dxa"/>
            <w:tcBorders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WWI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2.05 (1.87, 2.24)</w:t>
            </w:r>
          </w:p>
        </w:tc>
        <w:tc>
          <w:tcPr>
            <w:tcW w:w="2322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1.36 (1.21, 1.53)</w:t>
            </w:r>
          </w:p>
        </w:tc>
        <w:tc>
          <w:tcPr>
            <w:tcW w:w="2286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1.27 (1.12, 1.44)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WWI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1.62 (1.17, 2.23)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0.84 (0.61, 1.17)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0.81 (0.58, 1.13)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2.91 (2.16, 3.91)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1.07 (0.78, 1.46)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0.98 (0.71, 1.35)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5.25 (3.97, 6.94)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1.44 (1.05, 1.96)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1.29 (0.94, 1.77)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1.01)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BMI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0.94 (0.75, 1.18)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0.68 (0.54, 0.85)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0.71 (0.56, 0.89)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0.98 (0.79, 1.22)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0.72 (0.58, 0.90)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0.73 (0.58, 0.92)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0.82 (0.65, 1.04)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0.77 (0.61, 0.98)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0.79 (0.62, 1.01)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0.138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90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1.01 (1.01, 1.02)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1.00 (1.00, 1.01)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1.00 (1.00, 1.01)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1.24 (0.97, 1.59)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0.71 (0.55, 0.92)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0.78 (0.60, 1.01)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1.51 (1.19, 1.93)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0.69 (0.54, 0.88)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0.73 (0.56, 0.95)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1.81 (1.43, 2.30)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0.91 (0.72, 1.16)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0.93 (0.73, 1.19)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0.938</w:t>
            </w:r>
          </w:p>
        </w:tc>
        <w:tc>
          <w:tcPr>
            <w:tcW w:w="22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.954</w:t>
            </w:r>
          </w:p>
        </w:tc>
      </w:tr>
    </w:tbl>
    <w:p>
      <w:pPr>
        <w:spacing w:before="74"/>
        <w:ind w:left="162" w:right="0" w:firstLine="201" w:firstLineChars="100"/>
        <w:jc w:val="left"/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sz w:val="20"/>
          <w:szCs w:val="20"/>
        </w:rPr>
        <w:t>.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Association between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WWI, BMI, WC,</w:t>
      </w:r>
      <w:r>
        <w:rPr>
          <w:rFonts w:hint="default" w:ascii="Times New Roman" w:hAnsi="Times New Roman" w:cs="Times New Roman"/>
          <w:sz w:val="20"/>
          <w:szCs w:val="20"/>
        </w:rPr>
        <w:t xml:space="preserve">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all-cause mortality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(Participants without major CVD and cancers)</w:t>
      </w:r>
    </w:p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>Participants with major CVD and cancers were excluded (Total excluded numbar: N=3,193; rspectively excluded number: major CVD: N=1,802, cancers: N=1,783).</w:t>
      </w:r>
    </w:p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Model 1: No covariates were adjusted. Model 2: Age, gender, race were adjusted.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Model 3: Age, gender, race,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e</w:t>
      </w:r>
      <w:r>
        <w:rPr>
          <w:rFonts w:hint="default" w:ascii="Times New Roman" w:hAnsi="Times New Roman" w:cs="Times New Roman"/>
          <w:sz w:val="20"/>
          <w:szCs w:val="20"/>
        </w:rPr>
        <w:t xml:space="preserve">ducation level,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sz w:val="20"/>
          <w:szCs w:val="20"/>
          <w:lang w:val="en-US" w:eastAsia="en-US"/>
        </w:rPr>
        <w:t>atio of family income to poverty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alcohol drinking status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smok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ing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status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, renal failure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myocardial infarction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status,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liver diseases status, </w:t>
      </w:r>
      <w:r>
        <w:rPr>
          <w:rFonts w:hint="default" w:ascii="Times New Roman" w:hAnsi="Times New Roman" w:cs="Times New Roman"/>
          <w:sz w:val="20"/>
          <w:szCs w:val="20"/>
        </w:rPr>
        <w:t>and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cancer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were adjuste</w:t>
      </w:r>
      <w:r>
        <w:rPr>
          <w:rFonts w:hint="default" w:ascii="Times New Roman" w:hAnsi="Times New Roman" w:cs="Times New Roman"/>
          <w:sz w:val="20"/>
          <w:szCs w:val="20"/>
        </w:rPr>
        <w:t>d.</w:t>
      </w:r>
    </w:p>
    <w:p>
      <w:pPr>
        <w:spacing w:before="74"/>
        <w:ind w:right="0" w:firstLine="400" w:firstLineChars="20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Abbreviation: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Q, quartile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WWI,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weight-adjusted-waist index; BMI, body mass index; WC, waist circumference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tbl>
      <w:tblPr>
        <w:tblStyle w:val="6"/>
        <w:tblpPr w:leftFromText="180" w:rightFromText="180" w:vertAnchor="page" w:horzAnchor="page" w:tblpX="1207" w:tblpY="2189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2455"/>
        <w:gridCol w:w="2322"/>
        <w:gridCol w:w="2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2357" w:type="dxa"/>
            <w:tcBorders>
              <w:left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Exposure</w:t>
            </w:r>
          </w:p>
        </w:tc>
        <w:tc>
          <w:tcPr>
            <w:tcW w:w="2455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1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322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2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  <w:tc>
          <w:tcPr>
            <w:tcW w:w="2286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3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7" w:type="dxa"/>
            <w:tcBorders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WWI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2.08 (1.92, 2.26)</w:t>
            </w:r>
          </w:p>
        </w:tc>
        <w:tc>
          <w:tcPr>
            <w:tcW w:w="2322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1.29 (1.16, 1.43)</w:t>
            </w:r>
          </w:p>
        </w:tc>
        <w:tc>
          <w:tcPr>
            <w:tcW w:w="2286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1.18 (1.06, 1.33)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WWI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1.88 (1.40, 2.53)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0.85 (0.63, 1.14)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0.81 (0.59, 1.11)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3.22 (2.45, 4.23)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0.97 (0.73, 1.29)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0.87 (0.64, 1.17)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5.75 (4.44, 7.46)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1.29 (0.97, 1.72)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1.12 (0.83, 1.51)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1.00)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0.99 (0.98, 1.00)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BMI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0.97 (0.80, 1.19)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0.70 (0.57, 0.85)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0.67 (0.54, 0.83)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0.96 (0.79, 1.18)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0.75 (0.61, 0.91)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0.73 (0.59, 0.90)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0.83 (0.67, 1.03)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0.84 (0.68, 1.04)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0.83 (0.67, 1.03)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0.087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247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1.01 (1.01, 1.02)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1.00 (1.00, 1.01)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1.00 (0.99, 1.01)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1.20 (0.95, 1.50)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0.67 (0.53, 0.84)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0.69 (0.55, 0.88)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1.63 (1.32, 2.02)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0.71 (0.57, 0.88)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0.71 (0.57, 0.90)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1.70 (1.37, 2.10)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0.87 (0.70, 1.08)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0.85 (0.68, 1.07)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245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0.805</w:t>
            </w:r>
          </w:p>
        </w:tc>
        <w:tc>
          <w:tcPr>
            <w:tcW w:w="22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.654</w:t>
            </w:r>
          </w:p>
        </w:tc>
      </w:tr>
    </w:tbl>
    <w:p>
      <w:pPr>
        <w:spacing w:before="74"/>
        <w:ind w:left="162" w:right="0" w:firstLine="201" w:firstLineChars="100"/>
        <w:jc w:val="left"/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S2</w:t>
      </w:r>
      <w:r>
        <w:rPr>
          <w:rFonts w:hint="default" w:ascii="Times New Roman" w:hAnsi="Times New Roman" w:cs="Times New Roman"/>
          <w:b/>
          <w:sz w:val="20"/>
          <w:szCs w:val="20"/>
        </w:rPr>
        <w:t>.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Association between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WWI, BMI, WC,</w:t>
      </w:r>
      <w:r>
        <w:rPr>
          <w:rFonts w:hint="default" w:ascii="Times New Roman" w:hAnsi="Times New Roman" w:cs="Times New Roman"/>
          <w:sz w:val="20"/>
          <w:szCs w:val="20"/>
        </w:rPr>
        <w:t xml:space="preserve">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all-cause mortality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(Participants with a follow-up time &gt; 2 years)</w:t>
      </w:r>
    </w:p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color w:val="FF0000"/>
          <w:sz w:val="20"/>
          <w:szCs w:val="20"/>
          <w:lang w:val="en-US"/>
        </w:rPr>
      </w:pP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Participants with a follow-up time </w:t>
      </w:r>
      <w:r>
        <w:rPr>
          <w:rFonts w:hint="default" w:ascii="Times New Roman" w:hAnsi="Times New Roman" w:cs="Times New Roman"/>
          <w:color w:val="FF0000"/>
          <w:sz w:val="20"/>
          <w:szCs w:val="20"/>
          <w:lang w:val="en-US" w:eastAsia="zh-CN"/>
        </w:rPr>
        <w:t>≤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 2 years were excluded, N=2,677.</w:t>
      </w:r>
    </w:p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Model 1: No covariates were adjusted. Model 2: Age, gender, race were adjusted.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Model 3: Age, gender, race,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e</w:t>
      </w:r>
      <w:r>
        <w:rPr>
          <w:rFonts w:hint="default" w:ascii="Times New Roman" w:hAnsi="Times New Roman" w:cs="Times New Roman"/>
          <w:sz w:val="20"/>
          <w:szCs w:val="20"/>
        </w:rPr>
        <w:t xml:space="preserve">ducation level,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sz w:val="20"/>
          <w:szCs w:val="20"/>
          <w:lang w:val="en-US" w:eastAsia="en-US"/>
        </w:rPr>
        <w:t>atio of family income to poverty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alcohol drinking status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smok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ing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status,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stroke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coronary heart disease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renal failure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liver diseases status,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myocardial infarction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status,</w:t>
      </w:r>
      <w:r>
        <w:rPr>
          <w:rFonts w:hint="default" w:ascii="Times New Roman" w:hAnsi="Times New Roman" w:cs="Times New Roman"/>
          <w:sz w:val="20"/>
          <w:szCs w:val="20"/>
        </w:rPr>
        <w:t xml:space="preserve"> and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cancer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were adjuste</w:t>
      </w:r>
      <w:r>
        <w:rPr>
          <w:rFonts w:hint="default" w:ascii="Times New Roman" w:hAnsi="Times New Roman" w:cs="Times New Roman"/>
          <w:sz w:val="20"/>
          <w:szCs w:val="20"/>
        </w:rPr>
        <w:t>d.</w:t>
      </w:r>
    </w:p>
    <w:p>
      <w:pPr>
        <w:spacing w:before="74"/>
        <w:ind w:right="0" w:firstLine="400" w:firstLineChars="20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Abbreviation: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Q, quartile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WWI,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weight-adjusted-waist index; BMI, body mass index; WC, waist circumference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before="74"/>
        <w:ind w:right="0"/>
        <w:jc w:val="left"/>
        <w:rPr>
          <w:rFonts w:hint="default" w:ascii="Times New Roman" w:hAnsi="Times New Roman" w:cs="Times New Roman"/>
          <w:sz w:val="20"/>
          <w:szCs w:val="20"/>
        </w:rPr>
        <w:sectPr>
          <w:pgSz w:w="11906" w:h="16838"/>
          <w:pgMar w:top="1440" w:right="839" w:bottom="1440" w:left="83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>
      <w:pPr>
        <w:spacing w:before="74"/>
        <w:ind w:right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sz w:val="20"/>
          <w:szCs w:val="20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sz w:val="20"/>
          <w:szCs w:val="20"/>
        </w:rPr>
        <w:t>.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Association between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WWI, BMI, WC,</w:t>
      </w:r>
      <w:r>
        <w:rPr>
          <w:rFonts w:hint="default" w:ascii="Times New Roman" w:hAnsi="Times New Roman" w:cs="Times New Roman"/>
          <w:sz w:val="20"/>
          <w:szCs w:val="20"/>
        </w:rPr>
        <w:t xml:space="preserve">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all-cause mortality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tbl>
      <w:tblPr>
        <w:tblStyle w:val="6"/>
        <w:tblpPr w:leftFromText="180" w:rightFromText="180" w:vertAnchor="page" w:horzAnchor="page" w:tblpX="656" w:tblpY="1073"/>
        <w:tblOverlap w:val="never"/>
        <w:tblW w:w="10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1744"/>
        <w:gridCol w:w="1399"/>
        <w:gridCol w:w="1923"/>
        <w:gridCol w:w="2011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856" w:type="dxa"/>
            <w:tcBorders>
              <w:left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Exposure</w:t>
            </w:r>
          </w:p>
        </w:tc>
        <w:tc>
          <w:tcPr>
            <w:tcW w:w="1744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number of participants/ number of events</w:t>
            </w:r>
          </w:p>
        </w:tc>
        <w:tc>
          <w:tcPr>
            <w:tcW w:w="1399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Person-Years (years)</w:t>
            </w:r>
          </w:p>
        </w:tc>
        <w:tc>
          <w:tcPr>
            <w:tcW w:w="1923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1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</w:p>
        </w:tc>
        <w:tc>
          <w:tcPr>
            <w:tcW w:w="2011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2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  <w:tc>
          <w:tcPr>
            <w:tcW w:w="1867" w:type="dxa"/>
            <w:tcBorders>
              <w:left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Model 3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z w:val="20"/>
                <w:szCs w:val="20"/>
              </w:rPr>
              <w:t>(95% CI)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56" w:type="dxa"/>
            <w:tcBorders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WWI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1744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1,065/18,592</w:t>
            </w:r>
          </w:p>
        </w:tc>
        <w:tc>
          <w:tcPr>
            <w:tcW w:w="1399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90311.67</w:t>
            </w: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2.04 (1.90, 2.18)</w:t>
            </w:r>
          </w:p>
        </w:tc>
        <w:tc>
          <w:tcPr>
            <w:tcW w:w="2011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>1.50 (1.37, 1.63)</w:t>
            </w:r>
          </w:p>
        </w:tc>
        <w:tc>
          <w:tcPr>
            <w:tcW w:w="1867" w:type="dxa"/>
            <w:tcBorders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1.20 (1.09, 1.32)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WWI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94/4,648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23937.33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191/4,648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23028.08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 xml:space="preserve">2.13 (1.66, 2.72) 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1.20 (0.93, 1.55)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1.09 (0.84, 1.42)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303/4,648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22280.33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3.51 (2.79, 4.43)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1.46 (1.14, 1.87)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1.11 (0.86, 1.44)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477/4,648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21065.92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5.93 (4.75, 7.40)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2.10 (1.65, 2.68)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1.36 (1.05, 1.77)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</w:t>
            </w: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1,065/18,592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90311.67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0.98 (0.97, 0.99)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0.98 (0.97, 0.99)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0.97 (0.96, 0.98)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BMI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310/4,605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23465.08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273/4,641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22805.42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 xml:space="preserve">0.89 (0.75, 1.04) 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0.66 (0.56, 0.78)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0.60 (0.50, 0.71)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258/4,637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22320.25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0.85 (0.72, 1.00)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0.65 (0.55, 0.77)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0.56 (0.47, 0.67)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214/4,689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21645.08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0.73 (0.61, 0.87)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0.67 (0.57, 0.80)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0.51 (0.42, 0.62)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WC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(continuous)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1,065/18,592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90311.67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1.01 (1.01, 1.01)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1.00 (0.99, 1.00)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0.99 (0.99, 0.99)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 xml:space="preserve">WC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(quartile)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207/4,640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23672.17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tabs>
                <w:tab w:val="left" w:pos="770"/>
                <w:tab w:val="center" w:pos="1255"/>
              </w:tabs>
              <w:ind w:left="187" w:leftChars="0"/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left="6" w:leftChars="0" w:right="19" w:rightChars="0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10"/>
              <w:ind w:right="32" w:rightChars="0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</w:rPr>
              <w:t xml:space="preserve"> Reference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257/4,654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22812.75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1.27 (1.06, 1.53)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0.77 (0.64, 0.93)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0.78 (0.64, 0.95)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294/4,632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22208.67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1.51 (1.26, 1.80)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0.72 (0.60, 0.87)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0.64 (0.52, 0.77)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307/4,666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21618.08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1.62 (1.36, 1.93)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0.83 (0.69, 1.00)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0.62 (0.51, 0.75)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85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P for trend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  <w:tc>
          <w:tcPr>
            <w:tcW w:w="201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0.144</w:t>
            </w:r>
          </w:p>
        </w:tc>
        <w:tc>
          <w:tcPr>
            <w:tcW w:w="18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</w:pP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&lt;</w:t>
            </w:r>
            <w:r>
              <w:rPr>
                <w:rFonts w:hint="default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0.00</w:t>
            </w:r>
            <w:r>
              <w:rPr>
                <w:rFonts w:hint="eastAsia" w:ascii="Times New Roman" w:hAnsi="Times New Roman" w:eastAsia="Calibri Light" w:cs="Times New Roman"/>
                <w:b w:val="0"/>
                <w:color w:val="FF0000"/>
                <w:kern w:val="2"/>
                <w:sz w:val="20"/>
                <w:szCs w:val="20"/>
                <w:lang w:val="en-US" w:eastAsia="zh-CN" w:bidi="en-US"/>
              </w:rPr>
              <w:t>1</w:t>
            </w:r>
          </w:p>
        </w:tc>
      </w:tr>
    </w:tbl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color w:val="FF0000"/>
          <w:sz w:val="20"/>
          <w:szCs w:val="20"/>
        </w:rPr>
        <w:t>Age was used as a categorical variable</w:t>
      </w:r>
      <w:r>
        <w:rPr>
          <w:rFonts w:hint="eastAsia" w:ascii="Times New Roman" w:hAnsi="Times New Roman" w:cs="Times New Roman"/>
          <w:color w:val="FF0000"/>
          <w:sz w:val="20"/>
          <w:szCs w:val="20"/>
          <w:lang w:val="en-US" w:eastAsia="zh-CN"/>
        </w:rPr>
        <w:t xml:space="preserve"> (&lt;40 years, 40-60 years, &gt;60 years)</w:t>
      </w:r>
      <w:r>
        <w:rPr>
          <w:rFonts w:hint="default" w:ascii="Times New Roman" w:hAnsi="Times New Roman" w:cs="Times New Roman"/>
          <w:color w:val="FF0000"/>
          <w:sz w:val="20"/>
          <w:szCs w:val="20"/>
        </w:rPr>
        <w:t xml:space="preserve"> to adjust the model.</w:t>
      </w:r>
    </w:p>
    <w:p>
      <w:pPr>
        <w:spacing w:before="74"/>
        <w:ind w:left="361" w:leftChars="172" w:right="0" w:firstLine="0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Model 1: No covariates were adjusted. Model 2: Age, gender, race were adjusted.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Model 3: Age, gender, race,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e</w:t>
      </w:r>
      <w:r>
        <w:rPr>
          <w:rFonts w:hint="default" w:ascii="Times New Roman" w:hAnsi="Times New Roman" w:cs="Times New Roman"/>
          <w:sz w:val="20"/>
          <w:szCs w:val="20"/>
        </w:rPr>
        <w:t xml:space="preserve">ducation level,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cs="Times New Roman"/>
          <w:sz w:val="20"/>
          <w:szCs w:val="20"/>
          <w:lang w:val="en-US" w:eastAsia="en-US"/>
        </w:rPr>
        <w:t>atio of family income to poverty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alcohol drinking status</w:t>
      </w:r>
      <w:r>
        <w:rPr>
          <w:rFonts w:hint="default"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smok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ing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status,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stroke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coronary heart disease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renal failure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liver diseases status, 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>myocardial infarction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status,</w:t>
      </w:r>
      <w:r>
        <w:rPr>
          <w:rFonts w:hint="default" w:ascii="Times New Roman" w:hAnsi="Times New Roman" w:cs="Times New Roman"/>
          <w:sz w:val="20"/>
          <w:szCs w:val="20"/>
        </w:rPr>
        <w:t xml:space="preserve"> and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cancer status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were adjuste</w:t>
      </w:r>
      <w:r>
        <w:rPr>
          <w:rFonts w:hint="default" w:ascii="Times New Roman" w:hAnsi="Times New Roman" w:cs="Times New Roman"/>
          <w:sz w:val="20"/>
          <w:szCs w:val="20"/>
        </w:rPr>
        <w:t>d.</w:t>
      </w:r>
    </w:p>
    <w:p>
      <w:pPr>
        <w:spacing w:before="74"/>
        <w:ind w:right="0" w:firstLine="400" w:firstLineChars="20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Abbreviation: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Q, quartile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WWI,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weight-adjusted-waist index; BMI, body mass index; WC, waist circumference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>
      <w:pPr>
        <w:spacing w:before="74"/>
        <w:ind w:left="162" w:right="0" w:firstLine="0"/>
        <w:jc w:val="left"/>
        <w:rPr>
          <w:rFonts w:hint="default" w:ascii="Times New Roman" w:hAnsi="Times New Roman" w:cs="Times New Roman"/>
          <w:sz w:val="20"/>
          <w:szCs w:val="20"/>
        </w:rPr>
      </w:pPr>
    </w:p>
    <w:sectPr>
      <w:pgSz w:w="11906" w:h="16838"/>
      <w:pgMar w:top="567" w:right="567" w:bottom="567" w:left="567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NGM5Yjk2MjEyNGZlYzgzNmViMDQyZTBkMDNlYzYifQ=="/>
  </w:docVars>
  <w:rsids>
    <w:rsidRoot w:val="00CA1189"/>
    <w:rsid w:val="0000091B"/>
    <w:rsid w:val="004C1ABE"/>
    <w:rsid w:val="00A4414B"/>
    <w:rsid w:val="00BD05EB"/>
    <w:rsid w:val="00CA1189"/>
    <w:rsid w:val="00DA1D60"/>
    <w:rsid w:val="00DA3055"/>
    <w:rsid w:val="0139257D"/>
    <w:rsid w:val="03C62CA1"/>
    <w:rsid w:val="04084F34"/>
    <w:rsid w:val="05104806"/>
    <w:rsid w:val="10E741A0"/>
    <w:rsid w:val="133B7922"/>
    <w:rsid w:val="13B13C7D"/>
    <w:rsid w:val="13E6604D"/>
    <w:rsid w:val="14D1272D"/>
    <w:rsid w:val="17426C45"/>
    <w:rsid w:val="1E147F94"/>
    <w:rsid w:val="1FB634D8"/>
    <w:rsid w:val="20314765"/>
    <w:rsid w:val="22FB4801"/>
    <w:rsid w:val="24E1431F"/>
    <w:rsid w:val="25903AB8"/>
    <w:rsid w:val="25D005B1"/>
    <w:rsid w:val="2F4E5F92"/>
    <w:rsid w:val="2FCB323B"/>
    <w:rsid w:val="305B205D"/>
    <w:rsid w:val="321C7CB3"/>
    <w:rsid w:val="38406271"/>
    <w:rsid w:val="42C94DEF"/>
    <w:rsid w:val="447847E9"/>
    <w:rsid w:val="44A439B4"/>
    <w:rsid w:val="466A2004"/>
    <w:rsid w:val="46BF5523"/>
    <w:rsid w:val="4D477799"/>
    <w:rsid w:val="4E8C1B9E"/>
    <w:rsid w:val="4ED8089C"/>
    <w:rsid w:val="4EF6231C"/>
    <w:rsid w:val="4F3C647C"/>
    <w:rsid w:val="4F75366D"/>
    <w:rsid w:val="559E5653"/>
    <w:rsid w:val="56E272B2"/>
    <w:rsid w:val="5B2A08E8"/>
    <w:rsid w:val="5BEC49F8"/>
    <w:rsid w:val="60ED7D0A"/>
    <w:rsid w:val="618922D6"/>
    <w:rsid w:val="62573D61"/>
    <w:rsid w:val="67607CBA"/>
    <w:rsid w:val="6A697146"/>
    <w:rsid w:val="6DFB21AE"/>
    <w:rsid w:val="6FD41330"/>
    <w:rsid w:val="772A140E"/>
    <w:rsid w:val="7960176D"/>
    <w:rsid w:val="7BF80E99"/>
    <w:rsid w:val="7CC20B0B"/>
    <w:rsid w:val="7D90733C"/>
    <w:rsid w:val="7D9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0"/>
    </w:pPr>
    <w:rPr>
      <w:rFonts w:ascii="Calibri" w:hAnsi="Calibri" w:eastAsia="Calibri" w:cs="Calibri"/>
      <w:sz w:val="21"/>
      <w:szCs w:val="21"/>
      <w:lang w:val="en-US" w:eastAsia="en-US" w:bidi="en-US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0"/>
    <w:rPr>
      <w:kern w:val="2"/>
      <w:sz w:val="18"/>
      <w:szCs w:val="18"/>
    </w:rPr>
  </w:style>
  <w:style w:type="paragraph" w:customStyle="1" w:styleId="10">
    <w:name w:val="Table Paragraph"/>
    <w:basedOn w:val="1"/>
    <w:autoRedefine/>
    <w:qFormat/>
    <w:uiPriority w:val="1"/>
    <w:pPr>
      <w:spacing w:before="8"/>
      <w:jc w:val="center"/>
    </w:pPr>
    <w:rPr>
      <w:rFonts w:ascii="Calibri Light" w:hAnsi="Calibri Light" w:eastAsia="Calibri Light" w:cs="Calibri Light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764</Characters>
  <Lines>15</Lines>
  <Paragraphs>3</Paragraphs>
  <TotalTime>7</TotalTime>
  <ScaleCrop>false</ScaleCrop>
  <LinksUpToDate>false</LinksUpToDate>
  <CharactersWithSpaces>881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2022-01-13T02:19:00Z</dcterms:created>
  <dc:creator>16600</dc:creator>
  <cp:lastModifiedBy>Ruijie Xie</cp:lastModifiedBy>
  <dcterms:modified xsi:type="dcterms:W3CDTF">2024-02-16T12:14:30Z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50100BB0E9034D968386E13513F85116</vt:lpwstr>
  </property>
</Properties>
</file>