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23A0" w14:textId="77777777" w:rsidR="007D6B28" w:rsidRDefault="00000000">
      <w:pPr>
        <w:rPr>
          <w:rFonts w:eastAsiaTheme="minorEastAsia"/>
        </w:rPr>
      </w:pPr>
      <w:r>
        <w:rPr>
          <w:rFonts w:eastAsiaTheme="minorEastAsia"/>
          <w:b/>
          <w:bCs/>
        </w:rPr>
        <w:t xml:space="preserve">Table </w:t>
      </w:r>
      <w:r>
        <w:rPr>
          <w:rFonts w:eastAsiaTheme="minorEastAsia" w:hint="eastAsia"/>
          <w:b/>
          <w:bCs/>
        </w:rPr>
        <w:t>S</w:t>
      </w:r>
      <w:r>
        <w:rPr>
          <w:rFonts w:eastAsiaTheme="minorEastAsia"/>
          <w:b/>
          <w:bCs/>
        </w:rPr>
        <w:t>1</w:t>
      </w:r>
      <w:r>
        <w:rPr>
          <w:rFonts w:eastAsiaTheme="minorEastAsia"/>
        </w:rPr>
        <w:t xml:space="preserve">. Baseline analysis according to </w:t>
      </w:r>
      <w:r>
        <w:t>sarcopenia</w:t>
      </w:r>
      <w:r>
        <w:rPr>
          <w:rFonts w:eastAsiaTheme="minorEastAsia" w:hint="eastAsia"/>
        </w:rPr>
        <w:t xml:space="preserve"> status</w:t>
      </w:r>
      <w:r>
        <w:rPr>
          <w:rFonts w:eastAsiaTheme="minorEastAsia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44"/>
        <w:gridCol w:w="1907"/>
        <w:gridCol w:w="2082"/>
        <w:gridCol w:w="1802"/>
        <w:gridCol w:w="1061"/>
      </w:tblGrid>
      <w:tr w:rsidR="007D6B28" w14:paraId="7420F68B" w14:textId="77777777">
        <w:tc>
          <w:tcPr>
            <w:tcW w:w="1444" w:type="dxa"/>
          </w:tcPr>
          <w:p w14:paraId="221B9BAD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1907" w:type="dxa"/>
          </w:tcPr>
          <w:p w14:paraId="182FFAB7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Total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 xml:space="preserve"> (n=</w:t>
            </w:r>
            <w:r>
              <w:rPr>
                <w:b/>
                <w:bCs/>
                <w:sz w:val="21"/>
                <w:szCs w:val="21"/>
              </w:rPr>
              <w:t>15907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2082" w:type="dxa"/>
          </w:tcPr>
          <w:p w14:paraId="03B2012C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No-sarcopenia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 xml:space="preserve"> (n=</w:t>
            </w:r>
            <w:r>
              <w:rPr>
                <w:b/>
                <w:bCs/>
                <w:sz w:val="21"/>
                <w:szCs w:val="21"/>
              </w:rPr>
              <w:t>14169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802" w:type="dxa"/>
          </w:tcPr>
          <w:p w14:paraId="5EE39B6C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Sarcopenia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 xml:space="preserve"> (n=</w:t>
            </w:r>
            <w:r>
              <w:rPr>
                <w:b/>
                <w:bCs/>
                <w:sz w:val="21"/>
                <w:szCs w:val="21"/>
              </w:rPr>
              <w:t>1738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061" w:type="dxa"/>
          </w:tcPr>
          <w:p w14:paraId="5CCE5F0A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value</w:t>
            </w:r>
          </w:p>
        </w:tc>
      </w:tr>
      <w:tr w:rsidR="007D6B28" w14:paraId="0A7EC48E" w14:textId="77777777">
        <w:tc>
          <w:tcPr>
            <w:tcW w:w="1444" w:type="dxa"/>
          </w:tcPr>
          <w:p w14:paraId="2F9F32A0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Age, year</w:t>
            </w:r>
          </w:p>
        </w:tc>
        <w:tc>
          <w:tcPr>
            <w:tcW w:w="1907" w:type="dxa"/>
          </w:tcPr>
          <w:p w14:paraId="0965EEF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42.214±0.231</w:t>
            </w:r>
          </w:p>
        </w:tc>
        <w:tc>
          <w:tcPr>
            <w:tcW w:w="2082" w:type="dxa"/>
          </w:tcPr>
          <w:p w14:paraId="268DD845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41.522±0.240</w:t>
            </w:r>
          </w:p>
        </w:tc>
        <w:tc>
          <w:tcPr>
            <w:tcW w:w="1802" w:type="dxa"/>
          </w:tcPr>
          <w:p w14:paraId="2AAE94A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50.195±0.477</w:t>
            </w:r>
          </w:p>
        </w:tc>
        <w:tc>
          <w:tcPr>
            <w:tcW w:w="1061" w:type="dxa"/>
          </w:tcPr>
          <w:p w14:paraId="068A80E0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431740CA" w14:textId="77777777">
        <w:tc>
          <w:tcPr>
            <w:tcW w:w="1444" w:type="dxa"/>
          </w:tcPr>
          <w:p w14:paraId="3C473163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PIR</w:t>
            </w:r>
          </w:p>
        </w:tc>
        <w:tc>
          <w:tcPr>
            <w:tcW w:w="1907" w:type="dxa"/>
          </w:tcPr>
          <w:p w14:paraId="123E667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3.089±0.037</w:t>
            </w:r>
          </w:p>
        </w:tc>
        <w:tc>
          <w:tcPr>
            <w:tcW w:w="2082" w:type="dxa"/>
          </w:tcPr>
          <w:p w14:paraId="7EEE230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3.133±0.037</w:t>
            </w:r>
          </w:p>
        </w:tc>
        <w:tc>
          <w:tcPr>
            <w:tcW w:w="1802" w:type="dxa"/>
          </w:tcPr>
          <w:p w14:paraId="10C35D3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2.572±0.058</w:t>
            </w:r>
          </w:p>
        </w:tc>
        <w:tc>
          <w:tcPr>
            <w:tcW w:w="1061" w:type="dxa"/>
          </w:tcPr>
          <w:p w14:paraId="31DB3F4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1C9C8051" w14:textId="77777777">
        <w:tc>
          <w:tcPr>
            <w:tcW w:w="1444" w:type="dxa"/>
          </w:tcPr>
          <w:p w14:paraId="6E1D4F7C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Energy intake, kcal/day</w:t>
            </w:r>
          </w:p>
        </w:tc>
        <w:tc>
          <w:tcPr>
            <w:tcW w:w="1907" w:type="dxa"/>
          </w:tcPr>
          <w:p w14:paraId="757F3A8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2181.842±9.565</w:t>
            </w:r>
          </w:p>
        </w:tc>
        <w:tc>
          <w:tcPr>
            <w:tcW w:w="2082" w:type="dxa"/>
          </w:tcPr>
          <w:p w14:paraId="2CF5889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2205.162±10.317</w:t>
            </w:r>
          </w:p>
        </w:tc>
        <w:tc>
          <w:tcPr>
            <w:tcW w:w="1802" w:type="dxa"/>
          </w:tcPr>
          <w:p w14:paraId="6285D535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1913.119±22.082</w:t>
            </w:r>
          </w:p>
        </w:tc>
        <w:tc>
          <w:tcPr>
            <w:tcW w:w="1061" w:type="dxa"/>
          </w:tcPr>
          <w:p w14:paraId="43512F9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1814F2C3" w14:textId="77777777">
        <w:tc>
          <w:tcPr>
            <w:tcW w:w="1444" w:type="dxa"/>
          </w:tcPr>
          <w:p w14:paraId="3AF35494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CDAI</w:t>
            </w:r>
          </w:p>
        </w:tc>
        <w:tc>
          <w:tcPr>
            <w:tcW w:w="1907" w:type="dxa"/>
          </w:tcPr>
          <w:p w14:paraId="2400919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0.931±0.061</w:t>
            </w:r>
          </w:p>
        </w:tc>
        <w:tc>
          <w:tcPr>
            <w:tcW w:w="2082" w:type="dxa"/>
          </w:tcPr>
          <w:p w14:paraId="44DE80A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1.037±0.063</w:t>
            </w:r>
          </w:p>
        </w:tc>
        <w:tc>
          <w:tcPr>
            <w:tcW w:w="1802" w:type="dxa"/>
          </w:tcPr>
          <w:p w14:paraId="26F9AFD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-0.284±0.116</w:t>
            </w:r>
          </w:p>
        </w:tc>
        <w:tc>
          <w:tcPr>
            <w:tcW w:w="1061" w:type="dxa"/>
          </w:tcPr>
          <w:p w14:paraId="53DB1DD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19C0CF2F" w14:textId="77777777">
        <w:tc>
          <w:tcPr>
            <w:tcW w:w="1444" w:type="dxa"/>
          </w:tcPr>
          <w:p w14:paraId="76B1F003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Vitamin A, mcg</w:t>
            </w:r>
          </w:p>
        </w:tc>
        <w:tc>
          <w:tcPr>
            <w:tcW w:w="1907" w:type="dxa"/>
          </w:tcPr>
          <w:p w14:paraId="2351A6BE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627.447±6.656</w:t>
            </w:r>
          </w:p>
        </w:tc>
        <w:tc>
          <w:tcPr>
            <w:tcW w:w="2082" w:type="dxa"/>
          </w:tcPr>
          <w:p w14:paraId="0E76800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633.973± 7.041</w:t>
            </w:r>
          </w:p>
        </w:tc>
        <w:tc>
          <w:tcPr>
            <w:tcW w:w="1802" w:type="dxa"/>
          </w:tcPr>
          <w:p w14:paraId="731B089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552.234±13.550</w:t>
            </w:r>
          </w:p>
        </w:tc>
        <w:tc>
          <w:tcPr>
            <w:tcW w:w="1061" w:type="dxa"/>
          </w:tcPr>
          <w:p w14:paraId="6F25D74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5B385A6B" w14:textId="77777777">
        <w:tc>
          <w:tcPr>
            <w:tcW w:w="1444" w:type="dxa"/>
          </w:tcPr>
          <w:p w14:paraId="14D8F274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Vitamin C, mg</w:t>
            </w:r>
          </w:p>
        </w:tc>
        <w:tc>
          <w:tcPr>
            <w:tcW w:w="1907" w:type="dxa"/>
          </w:tcPr>
          <w:p w14:paraId="61D9FE5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83.170±1.063</w:t>
            </w:r>
          </w:p>
        </w:tc>
        <w:tc>
          <w:tcPr>
            <w:tcW w:w="2082" w:type="dxa"/>
          </w:tcPr>
          <w:p w14:paraId="02FF444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83.983±1.058</w:t>
            </w:r>
          </w:p>
        </w:tc>
        <w:tc>
          <w:tcPr>
            <w:tcW w:w="1802" w:type="dxa"/>
          </w:tcPr>
          <w:p w14:paraId="15EADDC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73.808±2.509</w:t>
            </w:r>
          </w:p>
        </w:tc>
        <w:tc>
          <w:tcPr>
            <w:tcW w:w="1061" w:type="dxa"/>
          </w:tcPr>
          <w:p w14:paraId="6E4B563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6C5FE5DC" w14:textId="77777777">
        <w:tc>
          <w:tcPr>
            <w:tcW w:w="1444" w:type="dxa"/>
          </w:tcPr>
          <w:p w14:paraId="1BF1A93E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Vitamin E, mg</w:t>
            </w:r>
          </w:p>
        </w:tc>
        <w:tc>
          <w:tcPr>
            <w:tcW w:w="1907" w:type="dxa"/>
          </w:tcPr>
          <w:p w14:paraId="20F6785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8.256±0.076</w:t>
            </w:r>
          </w:p>
        </w:tc>
        <w:tc>
          <w:tcPr>
            <w:tcW w:w="2082" w:type="dxa"/>
          </w:tcPr>
          <w:p w14:paraId="2A7403D1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8.390±0.079</w:t>
            </w:r>
          </w:p>
        </w:tc>
        <w:tc>
          <w:tcPr>
            <w:tcW w:w="1802" w:type="dxa"/>
          </w:tcPr>
          <w:p w14:paraId="3FC32AB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6.708±0.128</w:t>
            </w:r>
          </w:p>
        </w:tc>
        <w:tc>
          <w:tcPr>
            <w:tcW w:w="1061" w:type="dxa"/>
          </w:tcPr>
          <w:p w14:paraId="3D4A746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3475D3F5" w14:textId="77777777">
        <w:tc>
          <w:tcPr>
            <w:tcW w:w="1444" w:type="dxa"/>
          </w:tcPr>
          <w:p w14:paraId="36021857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Zinc, mg</w:t>
            </w:r>
          </w:p>
        </w:tc>
        <w:tc>
          <w:tcPr>
            <w:tcW w:w="1907" w:type="dxa"/>
          </w:tcPr>
          <w:p w14:paraId="096C9F5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11.903±0.092</w:t>
            </w:r>
          </w:p>
        </w:tc>
        <w:tc>
          <w:tcPr>
            <w:tcW w:w="2082" w:type="dxa"/>
          </w:tcPr>
          <w:p w14:paraId="2729AF5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11.968±0.084</w:t>
            </w:r>
          </w:p>
        </w:tc>
        <w:tc>
          <w:tcPr>
            <w:tcW w:w="1802" w:type="dxa"/>
          </w:tcPr>
          <w:p w14:paraId="053945B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11.159±0.465</w:t>
            </w:r>
          </w:p>
        </w:tc>
        <w:tc>
          <w:tcPr>
            <w:tcW w:w="1061" w:type="dxa"/>
          </w:tcPr>
          <w:p w14:paraId="01339F60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0.08</w:t>
            </w:r>
          </w:p>
        </w:tc>
      </w:tr>
      <w:tr w:rsidR="007D6B28" w14:paraId="426EAF00" w14:textId="77777777">
        <w:tc>
          <w:tcPr>
            <w:tcW w:w="1444" w:type="dxa"/>
          </w:tcPr>
          <w:p w14:paraId="27512CAE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Selenium, mcg</w:t>
            </w:r>
          </w:p>
        </w:tc>
        <w:tc>
          <w:tcPr>
            <w:tcW w:w="1907" w:type="dxa"/>
          </w:tcPr>
          <w:p w14:paraId="702BE9E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114.875±0.679</w:t>
            </w:r>
          </w:p>
        </w:tc>
        <w:tc>
          <w:tcPr>
            <w:tcW w:w="2082" w:type="dxa"/>
          </w:tcPr>
          <w:p w14:paraId="5FB977E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116.015±0.709</w:t>
            </w:r>
          </w:p>
        </w:tc>
        <w:tc>
          <w:tcPr>
            <w:tcW w:w="1802" w:type="dxa"/>
          </w:tcPr>
          <w:p w14:paraId="6939E2D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101.740±1.585</w:t>
            </w:r>
          </w:p>
        </w:tc>
        <w:tc>
          <w:tcPr>
            <w:tcW w:w="1061" w:type="dxa"/>
          </w:tcPr>
          <w:p w14:paraId="6CC0FB1E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4EF86D9E" w14:textId="77777777">
        <w:tc>
          <w:tcPr>
            <w:tcW w:w="1444" w:type="dxa"/>
          </w:tcPr>
          <w:p w14:paraId="2B3C6BA4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Carotenoid, mcg</w:t>
            </w:r>
          </w:p>
        </w:tc>
        <w:tc>
          <w:tcPr>
            <w:tcW w:w="1907" w:type="dxa"/>
          </w:tcPr>
          <w:p w14:paraId="47FA47D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10107.225±166.230</w:t>
            </w:r>
          </w:p>
        </w:tc>
        <w:tc>
          <w:tcPr>
            <w:tcW w:w="2082" w:type="dxa"/>
          </w:tcPr>
          <w:p w14:paraId="67A31E6E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10247.963±172.685</w:t>
            </w:r>
          </w:p>
        </w:tc>
        <w:tc>
          <w:tcPr>
            <w:tcW w:w="1802" w:type="dxa"/>
          </w:tcPr>
          <w:p w14:paraId="77D3508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8485.423±295.709</w:t>
            </w:r>
          </w:p>
        </w:tc>
        <w:tc>
          <w:tcPr>
            <w:tcW w:w="1061" w:type="dxa"/>
          </w:tcPr>
          <w:p w14:paraId="00C6355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6F5775F5" w14:textId="77777777">
        <w:tc>
          <w:tcPr>
            <w:tcW w:w="1444" w:type="dxa"/>
          </w:tcPr>
          <w:p w14:paraId="2B9236A5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Sex</w:t>
            </w:r>
          </w:p>
        </w:tc>
        <w:tc>
          <w:tcPr>
            <w:tcW w:w="1907" w:type="dxa"/>
          </w:tcPr>
          <w:p w14:paraId="23471AA1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79D55F49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09B57AB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1230A5D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0.007</w:t>
            </w:r>
          </w:p>
        </w:tc>
      </w:tr>
      <w:tr w:rsidR="007D6B28" w14:paraId="257DF657" w14:textId="77777777">
        <w:tc>
          <w:tcPr>
            <w:tcW w:w="1444" w:type="dxa"/>
          </w:tcPr>
          <w:p w14:paraId="0955291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male</w:t>
            </w:r>
          </w:p>
        </w:tc>
        <w:tc>
          <w:tcPr>
            <w:tcW w:w="1907" w:type="dxa"/>
          </w:tcPr>
          <w:p w14:paraId="23157520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7945(49.275)</w:t>
            </w:r>
          </w:p>
        </w:tc>
        <w:tc>
          <w:tcPr>
            <w:tcW w:w="2082" w:type="dxa"/>
          </w:tcPr>
          <w:p w14:paraId="093B217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7041(48.903)</w:t>
            </w:r>
          </w:p>
        </w:tc>
        <w:tc>
          <w:tcPr>
            <w:tcW w:w="1802" w:type="dxa"/>
          </w:tcPr>
          <w:p w14:paraId="3C7EDD91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904(53.562)</w:t>
            </w:r>
          </w:p>
        </w:tc>
        <w:tc>
          <w:tcPr>
            <w:tcW w:w="1061" w:type="dxa"/>
          </w:tcPr>
          <w:p w14:paraId="6A06E4A1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6EF99122" w14:textId="77777777">
        <w:tc>
          <w:tcPr>
            <w:tcW w:w="1444" w:type="dxa"/>
          </w:tcPr>
          <w:p w14:paraId="6C603920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female</w:t>
            </w:r>
          </w:p>
        </w:tc>
        <w:tc>
          <w:tcPr>
            <w:tcW w:w="1907" w:type="dxa"/>
          </w:tcPr>
          <w:p w14:paraId="427C7271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7962(50.725)</w:t>
            </w:r>
          </w:p>
        </w:tc>
        <w:tc>
          <w:tcPr>
            <w:tcW w:w="2082" w:type="dxa"/>
          </w:tcPr>
          <w:p w14:paraId="3B3F2F9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7128(51.097)</w:t>
            </w:r>
          </w:p>
        </w:tc>
        <w:tc>
          <w:tcPr>
            <w:tcW w:w="1802" w:type="dxa"/>
          </w:tcPr>
          <w:p w14:paraId="0211AC3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834(46.438)</w:t>
            </w:r>
          </w:p>
        </w:tc>
        <w:tc>
          <w:tcPr>
            <w:tcW w:w="1061" w:type="dxa"/>
          </w:tcPr>
          <w:p w14:paraId="7B07A2B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3C31CF95" w14:textId="77777777">
        <w:tc>
          <w:tcPr>
            <w:tcW w:w="1444" w:type="dxa"/>
          </w:tcPr>
          <w:p w14:paraId="7741A9AD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Race</w:t>
            </w:r>
          </w:p>
        </w:tc>
        <w:tc>
          <w:tcPr>
            <w:tcW w:w="1907" w:type="dxa"/>
          </w:tcPr>
          <w:p w14:paraId="2D175A7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73F57FFB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2C3BC5B5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0C1C7E9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6140602D" w14:textId="77777777">
        <w:tc>
          <w:tcPr>
            <w:tcW w:w="1444" w:type="dxa"/>
          </w:tcPr>
          <w:p w14:paraId="5DF567B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Mexican American</w:t>
            </w:r>
          </w:p>
        </w:tc>
        <w:tc>
          <w:tcPr>
            <w:tcW w:w="1907" w:type="dxa"/>
          </w:tcPr>
          <w:p w14:paraId="2A989021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2799(8.408)</w:t>
            </w:r>
          </w:p>
        </w:tc>
        <w:tc>
          <w:tcPr>
            <w:tcW w:w="2082" w:type="dxa"/>
          </w:tcPr>
          <w:p w14:paraId="39DE01C1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2132(7.431)</w:t>
            </w:r>
          </w:p>
        </w:tc>
        <w:tc>
          <w:tcPr>
            <w:tcW w:w="1802" w:type="dxa"/>
          </w:tcPr>
          <w:p w14:paraId="14F612B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667(19.669)</w:t>
            </w:r>
          </w:p>
        </w:tc>
        <w:tc>
          <w:tcPr>
            <w:tcW w:w="1061" w:type="dxa"/>
          </w:tcPr>
          <w:p w14:paraId="3F37F860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5D02763A" w14:textId="77777777">
        <w:tc>
          <w:tcPr>
            <w:tcW w:w="1444" w:type="dxa"/>
          </w:tcPr>
          <w:p w14:paraId="7DB68E5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Non-Hispanic Black</w:t>
            </w:r>
          </w:p>
        </w:tc>
        <w:tc>
          <w:tcPr>
            <w:tcW w:w="1907" w:type="dxa"/>
          </w:tcPr>
          <w:p w14:paraId="5F8074D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3166(10.203)</w:t>
            </w:r>
          </w:p>
        </w:tc>
        <w:tc>
          <w:tcPr>
            <w:tcW w:w="2082" w:type="dxa"/>
          </w:tcPr>
          <w:p w14:paraId="5E0ECA5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3075(10.814)</w:t>
            </w:r>
          </w:p>
        </w:tc>
        <w:tc>
          <w:tcPr>
            <w:tcW w:w="1802" w:type="dxa"/>
          </w:tcPr>
          <w:p w14:paraId="7875904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91(3.158)</w:t>
            </w:r>
          </w:p>
        </w:tc>
        <w:tc>
          <w:tcPr>
            <w:tcW w:w="1061" w:type="dxa"/>
          </w:tcPr>
          <w:p w14:paraId="512D96E3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229F214F" w14:textId="77777777">
        <w:tc>
          <w:tcPr>
            <w:tcW w:w="1444" w:type="dxa"/>
          </w:tcPr>
          <w:p w14:paraId="427E814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Non-Hispanic White</w:t>
            </w:r>
          </w:p>
        </w:tc>
        <w:tc>
          <w:tcPr>
            <w:tcW w:w="1907" w:type="dxa"/>
          </w:tcPr>
          <w:p w14:paraId="0A31BA4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7250(69.186)</w:t>
            </w:r>
          </w:p>
        </w:tc>
        <w:tc>
          <w:tcPr>
            <w:tcW w:w="2082" w:type="dxa"/>
          </w:tcPr>
          <w:p w14:paraId="30C45F4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6551(69.917)</w:t>
            </w:r>
          </w:p>
        </w:tc>
        <w:tc>
          <w:tcPr>
            <w:tcW w:w="1802" w:type="dxa"/>
          </w:tcPr>
          <w:p w14:paraId="7888220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699(60.758)</w:t>
            </w:r>
          </w:p>
        </w:tc>
        <w:tc>
          <w:tcPr>
            <w:tcW w:w="1061" w:type="dxa"/>
          </w:tcPr>
          <w:p w14:paraId="198F1ED9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44463424" w14:textId="77777777">
        <w:tc>
          <w:tcPr>
            <w:tcW w:w="1444" w:type="dxa"/>
          </w:tcPr>
          <w:p w14:paraId="4DCD893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Other Hispanic</w:t>
            </w:r>
          </w:p>
        </w:tc>
        <w:tc>
          <w:tcPr>
            <w:tcW w:w="1907" w:type="dxa"/>
          </w:tcPr>
          <w:p w14:paraId="6115378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1653(6.685)</w:t>
            </w:r>
          </w:p>
        </w:tc>
        <w:tc>
          <w:tcPr>
            <w:tcW w:w="2082" w:type="dxa"/>
          </w:tcPr>
          <w:p w14:paraId="0600134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1528(6.691)</w:t>
            </w:r>
          </w:p>
        </w:tc>
        <w:tc>
          <w:tcPr>
            <w:tcW w:w="1802" w:type="dxa"/>
          </w:tcPr>
          <w:p w14:paraId="4BEF7CF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125(6.617)</w:t>
            </w:r>
          </w:p>
        </w:tc>
        <w:tc>
          <w:tcPr>
            <w:tcW w:w="1061" w:type="dxa"/>
          </w:tcPr>
          <w:p w14:paraId="3D997C66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5D6D376B" w14:textId="77777777">
        <w:tc>
          <w:tcPr>
            <w:tcW w:w="1444" w:type="dxa"/>
          </w:tcPr>
          <w:p w14:paraId="544B0FC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Other Race</w:t>
            </w:r>
          </w:p>
        </w:tc>
        <w:tc>
          <w:tcPr>
            <w:tcW w:w="1907" w:type="dxa"/>
          </w:tcPr>
          <w:p w14:paraId="5EAA6405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1039(5.518)</w:t>
            </w:r>
          </w:p>
        </w:tc>
        <w:tc>
          <w:tcPr>
            <w:tcW w:w="2082" w:type="dxa"/>
          </w:tcPr>
          <w:p w14:paraId="49CBFC4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883(5.146)</w:t>
            </w:r>
          </w:p>
        </w:tc>
        <w:tc>
          <w:tcPr>
            <w:tcW w:w="1802" w:type="dxa"/>
          </w:tcPr>
          <w:p w14:paraId="31999E7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156(9.798)</w:t>
            </w:r>
          </w:p>
        </w:tc>
        <w:tc>
          <w:tcPr>
            <w:tcW w:w="1061" w:type="dxa"/>
          </w:tcPr>
          <w:p w14:paraId="6D61D675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40D82352" w14:textId="77777777">
        <w:tc>
          <w:tcPr>
            <w:tcW w:w="1444" w:type="dxa"/>
          </w:tcPr>
          <w:p w14:paraId="41F3F9E2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Marital Status</w:t>
            </w:r>
          </w:p>
        </w:tc>
        <w:tc>
          <w:tcPr>
            <w:tcW w:w="1907" w:type="dxa"/>
          </w:tcPr>
          <w:p w14:paraId="47C6302A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193285AA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423E8C65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749CDD0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0.449</w:t>
            </w:r>
          </w:p>
        </w:tc>
      </w:tr>
      <w:tr w:rsidR="007D6B28" w14:paraId="0618F5C4" w14:textId="77777777">
        <w:tc>
          <w:tcPr>
            <w:tcW w:w="1444" w:type="dxa"/>
          </w:tcPr>
          <w:p w14:paraId="3ECFC93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non-single</w:t>
            </w:r>
          </w:p>
        </w:tc>
        <w:tc>
          <w:tcPr>
            <w:tcW w:w="1907" w:type="dxa"/>
          </w:tcPr>
          <w:p w14:paraId="4468422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9921(65.393)</w:t>
            </w:r>
          </w:p>
        </w:tc>
        <w:tc>
          <w:tcPr>
            <w:tcW w:w="2082" w:type="dxa"/>
          </w:tcPr>
          <w:p w14:paraId="6EBF1BA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8769(65.287)</w:t>
            </w:r>
          </w:p>
        </w:tc>
        <w:tc>
          <w:tcPr>
            <w:tcW w:w="1802" w:type="dxa"/>
          </w:tcPr>
          <w:p w14:paraId="349499B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1152(66.611)</w:t>
            </w:r>
          </w:p>
        </w:tc>
        <w:tc>
          <w:tcPr>
            <w:tcW w:w="1061" w:type="dxa"/>
          </w:tcPr>
          <w:p w14:paraId="43D96588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043B9E18" w14:textId="77777777">
        <w:tc>
          <w:tcPr>
            <w:tcW w:w="1444" w:type="dxa"/>
          </w:tcPr>
          <w:p w14:paraId="06990E2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single</w:t>
            </w:r>
          </w:p>
        </w:tc>
        <w:tc>
          <w:tcPr>
            <w:tcW w:w="1907" w:type="dxa"/>
          </w:tcPr>
          <w:p w14:paraId="38C0157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5986(34.607)</w:t>
            </w:r>
          </w:p>
        </w:tc>
        <w:tc>
          <w:tcPr>
            <w:tcW w:w="2082" w:type="dxa"/>
          </w:tcPr>
          <w:p w14:paraId="3C03DA95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5400(34.713)</w:t>
            </w:r>
          </w:p>
        </w:tc>
        <w:tc>
          <w:tcPr>
            <w:tcW w:w="1802" w:type="dxa"/>
          </w:tcPr>
          <w:p w14:paraId="7AE55EFE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586(33.389)</w:t>
            </w:r>
          </w:p>
        </w:tc>
        <w:tc>
          <w:tcPr>
            <w:tcW w:w="1061" w:type="dxa"/>
          </w:tcPr>
          <w:p w14:paraId="4C7A207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6826C460" w14:textId="77777777">
        <w:tc>
          <w:tcPr>
            <w:tcW w:w="1444" w:type="dxa"/>
          </w:tcPr>
          <w:p w14:paraId="7E2CA8AD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Education</w:t>
            </w:r>
          </w:p>
        </w:tc>
        <w:tc>
          <w:tcPr>
            <w:tcW w:w="1907" w:type="dxa"/>
          </w:tcPr>
          <w:p w14:paraId="124FEA43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1EDAD818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4CA0DCB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523F798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26BBDFC3" w14:textId="77777777">
        <w:tc>
          <w:tcPr>
            <w:tcW w:w="1444" w:type="dxa"/>
          </w:tcPr>
          <w:p w14:paraId="324892E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  &lt;high school</w:t>
            </w:r>
          </w:p>
        </w:tc>
        <w:tc>
          <w:tcPr>
            <w:tcW w:w="1907" w:type="dxa"/>
          </w:tcPr>
          <w:p w14:paraId="2537B32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1329(4.041)</w:t>
            </w:r>
          </w:p>
        </w:tc>
        <w:tc>
          <w:tcPr>
            <w:tcW w:w="2082" w:type="dxa"/>
          </w:tcPr>
          <w:p w14:paraId="64E1C5B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939(3.340)</w:t>
            </w:r>
          </w:p>
        </w:tc>
        <w:tc>
          <w:tcPr>
            <w:tcW w:w="1802" w:type="dxa"/>
          </w:tcPr>
          <w:p w14:paraId="446A43A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390(12.116)</w:t>
            </w:r>
          </w:p>
        </w:tc>
        <w:tc>
          <w:tcPr>
            <w:tcW w:w="1061" w:type="dxa"/>
          </w:tcPr>
          <w:p w14:paraId="3BB1955D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5133DB37" w14:textId="77777777">
        <w:tc>
          <w:tcPr>
            <w:tcW w:w="1444" w:type="dxa"/>
          </w:tcPr>
          <w:p w14:paraId="1084008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high school</w:t>
            </w:r>
          </w:p>
        </w:tc>
        <w:tc>
          <w:tcPr>
            <w:tcW w:w="1907" w:type="dxa"/>
          </w:tcPr>
          <w:p w14:paraId="3315EA5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5654(32.717)</w:t>
            </w:r>
          </w:p>
        </w:tc>
        <w:tc>
          <w:tcPr>
            <w:tcW w:w="2082" w:type="dxa"/>
          </w:tcPr>
          <w:p w14:paraId="6ACC635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4957(31.942)</w:t>
            </w:r>
          </w:p>
        </w:tc>
        <w:tc>
          <w:tcPr>
            <w:tcW w:w="1802" w:type="dxa"/>
          </w:tcPr>
          <w:p w14:paraId="3E0B3ED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697(41.649)</w:t>
            </w:r>
          </w:p>
        </w:tc>
        <w:tc>
          <w:tcPr>
            <w:tcW w:w="1061" w:type="dxa"/>
          </w:tcPr>
          <w:p w14:paraId="5075C5D8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1FDC45E1" w14:textId="77777777">
        <w:tc>
          <w:tcPr>
            <w:tcW w:w="1444" w:type="dxa"/>
          </w:tcPr>
          <w:p w14:paraId="4D6DAE7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&gt;high school</w:t>
            </w:r>
          </w:p>
        </w:tc>
        <w:tc>
          <w:tcPr>
            <w:tcW w:w="1907" w:type="dxa"/>
          </w:tcPr>
          <w:p w14:paraId="03CACAC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8924(63.242)</w:t>
            </w:r>
          </w:p>
        </w:tc>
        <w:tc>
          <w:tcPr>
            <w:tcW w:w="2082" w:type="dxa"/>
          </w:tcPr>
          <w:p w14:paraId="15D1C29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8273(64.718)</w:t>
            </w:r>
          </w:p>
        </w:tc>
        <w:tc>
          <w:tcPr>
            <w:tcW w:w="1802" w:type="dxa"/>
          </w:tcPr>
          <w:p w14:paraId="2B23826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651(46.235)</w:t>
            </w:r>
          </w:p>
        </w:tc>
        <w:tc>
          <w:tcPr>
            <w:tcW w:w="1061" w:type="dxa"/>
          </w:tcPr>
          <w:p w14:paraId="0C4DCDC9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11DAB5F5" w14:textId="77777777">
        <w:tc>
          <w:tcPr>
            <w:tcW w:w="1444" w:type="dxa"/>
          </w:tcPr>
          <w:p w14:paraId="60718282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Physical activity</w:t>
            </w:r>
          </w:p>
        </w:tc>
        <w:tc>
          <w:tcPr>
            <w:tcW w:w="1907" w:type="dxa"/>
          </w:tcPr>
          <w:p w14:paraId="7DA890C9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46C76DDF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6BCEF1C8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7D1E637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660B43A7" w14:textId="77777777">
        <w:tc>
          <w:tcPr>
            <w:tcW w:w="1444" w:type="dxa"/>
          </w:tcPr>
          <w:p w14:paraId="0E8336D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no</w:t>
            </w:r>
          </w:p>
        </w:tc>
        <w:tc>
          <w:tcPr>
            <w:tcW w:w="1907" w:type="dxa"/>
          </w:tcPr>
          <w:p w14:paraId="5ADCCBB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7210(40.803)</w:t>
            </w:r>
          </w:p>
        </w:tc>
        <w:tc>
          <w:tcPr>
            <w:tcW w:w="2082" w:type="dxa"/>
          </w:tcPr>
          <w:p w14:paraId="637F5ED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6237(39.802)</w:t>
            </w:r>
          </w:p>
        </w:tc>
        <w:tc>
          <w:tcPr>
            <w:tcW w:w="1802" w:type="dxa"/>
          </w:tcPr>
          <w:p w14:paraId="2865CBD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973(52.344)</w:t>
            </w:r>
          </w:p>
        </w:tc>
        <w:tc>
          <w:tcPr>
            <w:tcW w:w="1061" w:type="dxa"/>
          </w:tcPr>
          <w:p w14:paraId="64492B34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0306D55B" w14:textId="77777777">
        <w:tc>
          <w:tcPr>
            <w:tcW w:w="1444" w:type="dxa"/>
          </w:tcPr>
          <w:p w14:paraId="592F4EB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moderate</w:t>
            </w:r>
          </w:p>
        </w:tc>
        <w:tc>
          <w:tcPr>
            <w:tcW w:w="1907" w:type="dxa"/>
          </w:tcPr>
          <w:p w14:paraId="06EC5FD0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4156(27.558)</w:t>
            </w:r>
          </w:p>
        </w:tc>
        <w:tc>
          <w:tcPr>
            <w:tcW w:w="2082" w:type="dxa"/>
          </w:tcPr>
          <w:p w14:paraId="3524560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3698(27.673)</w:t>
            </w:r>
          </w:p>
        </w:tc>
        <w:tc>
          <w:tcPr>
            <w:tcW w:w="1802" w:type="dxa"/>
          </w:tcPr>
          <w:p w14:paraId="4E05FFF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458(26.229)</w:t>
            </w:r>
          </w:p>
        </w:tc>
        <w:tc>
          <w:tcPr>
            <w:tcW w:w="1061" w:type="dxa"/>
          </w:tcPr>
          <w:p w14:paraId="573ABA38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3E2A85BE" w14:textId="77777777">
        <w:tc>
          <w:tcPr>
            <w:tcW w:w="1444" w:type="dxa"/>
          </w:tcPr>
          <w:p w14:paraId="3833C3D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vigorous</w:t>
            </w:r>
          </w:p>
        </w:tc>
        <w:tc>
          <w:tcPr>
            <w:tcW w:w="1907" w:type="dxa"/>
          </w:tcPr>
          <w:p w14:paraId="34EC3F3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4541(31.639)</w:t>
            </w:r>
          </w:p>
        </w:tc>
        <w:tc>
          <w:tcPr>
            <w:tcW w:w="2082" w:type="dxa"/>
          </w:tcPr>
          <w:p w14:paraId="6642B98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4234(32.525)</w:t>
            </w:r>
          </w:p>
        </w:tc>
        <w:tc>
          <w:tcPr>
            <w:tcW w:w="1802" w:type="dxa"/>
          </w:tcPr>
          <w:p w14:paraId="28D3B2D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307(21.427)</w:t>
            </w:r>
          </w:p>
        </w:tc>
        <w:tc>
          <w:tcPr>
            <w:tcW w:w="1061" w:type="dxa"/>
          </w:tcPr>
          <w:p w14:paraId="5C80397E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12EAE0EB" w14:textId="77777777">
        <w:tc>
          <w:tcPr>
            <w:tcW w:w="1444" w:type="dxa"/>
          </w:tcPr>
          <w:p w14:paraId="0059A43E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Smok</w:t>
            </w:r>
            <w:r>
              <w:rPr>
                <w:rFonts w:eastAsiaTheme="minorEastAsia" w:hint="eastAsia"/>
                <w:b/>
                <w:bCs/>
                <w:sz w:val="21"/>
                <w:szCs w:val="21"/>
              </w:rPr>
              <w:t>ing</w:t>
            </w:r>
          </w:p>
        </w:tc>
        <w:tc>
          <w:tcPr>
            <w:tcW w:w="1907" w:type="dxa"/>
          </w:tcPr>
          <w:p w14:paraId="09FE8650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04736FDA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5B96B64E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3FDCC12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47A58E1E" w14:textId="77777777">
        <w:tc>
          <w:tcPr>
            <w:tcW w:w="1444" w:type="dxa"/>
          </w:tcPr>
          <w:p w14:paraId="57C3527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never</w:t>
            </w:r>
          </w:p>
        </w:tc>
        <w:tc>
          <w:tcPr>
            <w:tcW w:w="1907" w:type="dxa"/>
          </w:tcPr>
          <w:p w14:paraId="7B406B4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8859(54.948)</w:t>
            </w:r>
          </w:p>
        </w:tc>
        <w:tc>
          <w:tcPr>
            <w:tcW w:w="2082" w:type="dxa"/>
          </w:tcPr>
          <w:p w14:paraId="7161B71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7921(55.160)</w:t>
            </w:r>
          </w:p>
        </w:tc>
        <w:tc>
          <w:tcPr>
            <w:tcW w:w="1802" w:type="dxa"/>
          </w:tcPr>
          <w:p w14:paraId="4CBA2E9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938(52.511)</w:t>
            </w:r>
          </w:p>
        </w:tc>
        <w:tc>
          <w:tcPr>
            <w:tcW w:w="1061" w:type="dxa"/>
          </w:tcPr>
          <w:p w14:paraId="1D9A687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4B7212B0" w14:textId="77777777">
        <w:tc>
          <w:tcPr>
            <w:tcW w:w="1444" w:type="dxa"/>
          </w:tcPr>
          <w:p w14:paraId="3549F14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former</w:t>
            </w:r>
          </w:p>
        </w:tc>
        <w:tc>
          <w:tcPr>
            <w:tcW w:w="1907" w:type="dxa"/>
          </w:tcPr>
          <w:p w14:paraId="70BA55E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3413(22.071)</w:t>
            </w:r>
          </w:p>
        </w:tc>
        <w:tc>
          <w:tcPr>
            <w:tcW w:w="2082" w:type="dxa"/>
          </w:tcPr>
          <w:p w14:paraId="377F988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2914(21.508)</w:t>
            </w:r>
          </w:p>
        </w:tc>
        <w:tc>
          <w:tcPr>
            <w:tcW w:w="1802" w:type="dxa"/>
          </w:tcPr>
          <w:p w14:paraId="350C344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499(28.562)</w:t>
            </w:r>
          </w:p>
        </w:tc>
        <w:tc>
          <w:tcPr>
            <w:tcW w:w="1061" w:type="dxa"/>
          </w:tcPr>
          <w:p w14:paraId="303DBC6B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4F770E74" w14:textId="77777777">
        <w:tc>
          <w:tcPr>
            <w:tcW w:w="1444" w:type="dxa"/>
          </w:tcPr>
          <w:p w14:paraId="7243BE2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now</w:t>
            </w:r>
          </w:p>
        </w:tc>
        <w:tc>
          <w:tcPr>
            <w:tcW w:w="1907" w:type="dxa"/>
          </w:tcPr>
          <w:p w14:paraId="2BE2E4A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3635(22.980)</w:t>
            </w:r>
          </w:p>
        </w:tc>
        <w:tc>
          <w:tcPr>
            <w:tcW w:w="2082" w:type="dxa"/>
          </w:tcPr>
          <w:p w14:paraId="3A6B2965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3334(23.332)</w:t>
            </w:r>
          </w:p>
        </w:tc>
        <w:tc>
          <w:tcPr>
            <w:tcW w:w="1802" w:type="dxa"/>
          </w:tcPr>
          <w:p w14:paraId="3C1FE72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301(18.927)</w:t>
            </w:r>
          </w:p>
        </w:tc>
        <w:tc>
          <w:tcPr>
            <w:tcW w:w="1061" w:type="dxa"/>
          </w:tcPr>
          <w:p w14:paraId="2EF38661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27E1ADCB" w14:textId="77777777">
        <w:tc>
          <w:tcPr>
            <w:tcW w:w="1444" w:type="dxa"/>
          </w:tcPr>
          <w:p w14:paraId="25726277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Drinking</w:t>
            </w:r>
          </w:p>
        </w:tc>
        <w:tc>
          <w:tcPr>
            <w:tcW w:w="1907" w:type="dxa"/>
          </w:tcPr>
          <w:p w14:paraId="30383F68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78E539E4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0CEADA1D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28BE4EC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10E57F6E" w14:textId="77777777">
        <w:tc>
          <w:tcPr>
            <w:tcW w:w="1444" w:type="dxa"/>
          </w:tcPr>
          <w:p w14:paraId="17D51BBE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never</w:t>
            </w:r>
          </w:p>
        </w:tc>
        <w:tc>
          <w:tcPr>
            <w:tcW w:w="1907" w:type="dxa"/>
          </w:tcPr>
          <w:p w14:paraId="6595F71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2062(10.583)</w:t>
            </w:r>
          </w:p>
        </w:tc>
        <w:tc>
          <w:tcPr>
            <w:tcW w:w="2082" w:type="dxa"/>
          </w:tcPr>
          <w:p w14:paraId="453496C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1728(10.061)</w:t>
            </w:r>
          </w:p>
        </w:tc>
        <w:tc>
          <w:tcPr>
            <w:tcW w:w="1802" w:type="dxa"/>
          </w:tcPr>
          <w:p w14:paraId="0D8A1CD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334(16.598)</w:t>
            </w:r>
          </w:p>
        </w:tc>
        <w:tc>
          <w:tcPr>
            <w:tcW w:w="1061" w:type="dxa"/>
          </w:tcPr>
          <w:p w14:paraId="0680A924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300C6EFA" w14:textId="77777777">
        <w:tc>
          <w:tcPr>
            <w:tcW w:w="1444" w:type="dxa"/>
          </w:tcPr>
          <w:p w14:paraId="4F565F0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former</w:t>
            </w:r>
          </w:p>
        </w:tc>
        <w:tc>
          <w:tcPr>
            <w:tcW w:w="1907" w:type="dxa"/>
          </w:tcPr>
          <w:p w14:paraId="3F884EA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2288(12.124)</w:t>
            </w:r>
          </w:p>
        </w:tc>
        <w:tc>
          <w:tcPr>
            <w:tcW w:w="2082" w:type="dxa"/>
          </w:tcPr>
          <w:p w14:paraId="6B3D7471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1885(11.319)</w:t>
            </w:r>
          </w:p>
        </w:tc>
        <w:tc>
          <w:tcPr>
            <w:tcW w:w="1802" w:type="dxa"/>
          </w:tcPr>
          <w:p w14:paraId="2FA8F9D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403(21.402)</w:t>
            </w:r>
          </w:p>
        </w:tc>
        <w:tc>
          <w:tcPr>
            <w:tcW w:w="1061" w:type="dxa"/>
          </w:tcPr>
          <w:p w14:paraId="00860221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14FE65E2" w14:textId="77777777">
        <w:tc>
          <w:tcPr>
            <w:tcW w:w="1444" w:type="dxa"/>
          </w:tcPr>
          <w:p w14:paraId="680A2F2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mild</w:t>
            </w:r>
          </w:p>
        </w:tc>
        <w:tc>
          <w:tcPr>
            <w:tcW w:w="1907" w:type="dxa"/>
          </w:tcPr>
          <w:p w14:paraId="69BF072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5329(35.021)</w:t>
            </w:r>
          </w:p>
        </w:tc>
        <w:tc>
          <w:tcPr>
            <w:tcW w:w="2082" w:type="dxa"/>
          </w:tcPr>
          <w:p w14:paraId="6083270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4833(35.481)</w:t>
            </w:r>
          </w:p>
        </w:tc>
        <w:tc>
          <w:tcPr>
            <w:tcW w:w="1802" w:type="dxa"/>
          </w:tcPr>
          <w:p w14:paraId="227C538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496(29.720)</w:t>
            </w:r>
          </w:p>
        </w:tc>
        <w:tc>
          <w:tcPr>
            <w:tcW w:w="1061" w:type="dxa"/>
          </w:tcPr>
          <w:p w14:paraId="169CB5FD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6A310FA2" w14:textId="77777777">
        <w:tc>
          <w:tcPr>
            <w:tcW w:w="1444" w:type="dxa"/>
          </w:tcPr>
          <w:p w14:paraId="7E9740B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moderate</w:t>
            </w:r>
          </w:p>
        </w:tc>
        <w:tc>
          <w:tcPr>
            <w:tcW w:w="1907" w:type="dxa"/>
          </w:tcPr>
          <w:p w14:paraId="0B9A1CA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2677(18.774)</w:t>
            </w:r>
          </w:p>
        </w:tc>
        <w:tc>
          <w:tcPr>
            <w:tcW w:w="2082" w:type="dxa"/>
          </w:tcPr>
          <w:p w14:paraId="324ABFE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2501(19.368)</w:t>
            </w:r>
          </w:p>
        </w:tc>
        <w:tc>
          <w:tcPr>
            <w:tcW w:w="1802" w:type="dxa"/>
          </w:tcPr>
          <w:p w14:paraId="78B0334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176(11.922)</w:t>
            </w:r>
          </w:p>
        </w:tc>
        <w:tc>
          <w:tcPr>
            <w:tcW w:w="1061" w:type="dxa"/>
          </w:tcPr>
          <w:p w14:paraId="1AAC973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64A0DAA4" w14:textId="77777777">
        <w:tc>
          <w:tcPr>
            <w:tcW w:w="1444" w:type="dxa"/>
          </w:tcPr>
          <w:p w14:paraId="7731BC13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heavy</w:t>
            </w:r>
          </w:p>
        </w:tc>
        <w:tc>
          <w:tcPr>
            <w:tcW w:w="1907" w:type="dxa"/>
          </w:tcPr>
          <w:p w14:paraId="4A09194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3551(23.499)</w:t>
            </w:r>
          </w:p>
        </w:tc>
        <w:tc>
          <w:tcPr>
            <w:tcW w:w="2082" w:type="dxa"/>
          </w:tcPr>
          <w:p w14:paraId="5A1B22FD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3222(23.771)</w:t>
            </w:r>
          </w:p>
        </w:tc>
        <w:tc>
          <w:tcPr>
            <w:tcW w:w="1802" w:type="dxa"/>
          </w:tcPr>
          <w:p w14:paraId="5E1A233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329(20.357)</w:t>
            </w:r>
          </w:p>
        </w:tc>
        <w:tc>
          <w:tcPr>
            <w:tcW w:w="1061" w:type="dxa"/>
          </w:tcPr>
          <w:p w14:paraId="2BC5F6FC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1E156B4F" w14:textId="77777777">
        <w:tc>
          <w:tcPr>
            <w:tcW w:w="1444" w:type="dxa"/>
          </w:tcPr>
          <w:p w14:paraId="09F0AF28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Hypertension</w:t>
            </w:r>
          </w:p>
        </w:tc>
        <w:tc>
          <w:tcPr>
            <w:tcW w:w="1907" w:type="dxa"/>
          </w:tcPr>
          <w:p w14:paraId="717C4262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470B93ED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2236BB59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28BE0D6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01A4393E" w14:textId="77777777">
        <w:tc>
          <w:tcPr>
            <w:tcW w:w="1444" w:type="dxa"/>
          </w:tcPr>
          <w:p w14:paraId="36C27A5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No</w:t>
            </w:r>
          </w:p>
        </w:tc>
        <w:tc>
          <w:tcPr>
            <w:tcW w:w="1907" w:type="dxa"/>
          </w:tcPr>
          <w:p w14:paraId="5DDBF76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10575(70.332)</w:t>
            </w:r>
          </w:p>
        </w:tc>
        <w:tc>
          <w:tcPr>
            <w:tcW w:w="2082" w:type="dxa"/>
          </w:tcPr>
          <w:p w14:paraId="5AAF132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9736(72.078)</w:t>
            </w:r>
          </w:p>
        </w:tc>
        <w:tc>
          <w:tcPr>
            <w:tcW w:w="1802" w:type="dxa"/>
          </w:tcPr>
          <w:p w14:paraId="097F2FE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839(50.213)</w:t>
            </w:r>
          </w:p>
        </w:tc>
        <w:tc>
          <w:tcPr>
            <w:tcW w:w="1061" w:type="dxa"/>
          </w:tcPr>
          <w:p w14:paraId="6F5DEEEF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0C181A7D" w14:textId="77777777">
        <w:tc>
          <w:tcPr>
            <w:tcW w:w="1444" w:type="dxa"/>
          </w:tcPr>
          <w:p w14:paraId="1434C11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Yes</w:t>
            </w:r>
          </w:p>
        </w:tc>
        <w:tc>
          <w:tcPr>
            <w:tcW w:w="1907" w:type="dxa"/>
          </w:tcPr>
          <w:p w14:paraId="46E0405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5332(29.668)</w:t>
            </w:r>
          </w:p>
        </w:tc>
        <w:tc>
          <w:tcPr>
            <w:tcW w:w="2082" w:type="dxa"/>
          </w:tcPr>
          <w:p w14:paraId="2411E6D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4433(27.922)</w:t>
            </w:r>
          </w:p>
        </w:tc>
        <w:tc>
          <w:tcPr>
            <w:tcW w:w="1802" w:type="dxa"/>
          </w:tcPr>
          <w:p w14:paraId="5DD0DCE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899(49.787)</w:t>
            </w:r>
          </w:p>
        </w:tc>
        <w:tc>
          <w:tcPr>
            <w:tcW w:w="1061" w:type="dxa"/>
          </w:tcPr>
          <w:p w14:paraId="30B78939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7E61F7DE" w14:textId="77777777">
        <w:tc>
          <w:tcPr>
            <w:tcW w:w="1444" w:type="dxa"/>
          </w:tcPr>
          <w:p w14:paraId="13BCEB87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Diabetes</w:t>
            </w:r>
          </w:p>
        </w:tc>
        <w:tc>
          <w:tcPr>
            <w:tcW w:w="1907" w:type="dxa"/>
          </w:tcPr>
          <w:p w14:paraId="51A463C6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2A947295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1BFC74D4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3F1AB36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69C76F94" w14:textId="77777777">
        <w:tc>
          <w:tcPr>
            <w:tcW w:w="1444" w:type="dxa"/>
          </w:tcPr>
          <w:p w14:paraId="0F6F045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No</w:t>
            </w:r>
          </w:p>
        </w:tc>
        <w:tc>
          <w:tcPr>
            <w:tcW w:w="1907" w:type="dxa"/>
          </w:tcPr>
          <w:p w14:paraId="3106982F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14042(91.387)</w:t>
            </w:r>
          </w:p>
        </w:tc>
        <w:tc>
          <w:tcPr>
            <w:tcW w:w="2082" w:type="dxa"/>
          </w:tcPr>
          <w:p w14:paraId="6509125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12748(92.605)</w:t>
            </w:r>
          </w:p>
        </w:tc>
        <w:tc>
          <w:tcPr>
            <w:tcW w:w="1802" w:type="dxa"/>
          </w:tcPr>
          <w:p w14:paraId="2811C0EB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1294(77.350)</w:t>
            </w:r>
          </w:p>
        </w:tc>
        <w:tc>
          <w:tcPr>
            <w:tcW w:w="1061" w:type="dxa"/>
          </w:tcPr>
          <w:p w14:paraId="4C22B004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343AC3E7" w14:textId="77777777">
        <w:tc>
          <w:tcPr>
            <w:tcW w:w="1444" w:type="dxa"/>
          </w:tcPr>
          <w:p w14:paraId="231070B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Yes</w:t>
            </w:r>
          </w:p>
        </w:tc>
        <w:tc>
          <w:tcPr>
            <w:tcW w:w="1907" w:type="dxa"/>
          </w:tcPr>
          <w:p w14:paraId="48C0B7D4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1865(8.613)</w:t>
            </w:r>
          </w:p>
        </w:tc>
        <w:tc>
          <w:tcPr>
            <w:tcW w:w="2082" w:type="dxa"/>
          </w:tcPr>
          <w:p w14:paraId="2459255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1421(7.395)</w:t>
            </w:r>
          </w:p>
        </w:tc>
        <w:tc>
          <w:tcPr>
            <w:tcW w:w="1802" w:type="dxa"/>
          </w:tcPr>
          <w:p w14:paraId="0AF98472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444(22.650)</w:t>
            </w:r>
          </w:p>
        </w:tc>
        <w:tc>
          <w:tcPr>
            <w:tcW w:w="1061" w:type="dxa"/>
          </w:tcPr>
          <w:p w14:paraId="215AD219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0700315A" w14:textId="77777777">
        <w:tc>
          <w:tcPr>
            <w:tcW w:w="1444" w:type="dxa"/>
          </w:tcPr>
          <w:p w14:paraId="4D7A3EF2" w14:textId="77777777" w:rsidR="007D6B28" w:rsidRDefault="00000000">
            <w:pPr>
              <w:spacing w:before="0" w:after="0" w:line="240" w:lineRule="atLeast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CVD</w:t>
            </w:r>
          </w:p>
        </w:tc>
        <w:tc>
          <w:tcPr>
            <w:tcW w:w="1907" w:type="dxa"/>
          </w:tcPr>
          <w:p w14:paraId="65CDB56F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082" w:type="dxa"/>
          </w:tcPr>
          <w:p w14:paraId="1FB65644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802" w:type="dxa"/>
          </w:tcPr>
          <w:p w14:paraId="31183A9B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061" w:type="dxa"/>
          </w:tcPr>
          <w:p w14:paraId="098D263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&lt;0.0001</w:t>
            </w:r>
          </w:p>
        </w:tc>
      </w:tr>
      <w:tr w:rsidR="007D6B28" w14:paraId="2559B573" w14:textId="77777777">
        <w:tc>
          <w:tcPr>
            <w:tcW w:w="1444" w:type="dxa"/>
          </w:tcPr>
          <w:p w14:paraId="2D71F89A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No</w:t>
            </w:r>
          </w:p>
        </w:tc>
        <w:tc>
          <w:tcPr>
            <w:tcW w:w="1907" w:type="dxa"/>
          </w:tcPr>
          <w:p w14:paraId="085AFA8C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14817(94.974)</w:t>
            </w:r>
          </w:p>
        </w:tc>
        <w:tc>
          <w:tcPr>
            <w:tcW w:w="2082" w:type="dxa"/>
          </w:tcPr>
          <w:p w14:paraId="254A9518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13359(95.814)</w:t>
            </w:r>
          </w:p>
        </w:tc>
        <w:tc>
          <w:tcPr>
            <w:tcW w:w="1802" w:type="dxa"/>
          </w:tcPr>
          <w:p w14:paraId="39467117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1458(85.291)</w:t>
            </w:r>
          </w:p>
        </w:tc>
        <w:tc>
          <w:tcPr>
            <w:tcW w:w="1061" w:type="dxa"/>
          </w:tcPr>
          <w:p w14:paraId="5E6D621C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  <w:tr w:rsidR="007D6B28" w14:paraId="5BBC6AC5" w14:textId="77777777">
        <w:tc>
          <w:tcPr>
            <w:tcW w:w="1444" w:type="dxa"/>
          </w:tcPr>
          <w:p w14:paraId="7D92B81E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Yes</w:t>
            </w:r>
          </w:p>
        </w:tc>
        <w:tc>
          <w:tcPr>
            <w:tcW w:w="1907" w:type="dxa"/>
          </w:tcPr>
          <w:p w14:paraId="00AE51B6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1090(5.026)</w:t>
            </w:r>
          </w:p>
        </w:tc>
        <w:tc>
          <w:tcPr>
            <w:tcW w:w="2082" w:type="dxa"/>
          </w:tcPr>
          <w:p w14:paraId="3A815B81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810(4.186)</w:t>
            </w:r>
          </w:p>
        </w:tc>
        <w:tc>
          <w:tcPr>
            <w:tcW w:w="1802" w:type="dxa"/>
          </w:tcPr>
          <w:p w14:paraId="0FA03A09" w14:textId="77777777" w:rsidR="007D6B28" w:rsidRDefault="00000000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280(14.709)</w:t>
            </w:r>
          </w:p>
        </w:tc>
        <w:tc>
          <w:tcPr>
            <w:tcW w:w="1061" w:type="dxa"/>
          </w:tcPr>
          <w:p w14:paraId="10DF25DE" w14:textId="77777777" w:rsidR="007D6B28" w:rsidRDefault="007D6B28">
            <w:pPr>
              <w:spacing w:before="0" w:after="0" w:line="240" w:lineRule="atLeast"/>
              <w:rPr>
                <w:rFonts w:eastAsiaTheme="minorEastAsia"/>
                <w:sz w:val="21"/>
                <w:szCs w:val="21"/>
              </w:rPr>
            </w:pPr>
          </w:p>
        </w:tc>
      </w:tr>
    </w:tbl>
    <w:p w14:paraId="6658FF73" w14:textId="77777777" w:rsidR="007D6B28" w:rsidRDefault="00000000">
      <w:pPr>
        <w:rPr>
          <w:rFonts w:eastAsiaTheme="minorEastAsia"/>
        </w:rPr>
      </w:pPr>
      <w:r>
        <w:t xml:space="preserve">Continuous variables were expressed as mean ± standard error, and differences between groups were tested using weighted </w:t>
      </w:r>
      <w:r>
        <w:rPr>
          <w:rFonts w:eastAsiaTheme="minorEastAsia" w:hint="eastAsia"/>
        </w:rPr>
        <w:t>t test</w:t>
      </w:r>
      <w:r>
        <w:t>; categorical variables were expressed as number (percentage) and tested using weighted chi-square analysis.</w:t>
      </w:r>
    </w:p>
    <w:p w14:paraId="7F4CD097" w14:textId="470972C7" w:rsidR="007D6B28" w:rsidRDefault="00000000">
      <w:pPr>
        <w:rPr>
          <w:rFonts w:eastAsiaTheme="minorEastAsia"/>
        </w:rPr>
      </w:pPr>
      <w:r>
        <w:rPr>
          <w:rFonts w:eastAsiaTheme="minorEastAsia"/>
          <w:b/>
          <w:bCs/>
        </w:rPr>
        <w:t>Table S2</w:t>
      </w:r>
      <w:r>
        <w:rPr>
          <w:rFonts w:eastAsiaTheme="minorEastAsia"/>
        </w:rPr>
        <w:t xml:space="preserve">. Association of components of </w:t>
      </w:r>
      <w:r w:rsidR="00370C91">
        <w:rPr>
          <w:rFonts w:eastAsiaTheme="minorEastAsia" w:hint="eastAsia"/>
        </w:rPr>
        <w:t xml:space="preserve">the </w:t>
      </w:r>
      <w:r>
        <w:rPr>
          <w:rFonts w:eastAsiaTheme="minorEastAsia"/>
        </w:rPr>
        <w:t>CDAI with the prevalence of sarcopenia in the general population.</w:t>
      </w:r>
    </w:p>
    <w:tbl>
      <w:tblPr>
        <w:tblW w:w="0" w:type="auto"/>
        <w:tblInd w:w="33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2264"/>
        <w:gridCol w:w="2144"/>
        <w:gridCol w:w="2144"/>
      </w:tblGrid>
      <w:tr w:rsidR="007D6B28" w14:paraId="77933F9B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EB2DB0" w14:textId="77777777" w:rsidR="007D6B28" w:rsidRDefault="007D6B28">
            <w:pPr>
              <w:widowControl w:val="0"/>
              <w:spacing w:before="0" w:after="0"/>
              <w:jc w:val="both"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448418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Crude model</w:t>
            </w:r>
          </w:p>
          <w:p w14:paraId="748C474F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OR (95%CI) P-value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498A38D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Model 1</w:t>
            </w:r>
          </w:p>
          <w:p w14:paraId="2EC729D2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OR (95%CI) P-value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99C2FB6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Model 2</w:t>
            </w:r>
          </w:p>
          <w:p w14:paraId="67DF2B76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OR (95%CI) P-value</w:t>
            </w:r>
          </w:p>
        </w:tc>
      </w:tr>
      <w:tr w:rsidR="007D6B28" w14:paraId="4E805301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FC132B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Vitamin A Quartile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784E2E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55C3AAF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E445511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7D6B28" w14:paraId="4D874C1B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FD2182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FB5165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C6E490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DF3D035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</w:tr>
      <w:tr w:rsidR="007D6B28" w14:paraId="7CFCA4EF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A7F9341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lastRenderedPageBreak/>
              <w:t>Q2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411095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0.8510 (0.7375, 0.9819) 0.0293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A261A8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0.8321 (0.7104, 0.9748) 0.0251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2D4137E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0.8129 (0.6892, 0.9588) 0.0160</w:t>
            </w:r>
          </w:p>
        </w:tc>
      </w:tr>
      <w:tr w:rsidR="007D6B28" w14:paraId="4980AF1A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504EB4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E7F5D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0.7108 (0.5930, 0.8519) 0.0004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FCEA6D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0.6889 (0.5655, 0.8393) 0.0004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5E2D13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0.6732 (0.5498, 0.8244) 0.0002</w:t>
            </w:r>
          </w:p>
        </w:tc>
      </w:tr>
      <w:tr w:rsidR="007D6B28" w14:paraId="3918A674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CA51E8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B52CD7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0.5022 (0.4134, 0.6101)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585FBB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0.5134 (0.4174, 0.6314)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0174E0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0.5034 (0.4070, 0.6227) &lt;0.0001</w:t>
            </w:r>
          </w:p>
        </w:tc>
      </w:tr>
      <w:tr w:rsidR="007D6B28" w14:paraId="4ACE543D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B6700F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F5A09A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</w:tcPr>
          <w:p w14:paraId="401F13C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</w:tcPr>
          <w:p w14:paraId="0346B65A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</w:tr>
      <w:tr w:rsidR="007D6B28" w14:paraId="4A89FD69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82952E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Vitamin C Quartile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4A20191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622FB2F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70AF5F2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7D6B28" w14:paraId="5C3BDC50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CB7D56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941E10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C52332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880B20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</w:tr>
      <w:tr w:rsidR="007D6B28" w14:paraId="0E17CD28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7FD45B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02AB7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0.9432 (0.8060, 1.1037) 0.4671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F787FD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0.9160 (0.7729, 1.0856) 0.3138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CCD613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0.9178 (0.7748, 1.0872) 0.3236</w:t>
            </w:r>
          </w:p>
        </w:tc>
      </w:tr>
      <w:tr w:rsidR="007D6B28" w14:paraId="35836F2A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263E44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2F7C2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0.7982 (0.6634, 0.9603) 0.0187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8BB195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0.7271 (0.5944, 0.8895) 0.0026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CC826C0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0.7285 (0.5939, 0.8938) 0.0032</w:t>
            </w:r>
          </w:p>
        </w:tc>
      </w:tr>
      <w:tr w:rsidR="007D6B28" w14:paraId="3088CAD6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4C68D1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45DC32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0.7236 (0.5878, 0.8907) 0.0029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C13EBC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0.6444 (0.5073, 0.8186) 0.0005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34A32B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0.6640 (0.5158, 0.8549) 0.0021</w:t>
            </w:r>
          </w:p>
        </w:tc>
      </w:tr>
      <w:tr w:rsidR="007D6B28" w14:paraId="4A6FDFE6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DA2F3D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52F32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0.0011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C47F22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F21456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0.0006</w:t>
            </w:r>
          </w:p>
        </w:tc>
      </w:tr>
      <w:tr w:rsidR="007D6B28" w14:paraId="103611C3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ED5AD6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Vitamin E Quartile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C2AD3D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37CF3C7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BA0BB15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7D6B28" w14:paraId="4960A1C5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5542682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55F357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465073A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2D325D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</w:tr>
      <w:tr w:rsidR="007D6B28" w14:paraId="7A8E5CF8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2AE087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6F46C57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0.7007 (0.5844, 0.8400) 0.0002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9ED228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0.7608 (0.6273, 0.9227) 0.0066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95204C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0.7829 (0.6402, 0.9573) 0.0194</w:t>
            </w:r>
          </w:p>
        </w:tc>
      </w:tr>
      <w:tr w:rsidR="007D6B28" w14:paraId="569984EA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91A103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DAC0E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0.6250 (0.5177, 0.7546)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E2890A7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0.7594 (0.6191, 0.9315) 0.0097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5422BDE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0.7758 (0.6325, 0.9515) 0.0169</w:t>
            </w:r>
          </w:p>
        </w:tc>
      </w:tr>
      <w:tr w:rsidR="007D6B28" w14:paraId="7339BB4F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A8CF7B9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D085191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0.3886 (0.3136, 0.4817)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32E0DF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0.4858 (0.3861, 0.6113)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8DA213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0.4928 (0.3867, 0.6282) &lt;0.0001</w:t>
            </w:r>
          </w:p>
        </w:tc>
      </w:tr>
      <w:tr w:rsidR="007D6B28" w14:paraId="54D32D87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D3AE9A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BDE08D0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</w:tcPr>
          <w:p w14:paraId="5004D63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</w:tcPr>
          <w:p w14:paraId="649C220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</w:tr>
      <w:tr w:rsidR="007D6B28" w14:paraId="0831967E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8687F5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Zinc Quartile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1A9BC4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FD69F45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7A8F7A7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7D6B28" w14:paraId="7FA1B567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67048F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26E94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7CFD7B5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B92F3D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</w:tr>
      <w:tr w:rsidR="007D6B28" w14:paraId="5EAB190D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B92E12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2959E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0.9110 (0.7625, 1.0883) 0.3064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D6AEC60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0.9614 (0.7887, 1.1718) 0.6973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9FB0992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0.9615 (0.7793, 1.1861) 0.7147</w:t>
            </w:r>
          </w:p>
        </w:tc>
      </w:tr>
      <w:tr w:rsidR="007D6B28" w14:paraId="27B9E4DF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ED00F4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4A8CC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0.7704 (0.6168, 0.9623) 0.0235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E084721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0.8144 (0.6234, 1.0641) 0.1357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E9D685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0.8275 (0.6244, 1.0966) 0.1910</w:t>
            </w:r>
          </w:p>
        </w:tc>
      </w:tr>
      <w:tr w:rsidR="007D6B28" w14:paraId="46E751EC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8E0945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064FC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0.5620 (0.4647, 0.6797)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A2EF8C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0.5569 (0.4406, 0.7038)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70ADDB0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0.5638 (0.4415, 0.7200) &lt;0.0001</w:t>
            </w:r>
          </w:p>
        </w:tc>
      </w:tr>
      <w:tr w:rsidR="007D6B28" w14:paraId="0B89C43D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3EB249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4A756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</w:tcPr>
          <w:p w14:paraId="4E86FD4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</w:tcPr>
          <w:p w14:paraId="2BAF9F9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</w:tr>
      <w:tr w:rsidR="007D6B28" w14:paraId="431C2374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3A18F9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Selenium Quartile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2DCE6DE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F91A764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1CF91E0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7D6B28" w14:paraId="7F14CF67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88F454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612168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EF714FA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7ECB62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</w:tr>
      <w:tr w:rsidR="007D6B28" w14:paraId="73248802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65AF6E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08097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0.7859 (0.6537, 0.9449) 0.0118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36019C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0.8046 (0.6556, 0.9875) 0.0403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8C9072A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0.8012 (0.6513, 0.9857) 0.0391</w:t>
            </w:r>
          </w:p>
        </w:tc>
      </w:tr>
      <w:tr w:rsidR="007D6B28" w14:paraId="2739D568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B82A5F1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lastRenderedPageBreak/>
              <w:t>Q3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24FA1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0.7015 (0.5787, 0.8504) 0.0005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B9A777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0.7607 (0.6151, 0.9408) 0.0133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FE6759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0.7623 (0.6162, 0.9430) 0.0144</w:t>
            </w:r>
          </w:p>
        </w:tc>
      </w:tr>
      <w:tr w:rsidR="007D6B28" w14:paraId="6049F762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BCCF6B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6E3781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0.4704 (0.3830, 0.5777)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D541E9E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0.4809 (0.3807, 0.6076) 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F27433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0.4818 (0.3795, 0.6118) &lt;0.0001</w:t>
            </w:r>
          </w:p>
        </w:tc>
      </w:tr>
      <w:tr w:rsidR="007D6B28" w14:paraId="03A62C8E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A44E1C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55440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420127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D7243F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</w:tr>
      <w:tr w:rsidR="007D6B28" w14:paraId="5753E12E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08048D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Carotenoid Quartile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A35B34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0CEECCC2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031F369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7D6B28" w14:paraId="51EF3D10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F279FA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3E449C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BDAF7E1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A64391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</w:tr>
      <w:tr w:rsidR="007D6B28" w14:paraId="35A79A8A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2066581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70E5C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0.8716 (0.7304, 1.0401) 0.1305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82BA39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0.9079 (0.7488, 1.1008) 0.3281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D2F965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0.9103 (0.7462, 1.1105) 0.3568</w:t>
            </w:r>
          </w:p>
        </w:tc>
      </w:tr>
      <w:tr w:rsidR="007D6B28" w14:paraId="11067425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E08189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D66A11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0.7518 (0.6298, 0.8974) 0.0021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0AFED6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0.8010 (0.6670, 0.9620) 0.0196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833A9D1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0.7917 (0.6580, 0.9526) 0.0154</w:t>
            </w:r>
          </w:p>
        </w:tc>
      </w:tr>
      <w:tr w:rsidR="007D6B28" w14:paraId="13601433" w14:textId="77777777"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A27247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606E88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0.6447 (0.5163, 0.8051) 0.0002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21381F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0.6763 (0.5325, 0.8589) 0.0018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216DFBC2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0.6786 (0.5299, 0.8691) 0.0029</w:t>
            </w:r>
          </w:p>
        </w:tc>
      </w:tr>
      <w:tr w:rsidR="007D6B28" w14:paraId="257FE6E2" w14:textId="77777777">
        <w:trPr>
          <w:trHeight w:val="34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F3B062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C280D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&lt;0.0001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2D648E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0.0005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1B846C5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0.0007</w:t>
            </w:r>
          </w:p>
        </w:tc>
      </w:tr>
    </w:tbl>
    <w:p w14:paraId="36C9347C" w14:textId="77777777" w:rsidR="007D6B28" w:rsidRDefault="00000000">
      <w:pPr>
        <w:rPr>
          <w:rFonts w:eastAsiaTheme="minorEastAsia"/>
        </w:rPr>
      </w:pPr>
      <w:r>
        <w:rPr>
          <w:rFonts w:eastAsiaTheme="minorEastAsia" w:hint="eastAsia"/>
        </w:rPr>
        <w:t>T</w:t>
      </w:r>
      <w:r>
        <w:t>he crude model did not adjust for any covariates; model 1 adjusted for age, sex, race/ethnicity, education level, PIR, and marital status; and model 2 added to model 1 adjustments for smoking, alcohol consumption, physical activity, dietary energy intake, diabetes, hypertension, and CVD.</w:t>
      </w:r>
    </w:p>
    <w:p w14:paraId="5FEF3E5B" w14:textId="532EE594" w:rsidR="007D6B28" w:rsidRDefault="00000000">
      <w:pPr>
        <w:rPr>
          <w:rFonts w:eastAsiaTheme="minorEastAsia"/>
        </w:rPr>
      </w:pPr>
      <w:r>
        <w:rPr>
          <w:rFonts w:eastAsiaTheme="minorEastAsia"/>
          <w:b/>
          <w:bCs/>
        </w:rPr>
        <w:t>Table S3</w:t>
      </w:r>
      <w:r>
        <w:rPr>
          <w:rFonts w:eastAsiaTheme="minorEastAsia"/>
        </w:rPr>
        <w:t>. Association of</w:t>
      </w:r>
      <w:r w:rsidR="00370C91" w:rsidRPr="00370C91">
        <w:rPr>
          <w:rFonts w:eastAsiaTheme="minorEastAsia" w:hint="eastAsia"/>
        </w:rPr>
        <w:t xml:space="preserve"> </w:t>
      </w:r>
      <w:r w:rsidR="00370C91">
        <w:rPr>
          <w:rFonts w:eastAsiaTheme="minorEastAsia" w:hint="eastAsia"/>
        </w:rPr>
        <w:t>the</w:t>
      </w:r>
      <w:r>
        <w:rPr>
          <w:rFonts w:eastAsiaTheme="minorEastAsia"/>
        </w:rPr>
        <w:t xml:space="preserve"> CDAI with prevalence of SMI-diagnosed sarcopenia (sensitivity analysis).</w:t>
      </w:r>
    </w:p>
    <w:tbl>
      <w:tblPr>
        <w:tblW w:w="0" w:type="auto"/>
        <w:tblInd w:w="33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2"/>
        <w:gridCol w:w="2365"/>
        <w:gridCol w:w="2245"/>
        <w:gridCol w:w="2245"/>
      </w:tblGrid>
      <w:tr w:rsidR="007D6B28" w14:paraId="3460BB7D" w14:textId="77777777">
        <w:trPr>
          <w:trHeight w:val="432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380392" w14:textId="77777777" w:rsidR="007D6B28" w:rsidRDefault="007D6B28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EDE211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Crude model</w:t>
            </w:r>
          </w:p>
          <w:p w14:paraId="1C065A8E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OR (95%CI) P-value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ACCABCA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 xml:space="preserve">Model </w:t>
            </w:r>
            <w:r>
              <w:rPr>
                <w:rFonts w:eastAsia="宋体" w:hint="eastAsia"/>
                <w:b/>
                <w:bCs/>
                <w:color w:val="333333"/>
                <w:kern w:val="0"/>
                <w:sz w:val="21"/>
                <w:szCs w:val="21"/>
              </w:rPr>
              <w:t>1</w:t>
            </w:r>
          </w:p>
          <w:p w14:paraId="58E732A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OR (95%CI) P-value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890364C" w14:textId="77777777" w:rsidR="007D6B28" w:rsidRDefault="00000000">
            <w:pPr>
              <w:spacing w:before="0" w:after="0"/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 xml:space="preserve">Model </w:t>
            </w:r>
            <w:r>
              <w:rPr>
                <w:rFonts w:eastAsia="宋体" w:hint="eastAsia"/>
                <w:b/>
                <w:bCs/>
                <w:color w:val="333333"/>
                <w:kern w:val="0"/>
                <w:sz w:val="21"/>
                <w:szCs w:val="21"/>
              </w:rPr>
              <w:t>2</w:t>
            </w:r>
          </w:p>
          <w:p w14:paraId="0F7FC978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OR (95%CI) P-value</w:t>
            </w:r>
          </w:p>
        </w:tc>
      </w:tr>
      <w:tr w:rsidR="007D6B28" w14:paraId="54E7C18E" w14:textId="77777777">
        <w:trPr>
          <w:trHeight w:val="452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057B67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CDAI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5C2C2F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0.977 (0.963, 0.991) 0.0022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217D40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0.982 (0.968, 0.996) 0.0165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72DD8E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0.987 (0.973, 0.997) 0.0078</w:t>
            </w:r>
          </w:p>
        </w:tc>
      </w:tr>
      <w:tr w:rsidR="007D6B28" w14:paraId="25922DA4" w14:textId="77777777">
        <w:trPr>
          <w:trHeight w:val="432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F94D0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CDAI quartile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C0D340D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3192B223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3C8B344" w14:textId="77777777" w:rsidR="007D6B28" w:rsidRDefault="007D6B28">
            <w:pPr>
              <w:spacing w:before="0" w:after="0"/>
              <w:rPr>
                <w:rFonts w:eastAsia="等线"/>
                <w:kern w:val="0"/>
                <w:sz w:val="20"/>
                <w:szCs w:val="20"/>
              </w:rPr>
            </w:pPr>
          </w:p>
        </w:tc>
      </w:tr>
      <w:tr w:rsidR="007D6B28" w14:paraId="2FBE5FAF" w14:textId="77777777">
        <w:trPr>
          <w:trHeight w:val="432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EDC2A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Q1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520F03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7E16A75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461F098E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Ref.</w:t>
            </w:r>
          </w:p>
        </w:tc>
      </w:tr>
      <w:tr w:rsidR="007D6B28" w14:paraId="3AFB4E56" w14:textId="77777777">
        <w:trPr>
          <w:trHeight w:val="432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6980E9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Q2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83374C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0.770 (0.669, 0.886) 0.0004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3ED317A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0.797 (0.687, 0.924) 0.0034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D90117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0.825 (0.706, 0.965) 0.0184</w:t>
            </w:r>
          </w:p>
        </w:tc>
      </w:tr>
      <w:tr w:rsidR="007D6B28" w14:paraId="209F79FE" w14:textId="77777777">
        <w:trPr>
          <w:trHeight w:val="452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F90AF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Q3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276C44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0.767 (0.660, 0.891) 0.0008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9715D2B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0.798 (0.682, 0.932) 0.0056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D102D1C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0.825 (0.703, 0.968) 0.0208</w:t>
            </w:r>
          </w:p>
        </w:tc>
      </w:tr>
      <w:tr w:rsidR="007D6B28" w14:paraId="409EB1F4" w14:textId="77777777">
        <w:trPr>
          <w:trHeight w:val="432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17D1A1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Q4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D1C47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0.696 (0.580, 0.835) 0.0002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6F6BAF52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0.740 (0.612, 0.895) 0.0025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1131DAAC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0.780 (0.644, 0.943) 0.0122</w:t>
            </w:r>
          </w:p>
        </w:tc>
      </w:tr>
      <w:tr w:rsidR="007D6B28" w14:paraId="2DB2B843" w14:textId="77777777">
        <w:trPr>
          <w:trHeight w:val="413"/>
        </w:trPr>
        <w:tc>
          <w:tcPr>
            <w:tcW w:w="0" w:type="auto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1DC3B2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color w:val="333333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E94646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0.0004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B39D7A0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0.0050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shd w:val="clear" w:color="auto" w:fill="FFFFFF"/>
            <w:vAlign w:val="center"/>
          </w:tcPr>
          <w:p w14:paraId="5511FA0D" w14:textId="77777777" w:rsidR="007D6B28" w:rsidRDefault="00000000">
            <w:pPr>
              <w:spacing w:before="0" w:after="0"/>
              <w:rPr>
                <w:rFonts w:eastAsia="宋体"/>
                <w:color w:val="333333"/>
                <w:kern w:val="0"/>
                <w:sz w:val="21"/>
                <w:szCs w:val="21"/>
              </w:rPr>
            </w:pPr>
            <w:r>
              <w:rPr>
                <w:rFonts w:eastAsia="宋体"/>
                <w:color w:val="333333"/>
                <w:kern w:val="0"/>
                <w:sz w:val="21"/>
                <w:szCs w:val="21"/>
              </w:rPr>
              <w:t>0.0204</w:t>
            </w:r>
          </w:p>
        </w:tc>
      </w:tr>
    </w:tbl>
    <w:p w14:paraId="3C53BFA0" w14:textId="77777777" w:rsidR="007D6B28" w:rsidRDefault="00000000">
      <w:pPr>
        <w:rPr>
          <w:rFonts w:eastAsiaTheme="minorEastAsia"/>
        </w:rPr>
      </w:pPr>
      <w:r>
        <w:rPr>
          <w:rFonts w:eastAsiaTheme="minorEastAsia" w:hint="eastAsia"/>
        </w:rPr>
        <w:lastRenderedPageBreak/>
        <w:t>T</w:t>
      </w:r>
      <w:r>
        <w:t>he crude model did not adjust for any covariates; model 1 adjusted for age, sex, race/ethnicity, education level, PIR, and marital status; and model 2 added to model 1 adjustments for smoking, alcohol consumption, physical activity, dietary energy intake, diabetes, hypertension, and CVD.</w:t>
      </w:r>
    </w:p>
    <w:sectPr w:rsidR="007D6B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3B986" w14:textId="77777777" w:rsidR="009B61A7" w:rsidRDefault="009B61A7">
      <w:r>
        <w:separator/>
      </w:r>
    </w:p>
  </w:endnote>
  <w:endnote w:type="continuationSeparator" w:id="0">
    <w:p w14:paraId="442B291C" w14:textId="77777777" w:rsidR="009B61A7" w:rsidRDefault="009B6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54B07" w14:textId="77777777" w:rsidR="009B61A7" w:rsidRDefault="009B61A7">
      <w:pPr>
        <w:spacing w:before="0" w:after="0"/>
      </w:pPr>
      <w:r>
        <w:separator/>
      </w:r>
    </w:p>
  </w:footnote>
  <w:footnote w:type="continuationSeparator" w:id="0">
    <w:p w14:paraId="6007E4C4" w14:textId="77777777" w:rsidR="009B61A7" w:rsidRDefault="009B61A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294"/>
    <w:rsid w:val="00042C91"/>
    <w:rsid w:val="000E21B9"/>
    <w:rsid w:val="001268C8"/>
    <w:rsid w:val="002A381D"/>
    <w:rsid w:val="002C619C"/>
    <w:rsid w:val="003453DB"/>
    <w:rsid w:val="00370C91"/>
    <w:rsid w:val="003F7908"/>
    <w:rsid w:val="00474FEB"/>
    <w:rsid w:val="00593E8B"/>
    <w:rsid w:val="005A3A20"/>
    <w:rsid w:val="005C1AD1"/>
    <w:rsid w:val="00633A9D"/>
    <w:rsid w:val="007D6B28"/>
    <w:rsid w:val="008A7157"/>
    <w:rsid w:val="00931C33"/>
    <w:rsid w:val="009B61A7"/>
    <w:rsid w:val="00A62BE8"/>
    <w:rsid w:val="00C95294"/>
    <w:rsid w:val="00D303BD"/>
    <w:rsid w:val="00DD35E9"/>
    <w:rsid w:val="00F5685D"/>
    <w:rsid w:val="00F82E1F"/>
    <w:rsid w:val="5999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E6E6B0"/>
  <w14:defaultImageDpi w14:val="32767"/>
  <w15:docId w15:val="{0762BBDD-21D5-4A96-9D13-CBB33E07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374" w:after="374"/>
    </w:pPr>
    <w:rPr>
      <w:rFonts w:ascii="Times New Roman" w:eastAsia="Times New Roman" w:hAnsi="Times New Roman" w:cs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 w:val="0"/>
      <w:spacing w:before="0"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 w:val="0"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widowControl w:val="0"/>
      <w:spacing w:before="0"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pPr>
      <w:widowControl w:val="0"/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widowControl w:val="0"/>
      <w:spacing w:before="0" w:after="160" w:line="278" w:lineRule="auto"/>
      <w:ind w:left="720"/>
      <w:contextualSpacing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884</Words>
  <Characters>5367</Characters>
  <Application>Microsoft Office Word</Application>
  <DocSecurity>0</DocSecurity>
  <Lines>157</Lines>
  <Paragraphs>64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Yuanbin Liu</dc:creator>
  <cp:lastModifiedBy>wang shi</cp:lastModifiedBy>
  <cp:revision>4</cp:revision>
  <dcterms:created xsi:type="dcterms:W3CDTF">2025-06-09T14:09:00Z</dcterms:created>
  <dcterms:modified xsi:type="dcterms:W3CDTF">2025-06-09T14:09:00Z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eyJoZGlkIjoiYzJjMDEzNTdlN2NjMzU0MTkwYzM2OWZmZTZmODc0YjUiLCJ1c2VySWQiOiI3MDg3MDE2MDQifQ==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CFBAAE4400934BAFA96356B9F3E7B31A_12</vt:lpwstr>
  </property>
</Properties>
</file>