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731" w:rsidRPr="00FE6F8C" w:rsidRDefault="00143815" w:rsidP="00FE6F8C">
      <w:pPr>
        <w:pStyle w:val="Default"/>
        <w:spacing w:line="288" w:lineRule="auto"/>
        <w:jc w:val="both"/>
        <w:rPr>
          <w:b/>
          <w:bCs/>
          <w:szCs w:val="22"/>
        </w:rPr>
      </w:pPr>
      <w:r>
        <w:rPr>
          <w:b/>
          <w:bCs/>
          <w:szCs w:val="22"/>
        </w:rPr>
        <w:t>Additional File 1</w:t>
      </w:r>
    </w:p>
    <w:p w:rsidR="00F00731" w:rsidRPr="00FE6F8C" w:rsidRDefault="00F00731" w:rsidP="00FE6F8C">
      <w:pPr>
        <w:pStyle w:val="Default"/>
        <w:spacing w:line="288" w:lineRule="auto"/>
        <w:jc w:val="both"/>
        <w:rPr>
          <w:sz w:val="22"/>
          <w:szCs w:val="22"/>
        </w:rPr>
      </w:pPr>
    </w:p>
    <w:p w:rsidR="00FE6F8C" w:rsidRPr="00FE6F8C" w:rsidRDefault="00FE6F8C" w:rsidP="00FE6F8C">
      <w:pPr>
        <w:pStyle w:val="Default"/>
        <w:spacing w:line="288" w:lineRule="auto"/>
        <w:jc w:val="both"/>
        <w:rPr>
          <w:i/>
          <w:sz w:val="22"/>
          <w:szCs w:val="22"/>
        </w:rPr>
      </w:pPr>
      <w:r>
        <w:rPr>
          <w:i/>
          <w:sz w:val="22"/>
          <w:szCs w:val="22"/>
        </w:rPr>
        <w:t>Supplementary methods</w:t>
      </w:r>
    </w:p>
    <w:p w:rsidR="00FE6F8C" w:rsidRPr="00FE6F8C" w:rsidRDefault="00FE6F8C" w:rsidP="00FE6F8C">
      <w:pPr>
        <w:pStyle w:val="Default"/>
        <w:spacing w:line="288" w:lineRule="auto"/>
        <w:jc w:val="both"/>
        <w:rPr>
          <w:sz w:val="22"/>
          <w:szCs w:val="22"/>
        </w:rPr>
      </w:pPr>
    </w:p>
    <w:p w:rsidR="00F00731" w:rsidRPr="00FE6F8C" w:rsidRDefault="00F00731" w:rsidP="00FE6F8C">
      <w:pPr>
        <w:pStyle w:val="Default"/>
        <w:spacing w:line="288" w:lineRule="auto"/>
        <w:jc w:val="both"/>
        <w:rPr>
          <w:b/>
          <w:bCs/>
          <w:sz w:val="22"/>
          <w:szCs w:val="22"/>
        </w:rPr>
      </w:pPr>
      <w:r w:rsidRPr="00FE6F8C">
        <w:rPr>
          <w:b/>
          <w:bCs/>
          <w:sz w:val="22"/>
          <w:szCs w:val="22"/>
        </w:rPr>
        <w:t>Lumped parameter model</w:t>
      </w:r>
      <w:r w:rsidR="00653862" w:rsidRPr="00FE6F8C">
        <w:rPr>
          <w:b/>
          <w:bCs/>
          <w:sz w:val="22"/>
          <w:szCs w:val="22"/>
        </w:rPr>
        <w:t xml:space="preserve"> (LPM)</w:t>
      </w:r>
      <w:r w:rsidRPr="00FE6F8C">
        <w:rPr>
          <w:b/>
          <w:bCs/>
          <w:sz w:val="22"/>
          <w:szCs w:val="22"/>
        </w:rPr>
        <w:t xml:space="preserve"> </w:t>
      </w:r>
    </w:p>
    <w:p w:rsidR="00F00731" w:rsidRPr="00FE6F8C" w:rsidRDefault="00F00731" w:rsidP="00FE6F8C">
      <w:pPr>
        <w:pStyle w:val="Default"/>
        <w:spacing w:line="288" w:lineRule="auto"/>
        <w:jc w:val="both"/>
        <w:rPr>
          <w:b/>
          <w:bCs/>
          <w:sz w:val="22"/>
          <w:szCs w:val="22"/>
        </w:rPr>
      </w:pPr>
    </w:p>
    <w:p w:rsidR="00F00731" w:rsidRPr="00FE6F8C" w:rsidRDefault="00653862" w:rsidP="00FE6F8C">
      <w:pPr>
        <w:pStyle w:val="Default"/>
        <w:spacing w:line="288" w:lineRule="auto"/>
        <w:jc w:val="both"/>
        <w:rPr>
          <w:bCs/>
          <w:sz w:val="22"/>
          <w:szCs w:val="22"/>
        </w:rPr>
      </w:pPr>
      <w:r w:rsidRPr="00FE6F8C">
        <w:rPr>
          <w:bCs/>
          <w:sz w:val="22"/>
          <w:szCs w:val="22"/>
        </w:rPr>
        <w:t>The LPM consists of</w:t>
      </w:r>
      <w:r w:rsidR="00FE6F8C" w:rsidRPr="00FE6F8C">
        <w:rPr>
          <w:bCs/>
          <w:sz w:val="22"/>
          <w:szCs w:val="22"/>
        </w:rPr>
        <w:t xml:space="preserve"> 13 compartments.</w:t>
      </w:r>
      <w:r w:rsidRPr="00FE6F8C">
        <w:rPr>
          <w:bCs/>
          <w:sz w:val="22"/>
          <w:szCs w:val="22"/>
        </w:rPr>
        <w:t xml:space="preserve"> </w:t>
      </w:r>
      <w:r w:rsidR="00FE6F8C" w:rsidRPr="00FE6F8C">
        <w:rPr>
          <w:bCs/>
          <w:sz w:val="22"/>
          <w:szCs w:val="22"/>
        </w:rPr>
        <w:t>T</w:t>
      </w:r>
      <w:r w:rsidRPr="00FE6F8C">
        <w:rPr>
          <w:bCs/>
          <w:sz w:val="22"/>
          <w:szCs w:val="22"/>
        </w:rPr>
        <w:t>en compartments describ</w:t>
      </w:r>
      <w:r w:rsidR="00FE6F8C" w:rsidRPr="00FE6F8C">
        <w:rPr>
          <w:bCs/>
          <w:sz w:val="22"/>
          <w:szCs w:val="22"/>
        </w:rPr>
        <w:t>e</w:t>
      </w:r>
      <w:r w:rsidRPr="00FE6F8C">
        <w:rPr>
          <w:bCs/>
          <w:sz w:val="22"/>
          <w:szCs w:val="22"/>
        </w:rPr>
        <w:t xml:space="preserve"> the cardiovascular circulation – left and right atrium, left and right ventricle, aorta, system arterial and systemic venous circulation, </w:t>
      </w:r>
      <w:proofErr w:type="gramStart"/>
      <w:r w:rsidRPr="00FE6F8C">
        <w:rPr>
          <w:bCs/>
          <w:sz w:val="22"/>
          <w:szCs w:val="22"/>
        </w:rPr>
        <w:t>pulmonary</w:t>
      </w:r>
      <w:proofErr w:type="gramEnd"/>
      <w:r w:rsidRPr="00FE6F8C">
        <w:rPr>
          <w:bCs/>
          <w:sz w:val="22"/>
          <w:szCs w:val="22"/>
        </w:rPr>
        <w:t xml:space="preserve"> artery, pulmonary arterial and pulmonary venous circulation. In addition, the VAD is described by an inflow cannula, an outflow cannula and the pump compartment which creates a</w:t>
      </w:r>
      <w:r w:rsidR="004F5236">
        <w:rPr>
          <w:bCs/>
          <w:sz w:val="22"/>
          <w:szCs w:val="22"/>
        </w:rPr>
        <w:t xml:space="preserve"> relationship between</w:t>
      </w:r>
      <w:r w:rsidRPr="00FE6F8C">
        <w:rPr>
          <w:bCs/>
          <w:sz w:val="22"/>
          <w:szCs w:val="22"/>
        </w:rPr>
        <w:t xml:space="preserve"> pressure head</w:t>
      </w:r>
      <w:r w:rsidR="004F5236">
        <w:rPr>
          <w:bCs/>
          <w:sz w:val="22"/>
          <w:szCs w:val="22"/>
        </w:rPr>
        <w:t xml:space="preserve"> and pump flow</w:t>
      </w:r>
      <w:r w:rsidRPr="00FE6F8C">
        <w:rPr>
          <w:bCs/>
          <w:sz w:val="22"/>
          <w:szCs w:val="22"/>
        </w:rPr>
        <w:t xml:space="preserve">. </w:t>
      </w:r>
    </w:p>
    <w:p w:rsidR="00F00731" w:rsidRPr="00FE6F8C" w:rsidRDefault="00F00731" w:rsidP="00FE6F8C">
      <w:pPr>
        <w:pStyle w:val="Default"/>
        <w:spacing w:line="288" w:lineRule="auto"/>
        <w:jc w:val="both"/>
        <w:rPr>
          <w:sz w:val="22"/>
          <w:szCs w:val="22"/>
        </w:rPr>
      </w:pPr>
    </w:p>
    <w:p w:rsidR="00F00731" w:rsidRPr="00FE6F8C" w:rsidRDefault="00FE6F8C" w:rsidP="00FE6F8C">
      <w:pPr>
        <w:pStyle w:val="Default"/>
        <w:spacing w:line="288" w:lineRule="auto"/>
        <w:jc w:val="both"/>
        <w:rPr>
          <w:sz w:val="22"/>
          <w:szCs w:val="22"/>
        </w:rPr>
      </w:pPr>
      <w:r w:rsidRPr="00FE6F8C">
        <w:rPr>
          <w:sz w:val="22"/>
          <w:szCs w:val="22"/>
        </w:rPr>
        <w:t xml:space="preserve">Except for the cardiac chambers and the pump, all remaining compartments (8 compartments) were described with a </w:t>
      </w:r>
      <w:r w:rsidR="00F00731" w:rsidRPr="00FE6F8C">
        <w:rPr>
          <w:sz w:val="22"/>
          <w:szCs w:val="22"/>
        </w:rPr>
        <w:t xml:space="preserve">resistance R and a hydraulic compliance C in a parallel circuit yielding the following ODEs (equation 1a and 1b): </w:t>
      </w:r>
    </w:p>
    <w:p w:rsidR="00FE6F8C" w:rsidRPr="00FE6F8C" w:rsidRDefault="00FE6F8C" w:rsidP="00FE6F8C">
      <w:pPr>
        <w:pStyle w:val="Default"/>
        <w:spacing w:line="288" w:lineRule="auto"/>
        <w:jc w:val="both"/>
        <w:rPr>
          <w:sz w:val="22"/>
          <w:szCs w:val="22"/>
        </w:rPr>
      </w:pPr>
    </w:p>
    <w:p w:rsidR="00653862" w:rsidRPr="00FE6F8C" w:rsidRDefault="00DB6709" w:rsidP="00FE6F8C">
      <w:pPr>
        <w:pStyle w:val="Default"/>
        <w:spacing w:line="288" w:lineRule="auto"/>
        <w:jc w:val="both"/>
        <w:rPr>
          <w:rFonts w:eastAsiaTheme="minorEastAsia"/>
          <w:sz w:val="22"/>
          <w:szCs w:val="22"/>
        </w:rPr>
      </w:pP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out</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i+1</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i</m:t>
                </m:r>
              </m:sub>
            </m:sSub>
          </m:den>
        </m:f>
      </m:oMath>
      <w:r w:rsidR="00653862" w:rsidRPr="00FE6F8C">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653862" w:rsidRPr="00FE6F8C">
        <w:rPr>
          <w:rFonts w:eastAsiaTheme="minorEastAsia"/>
          <w:sz w:val="22"/>
          <w:szCs w:val="22"/>
        </w:rPr>
        <w:t>(1a)</w:t>
      </w:r>
    </w:p>
    <w:p w:rsidR="00653862" w:rsidRPr="00FE6F8C" w:rsidRDefault="00DB6709" w:rsidP="00FE6F8C">
      <w:pPr>
        <w:pStyle w:val="Default"/>
        <w:spacing w:line="288" w:lineRule="auto"/>
        <w:jc w:val="both"/>
        <w:rPr>
          <w:sz w:val="22"/>
          <w:szCs w:val="22"/>
        </w:rPr>
      </w:pPr>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dp</m:t>
                </m:r>
              </m:e>
              <m:sub>
                <m:r>
                  <w:rPr>
                    <w:rFonts w:ascii="Cambria Math" w:hAnsi="Cambria Math"/>
                    <w:sz w:val="22"/>
                    <w:szCs w:val="22"/>
                  </w:rPr>
                  <m:t>i</m:t>
                </m:r>
              </m:sub>
            </m:sSub>
          </m:num>
          <m:den>
            <m:r>
              <w:rPr>
                <w:rFonts w:ascii="Cambria Math" w:hAnsi="Cambria Math"/>
                <w:sz w:val="22"/>
                <w:szCs w:val="22"/>
              </w:rPr>
              <m:t>dt</m:t>
            </m:r>
          </m:den>
        </m:f>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in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out</m:t>
                </m:r>
              </m:sub>
            </m:sSub>
          </m:num>
          <m:den>
            <m:sSub>
              <m:sSubPr>
                <m:ctrlPr>
                  <w:rPr>
                    <w:rFonts w:ascii="Cambria Math" w:hAnsi="Cambria Math"/>
                    <w:i/>
                    <w:sz w:val="22"/>
                    <w:szCs w:val="22"/>
                  </w:rPr>
                </m:ctrlPr>
              </m:sSubPr>
              <m:e>
                <m:r>
                  <w:rPr>
                    <w:rFonts w:ascii="Cambria Math" w:hAnsi="Cambria Math"/>
                    <w:sz w:val="22"/>
                    <w:szCs w:val="22"/>
                  </w:rPr>
                  <m:t>C</m:t>
                </m:r>
              </m:e>
              <m:sub>
                <m:r>
                  <w:rPr>
                    <w:rFonts w:ascii="Cambria Math" w:hAnsi="Cambria Math"/>
                    <w:sz w:val="22"/>
                    <w:szCs w:val="22"/>
                  </w:rPr>
                  <m:t>i</m:t>
                </m:r>
              </m:sub>
            </m:sSub>
          </m:den>
        </m:f>
      </m:oMath>
      <w:r w:rsidR="00FE6F8C" w:rsidRPr="00FE6F8C">
        <w:rPr>
          <w:rFonts w:eastAsiaTheme="minorEastAsia"/>
          <w:sz w:val="22"/>
          <w:szCs w:val="22"/>
        </w:rPr>
        <w:t xml:space="preserve"> </w:t>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FE6F8C" w:rsidRPr="00FE6F8C">
        <w:rPr>
          <w:rFonts w:eastAsiaTheme="minorEastAsia"/>
          <w:sz w:val="22"/>
          <w:szCs w:val="22"/>
        </w:rPr>
        <w:t>(1b)</w:t>
      </w:r>
    </w:p>
    <w:p w:rsidR="00653862" w:rsidRPr="00FE6F8C" w:rsidRDefault="00653862" w:rsidP="00FE6F8C">
      <w:pPr>
        <w:pStyle w:val="Default"/>
        <w:spacing w:line="288" w:lineRule="auto"/>
        <w:jc w:val="both"/>
        <w:rPr>
          <w:sz w:val="22"/>
          <w:szCs w:val="22"/>
        </w:rPr>
      </w:pPr>
    </w:p>
    <w:p w:rsidR="00FE6F8C" w:rsidRPr="00FE6F8C" w:rsidRDefault="00F00731" w:rsidP="00FE6F8C">
      <w:pPr>
        <w:pStyle w:val="Default"/>
        <w:spacing w:line="288" w:lineRule="auto"/>
        <w:jc w:val="both"/>
        <w:rPr>
          <w:sz w:val="22"/>
          <w:szCs w:val="22"/>
        </w:rPr>
      </w:pPr>
      <w:r w:rsidRPr="00FE6F8C">
        <w:rPr>
          <w:sz w:val="22"/>
          <w:szCs w:val="22"/>
        </w:rPr>
        <w:t>Q</w:t>
      </w:r>
      <w:r w:rsidRPr="00FE6F8C">
        <w:rPr>
          <w:sz w:val="22"/>
          <w:szCs w:val="22"/>
          <w:vertAlign w:val="subscript"/>
        </w:rPr>
        <w:t>in</w:t>
      </w:r>
      <w:r w:rsidRPr="00FE6F8C">
        <w:rPr>
          <w:sz w:val="22"/>
          <w:szCs w:val="22"/>
        </w:rPr>
        <w:t xml:space="preserve"> and </w:t>
      </w:r>
      <w:proofErr w:type="spellStart"/>
      <w:r w:rsidRPr="00FE6F8C">
        <w:rPr>
          <w:sz w:val="22"/>
          <w:szCs w:val="22"/>
        </w:rPr>
        <w:t>Q</w:t>
      </w:r>
      <w:r w:rsidRPr="00FE6F8C">
        <w:rPr>
          <w:sz w:val="22"/>
          <w:szCs w:val="22"/>
          <w:vertAlign w:val="subscript"/>
        </w:rPr>
        <w:t>out</w:t>
      </w:r>
      <w:proofErr w:type="spellEnd"/>
      <w:r w:rsidRPr="00FE6F8C">
        <w:rPr>
          <w:sz w:val="22"/>
          <w:szCs w:val="22"/>
        </w:rPr>
        <w:t xml:space="preserve"> are the incoming and outgoing flows into the compartment </w:t>
      </w:r>
      <w:proofErr w:type="spellStart"/>
      <w:r w:rsidRPr="00FE6F8C">
        <w:rPr>
          <w:i/>
          <w:sz w:val="22"/>
          <w:szCs w:val="22"/>
        </w:rPr>
        <w:t>i</w:t>
      </w:r>
      <w:proofErr w:type="spellEnd"/>
      <w:r w:rsidRPr="00FE6F8C">
        <w:rPr>
          <w:sz w:val="22"/>
          <w:szCs w:val="22"/>
        </w:rPr>
        <w:t xml:space="preserve"> (</w:t>
      </w:r>
      <w:proofErr w:type="spellStart"/>
      <w:proofErr w:type="gramStart"/>
      <w:r w:rsidRPr="00FE6F8C">
        <w:rPr>
          <w:sz w:val="22"/>
          <w:szCs w:val="22"/>
        </w:rPr>
        <w:t>R</w:t>
      </w:r>
      <w:r w:rsidRPr="00FE6F8C">
        <w:rPr>
          <w:sz w:val="22"/>
          <w:szCs w:val="22"/>
          <w:vertAlign w:val="subscript"/>
        </w:rPr>
        <w:t>i</w:t>
      </w:r>
      <w:proofErr w:type="spellEnd"/>
      <w:proofErr w:type="gramEnd"/>
      <w:r w:rsidRPr="00FE6F8C">
        <w:rPr>
          <w:sz w:val="22"/>
          <w:szCs w:val="22"/>
        </w:rPr>
        <w:t xml:space="preserve"> and C</w:t>
      </w:r>
      <w:r w:rsidRPr="00FE6F8C">
        <w:rPr>
          <w:sz w:val="22"/>
          <w:szCs w:val="22"/>
          <w:vertAlign w:val="subscript"/>
        </w:rPr>
        <w:t>i</w:t>
      </w:r>
      <w:r w:rsidRPr="00FE6F8C">
        <w:rPr>
          <w:sz w:val="22"/>
          <w:szCs w:val="22"/>
        </w:rPr>
        <w:t>); p</w:t>
      </w:r>
      <w:r w:rsidRPr="00FE6F8C">
        <w:rPr>
          <w:sz w:val="22"/>
          <w:szCs w:val="22"/>
          <w:vertAlign w:val="subscript"/>
        </w:rPr>
        <w:t>i</w:t>
      </w:r>
      <w:r w:rsidRPr="00FE6F8C">
        <w:rPr>
          <w:sz w:val="22"/>
          <w:szCs w:val="22"/>
        </w:rPr>
        <w:t xml:space="preserve"> and p</w:t>
      </w:r>
      <w:r w:rsidRPr="00FE6F8C">
        <w:rPr>
          <w:sz w:val="22"/>
          <w:szCs w:val="22"/>
          <w:vertAlign w:val="subscript"/>
        </w:rPr>
        <w:t xml:space="preserve">i+1 </w:t>
      </w:r>
      <w:r w:rsidRPr="00FE6F8C">
        <w:rPr>
          <w:sz w:val="22"/>
          <w:szCs w:val="22"/>
        </w:rPr>
        <w:t xml:space="preserve">are the pressures of the corresponding and the downstream compartment, respectively. </w:t>
      </w:r>
    </w:p>
    <w:p w:rsidR="00FE6F8C" w:rsidRPr="00FE6F8C" w:rsidRDefault="00FE6F8C" w:rsidP="00FE6F8C">
      <w:pPr>
        <w:pStyle w:val="Default"/>
        <w:spacing w:line="288" w:lineRule="auto"/>
        <w:jc w:val="both"/>
        <w:rPr>
          <w:sz w:val="22"/>
          <w:szCs w:val="22"/>
        </w:rPr>
      </w:pPr>
    </w:p>
    <w:p w:rsidR="00FE6F8C" w:rsidRPr="00FE6F8C" w:rsidRDefault="00F00731" w:rsidP="00FE6F8C">
      <w:pPr>
        <w:pStyle w:val="Default"/>
        <w:spacing w:line="288" w:lineRule="auto"/>
        <w:jc w:val="both"/>
        <w:rPr>
          <w:sz w:val="22"/>
          <w:szCs w:val="22"/>
        </w:rPr>
      </w:pPr>
      <w:r w:rsidRPr="00FE6F8C">
        <w:rPr>
          <w:sz w:val="22"/>
          <w:szCs w:val="22"/>
        </w:rPr>
        <w:t xml:space="preserve">The ventricles (equation 2a) and atria (equation 2b) were modelled as time-varying </w:t>
      </w:r>
      <w:proofErr w:type="spellStart"/>
      <w:r w:rsidRPr="00FE6F8C">
        <w:rPr>
          <w:sz w:val="22"/>
          <w:szCs w:val="22"/>
        </w:rPr>
        <w:t>elastances</w:t>
      </w:r>
      <w:proofErr w:type="spellEnd"/>
      <w:r w:rsidRPr="00FE6F8C">
        <w:rPr>
          <w:sz w:val="22"/>
          <w:szCs w:val="22"/>
        </w:rPr>
        <w:t xml:space="preserve"> descri</w:t>
      </w:r>
      <w:r w:rsidR="00FE6F8C" w:rsidRPr="00FE6F8C">
        <w:rPr>
          <w:sz w:val="22"/>
          <w:szCs w:val="22"/>
        </w:rPr>
        <w:t>bed by the following equations:</w:t>
      </w:r>
    </w:p>
    <w:p w:rsidR="00FE6F8C" w:rsidRDefault="00FE6F8C" w:rsidP="00FE6F8C">
      <w:pPr>
        <w:pStyle w:val="Default"/>
        <w:spacing w:line="288" w:lineRule="auto"/>
        <w:jc w:val="both"/>
        <w:rPr>
          <w:sz w:val="22"/>
          <w:szCs w:val="22"/>
        </w:rPr>
      </w:pPr>
    </w:p>
    <w:p w:rsidR="00FE6F8C" w:rsidRDefault="00DB6709" w:rsidP="00FE6F8C">
      <w:pPr>
        <w:pStyle w:val="Default"/>
        <w:spacing w:line="288" w:lineRule="auto"/>
        <w:jc w:val="both"/>
        <w:rPr>
          <w:rFonts w:eastAsiaTheme="minorEastAsia"/>
          <w:sz w:val="22"/>
          <w:szCs w:val="22"/>
        </w:rPr>
      </w:pP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j</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j</m:t>
            </m:r>
          </m:sub>
        </m:sSub>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v</m:t>
            </m:r>
          </m:sub>
        </m:sSub>
        <m:d>
          <m:dPr>
            <m:ctrlPr>
              <w:rPr>
                <w:rFonts w:ascii="Cambria Math" w:hAnsi="Cambria Math"/>
                <w:i/>
                <w:sz w:val="22"/>
                <w:szCs w:val="22"/>
              </w:rPr>
            </m:ctrlPr>
          </m:dPr>
          <m:e>
            <m:r>
              <w:rPr>
                <w:rFonts w:ascii="Cambria Math" w:hAnsi="Cambria Math"/>
                <w:sz w:val="22"/>
                <w:szCs w:val="22"/>
              </w:rPr>
              <m:t>t</m:t>
            </m:r>
          </m:e>
        </m:d>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max,j</m:t>
            </m:r>
          </m:sub>
        </m:sSub>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v</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j</m:t>
            </m:r>
          </m:sub>
        </m:sSub>
        <m:sSup>
          <m:sSupPr>
            <m:ctrlPr>
              <w:rPr>
                <w:rFonts w:ascii="Cambria Math" w:hAnsi="Cambria Math"/>
                <w:i/>
                <w:sz w:val="22"/>
                <w:szCs w:val="22"/>
              </w:rPr>
            </m:ctrlPr>
          </m:sSupPr>
          <m:e>
            <m:r>
              <w:rPr>
                <w:rFonts w:ascii="Cambria Math" w:hAnsi="Cambria Math"/>
                <w:sz w:val="22"/>
                <w:szCs w:val="22"/>
              </w:rPr>
              <m:t>e</m:t>
            </m:r>
          </m:e>
          <m:sup>
            <m:sSub>
              <m:sSubPr>
                <m:ctrlPr>
                  <w:rPr>
                    <w:rFonts w:ascii="Cambria Math" w:hAnsi="Cambria Math"/>
                    <w:i/>
                    <w:sz w:val="22"/>
                    <w:szCs w:val="22"/>
                  </w:rPr>
                </m:ctrlPr>
              </m:sSubPr>
              <m:e>
                <m:r>
                  <w:rPr>
                    <w:rFonts w:ascii="Cambria Math" w:hAnsi="Cambria Math"/>
                    <w:sz w:val="22"/>
                    <w:szCs w:val="22"/>
                  </w:rPr>
                  <m:t>κ</m:t>
                </m:r>
              </m:e>
              <m:sub>
                <m:r>
                  <w:rPr>
                    <w:rFonts w:ascii="Cambria Math" w:hAnsi="Cambria Math"/>
                    <w:sz w:val="22"/>
                    <w:szCs w:val="22"/>
                  </w:rPr>
                  <m:t>j</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j</m:t>
                </m:r>
              </m:sub>
            </m:sSub>
          </m:sup>
        </m:sSup>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j</m:t>
            </m:r>
          </m:sub>
        </m:sSub>
        <m:r>
          <w:rPr>
            <w:rFonts w:ascii="Cambria Math" w:hAnsi="Cambria Math"/>
            <w:sz w:val="22"/>
            <w:szCs w:val="22"/>
          </w:rPr>
          <m:t>)</m:t>
        </m:r>
      </m:oMath>
      <w:r w:rsidR="004F4A8B">
        <w:rPr>
          <w:rFonts w:eastAsiaTheme="minorEastAsia"/>
          <w:sz w:val="22"/>
          <w:szCs w:val="22"/>
        </w:rPr>
        <w:t xml:space="preserve"> </w:t>
      </w:r>
      <w:r w:rsidR="004F4A8B">
        <w:rPr>
          <w:rFonts w:eastAsiaTheme="minorEastAsia"/>
          <w:sz w:val="22"/>
          <w:szCs w:val="22"/>
        </w:rPr>
        <w:tab/>
      </w:r>
      <w:proofErr w:type="gramStart"/>
      <w:r w:rsidR="004F4A8B">
        <w:rPr>
          <w:rFonts w:eastAsiaTheme="minorEastAsia"/>
          <w:sz w:val="22"/>
          <w:szCs w:val="22"/>
        </w:rPr>
        <w:t>with</w:t>
      </w:r>
      <w:proofErr w:type="gramEnd"/>
      <w:r w:rsidR="004F4A8B">
        <w:rPr>
          <w:rFonts w:eastAsiaTheme="minorEastAsia"/>
          <w:sz w:val="22"/>
          <w:szCs w:val="22"/>
        </w:rPr>
        <w:t xml:space="preserve"> j= LV or RV </w:t>
      </w:r>
      <w:r w:rsidR="004F4A8B">
        <w:rPr>
          <w:rFonts w:eastAsiaTheme="minorEastAsia"/>
          <w:sz w:val="22"/>
          <w:szCs w:val="22"/>
        </w:rPr>
        <w:tab/>
        <w:t>(2a)</w:t>
      </w:r>
    </w:p>
    <w:p w:rsidR="004F4A8B" w:rsidRDefault="00DB6709" w:rsidP="00FE6F8C">
      <w:pPr>
        <w:pStyle w:val="Default"/>
        <w:spacing w:line="288" w:lineRule="auto"/>
        <w:jc w:val="both"/>
        <w:rPr>
          <w:rFonts w:eastAsiaTheme="minorEastAsia"/>
          <w:sz w:val="22"/>
          <w:szCs w:val="22"/>
        </w:rPr>
      </w:pP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k</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k</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a</m:t>
            </m:r>
          </m:sub>
        </m:sSub>
        <m:d>
          <m:dPr>
            <m:ctrlPr>
              <w:rPr>
                <w:rFonts w:ascii="Cambria Math" w:hAnsi="Cambria Math"/>
                <w:i/>
                <w:sz w:val="22"/>
                <w:szCs w:val="22"/>
              </w:rPr>
            </m:ctrlPr>
          </m:dPr>
          <m:e>
            <m:r>
              <w:rPr>
                <w:rFonts w:ascii="Cambria Math" w:hAnsi="Cambria Math"/>
                <w:sz w:val="22"/>
                <w:szCs w:val="22"/>
              </w:rPr>
              <m:t>t</m:t>
            </m:r>
          </m:e>
        </m:d>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max,k</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d,k</m:t>
                </m:r>
              </m:sub>
            </m:sSub>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d,k</m:t>
            </m:r>
          </m:sub>
        </m:sSub>
        <m:r>
          <w:rPr>
            <w:rFonts w:ascii="Cambria Math" w:hAnsi="Cambria Math"/>
            <w:sz w:val="22"/>
            <w:szCs w:val="22"/>
          </w:rPr>
          <m:t>)</m:t>
        </m:r>
      </m:oMath>
      <w:r w:rsidR="004F4A8B">
        <w:rPr>
          <w:rFonts w:eastAsiaTheme="minorEastAsia"/>
          <w:sz w:val="22"/>
          <w:szCs w:val="22"/>
        </w:rPr>
        <w:t xml:space="preserve"> </w:t>
      </w:r>
      <w:r w:rsidR="004F4A8B">
        <w:rPr>
          <w:rFonts w:eastAsiaTheme="minorEastAsia"/>
          <w:sz w:val="22"/>
          <w:szCs w:val="22"/>
        </w:rPr>
        <w:tab/>
      </w:r>
      <w:r w:rsidR="004F4A8B">
        <w:rPr>
          <w:rFonts w:eastAsiaTheme="minorEastAsia"/>
          <w:sz w:val="22"/>
          <w:szCs w:val="22"/>
        </w:rPr>
        <w:tab/>
      </w:r>
      <w:proofErr w:type="gramStart"/>
      <w:r w:rsidR="004F4A8B">
        <w:rPr>
          <w:rFonts w:eastAsiaTheme="minorEastAsia"/>
          <w:sz w:val="22"/>
          <w:szCs w:val="22"/>
        </w:rPr>
        <w:t>with</w:t>
      </w:r>
      <w:proofErr w:type="gramEnd"/>
      <w:r w:rsidR="004F4A8B">
        <w:rPr>
          <w:rFonts w:eastAsiaTheme="minorEastAsia"/>
          <w:sz w:val="22"/>
          <w:szCs w:val="22"/>
        </w:rPr>
        <w:t xml:space="preserve"> k =LA or RA </w:t>
      </w:r>
      <w:r w:rsidR="004F4A8B">
        <w:rPr>
          <w:rFonts w:eastAsiaTheme="minorEastAsia"/>
          <w:sz w:val="22"/>
          <w:szCs w:val="22"/>
        </w:rPr>
        <w:tab/>
        <w:t>(2b)</w:t>
      </w:r>
    </w:p>
    <w:p w:rsidR="004F5236" w:rsidRPr="00FE6F8C" w:rsidRDefault="00DB6709" w:rsidP="00FE6F8C">
      <w:pPr>
        <w:pStyle w:val="Default"/>
        <w:spacing w:line="288" w:lineRule="auto"/>
        <w:jc w:val="both"/>
        <w:rPr>
          <w:sz w:val="22"/>
          <w:szCs w:val="22"/>
        </w:rPr>
      </w:pPr>
      <m:oMath>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dV</m:t>
                </m:r>
              </m:e>
              <m:sub>
                <m:r>
                  <w:rPr>
                    <w:rFonts w:ascii="Cambria Math" w:hAnsi="Cambria Math"/>
                    <w:sz w:val="22"/>
                    <w:szCs w:val="22"/>
                  </w:rPr>
                  <m:t>i</m:t>
                </m:r>
              </m:sub>
            </m:sSub>
          </m:num>
          <m:den>
            <m:r>
              <w:rPr>
                <w:rFonts w:ascii="Cambria Math" w:hAnsi="Cambria Math"/>
                <w:sz w:val="22"/>
                <w:szCs w:val="22"/>
              </w:rPr>
              <m:t>dt</m:t>
            </m:r>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in</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out</m:t>
            </m:r>
          </m:sub>
        </m:sSub>
        <m:r>
          <w:rPr>
            <w:rFonts w:ascii="Cambria Math" w:hAnsi="Cambria Math"/>
            <w:sz w:val="22"/>
            <w:szCs w:val="22"/>
          </w:rPr>
          <m:t xml:space="preserve"> </m:t>
        </m:r>
      </m:oMath>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t>(3)</w:t>
      </w:r>
    </w:p>
    <w:p w:rsidR="00F00731" w:rsidRPr="00FE6F8C" w:rsidRDefault="00F00731" w:rsidP="00FE6F8C">
      <w:pPr>
        <w:pStyle w:val="Default"/>
        <w:spacing w:line="288" w:lineRule="auto"/>
        <w:jc w:val="both"/>
        <w:rPr>
          <w:sz w:val="22"/>
          <w:szCs w:val="22"/>
        </w:rPr>
      </w:pPr>
      <w:r w:rsidRPr="00FE6F8C">
        <w:rPr>
          <w:sz w:val="22"/>
          <w:szCs w:val="22"/>
        </w:rPr>
        <w:t xml:space="preserve"> </w:t>
      </w:r>
    </w:p>
    <w:p w:rsidR="004F4A8B" w:rsidRDefault="00F00731" w:rsidP="00FE6F8C">
      <w:pPr>
        <w:pStyle w:val="Default"/>
        <w:spacing w:line="288" w:lineRule="auto"/>
        <w:jc w:val="both"/>
        <w:rPr>
          <w:sz w:val="22"/>
          <w:szCs w:val="22"/>
        </w:rPr>
      </w:pPr>
      <w:proofErr w:type="spellStart"/>
      <w:proofErr w:type="gramStart"/>
      <w:r w:rsidRPr="00FE6F8C">
        <w:rPr>
          <w:sz w:val="22"/>
          <w:szCs w:val="22"/>
        </w:rPr>
        <w:t>e</w:t>
      </w:r>
      <w:r w:rsidRPr="004F4A8B">
        <w:rPr>
          <w:sz w:val="22"/>
          <w:szCs w:val="22"/>
          <w:vertAlign w:val="subscript"/>
        </w:rPr>
        <w:t>v</w:t>
      </w:r>
      <w:proofErr w:type="spellEnd"/>
      <w:r w:rsidRPr="00FE6F8C">
        <w:rPr>
          <w:sz w:val="22"/>
          <w:szCs w:val="22"/>
        </w:rPr>
        <w:t>(</w:t>
      </w:r>
      <w:proofErr w:type="gramEnd"/>
      <w:r w:rsidRPr="00FE6F8C">
        <w:rPr>
          <w:sz w:val="22"/>
          <w:szCs w:val="22"/>
        </w:rPr>
        <w:t xml:space="preserve">t) and </w:t>
      </w:r>
      <w:proofErr w:type="spellStart"/>
      <w:r w:rsidRPr="00FE6F8C">
        <w:rPr>
          <w:sz w:val="22"/>
          <w:szCs w:val="22"/>
        </w:rPr>
        <w:t>e</w:t>
      </w:r>
      <w:r w:rsidRPr="004F4A8B">
        <w:rPr>
          <w:sz w:val="22"/>
          <w:szCs w:val="22"/>
          <w:vertAlign w:val="subscript"/>
        </w:rPr>
        <w:t>a</w:t>
      </w:r>
      <w:proofErr w:type="spellEnd"/>
      <w:r w:rsidRPr="00FE6F8C">
        <w:rPr>
          <w:sz w:val="22"/>
          <w:szCs w:val="22"/>
        </w:rPr>
        <w:t xml:space="preserve">(t) are the ventricular and atrial activity functions (analytical formula in equation 4). </w:t>
      </w:r>
      <w:proofErr w:type="spellStart"/>
      <w:r w:rsidRPr="00FE6F8C">
        <w:rPr>
          <w:sz w:val="22"/>
          <w:szCs w:val="22"/>
        </w:rPr>
        <w:t>E</w:t>
      </w:r>
      <w:r w:rsidRPr="004F4A8B">
        <w:rPr>
          <w:sz w:val="22"/>
          <w:szCs w:val="22"/>
          <w:vertAlign w:val="subscript"/>
        </w:rPr>
        <w:t>max</w:t>
      </w:r>
      <w:proofErr w:type="spellEnd"/>
      <w:r w:rsidRPr="004F4A8B">
        <w:rPr>
          <w:sz w:val="22"/>
          <w:szCs w:val="22"/>
          <w:vertAlign w:val="subscript"/>
        </w:rPr>
        <w:t xml:space="preserve"> </w:t>
      </w:r>
      <w:r w:rsidRPr="00FE6F8C">
        <w:rPr>
          <w:sz w:val="22"/>
          <w:szCs w:val="22"/>
        </w:rPr>
        <w:t>and E</w:t>
      </w:r>
      <w:r w:rsidRPr="004F4A8B">
        <w:rPr>
          <w:sz w:val="22"/>
          <w:szCs w:val="22"/>
          <w:vertAlign w:val="subscript"/>
        </w:rPr>
        <w:t>d</w:t>
      </w:r>
      <w:r w:rsidRPr="00FE6F8C">
        <w:rPr>
          <w:sz w:val="22"/>
          <w:szCs w:val="22"/>
        </w:rPr>
        <w:t xml:space="preserve"> are the maximal systolic and diastolic </w:t>
      </w:r>
      <w:proofErr w:type="spellStart"/>
      <w:r w:rsidRPr="00FE6F8C">
        <w:rPr>
          <w:sz w:val="22"/>
          <w:szCs w:val="22"/>
        </w:rPr>
        <w:t>elastances</w:t>
      </w:r>
      <w:proofErr w:type="spellEnd"/>
      <w:r w:rsidRPr="00FE6F8C">
        <w:rPr>
          <w:sz w:val="22"/>
          <w:szCs w:val="22"/>
        </w:rPr>
        <w:t xml:space="preserve">. </w:t>
      </w:r>
      <w:proofErr w:type="gramStart"/>
      <w:r w:rsidRPr="00FE6F8C">
        <w:rPr>
          <w:sz w:val="22"/>
          <w:szCs w:val="22"/>
        </w:rPr>
        <w:t>α</w:t>
      </w:r>
      <w:proofErr w:type="gramEnd"/>
      <w:r w:rsidRPr="00FE6F8C">
        <w:rPr>
          <w:sz w:val="22"/>
          <w:szCs w:val="22"/>
        </w:rPr>
        <w:t xml:space="preserve">, β and κ are parameters quantifying end-diastolic ventricular </w:t>
      </w:r>
      <w:proofErr w:type="spellStart"/>
      <w:r w:rsidRPr="00FE6F8C">
        <w:rPr>
          <w:sz w:val="22"/>
          <w:szCs w:val="22"/>
        </w:rPr>
        <w:t>elastance</w:t>
      </w:r>
      <w:proofErr w:type="spellEnd"/>
      <w:r w:rsidRPr="00FE6F8C">
        <w:rPr>
          <w:sz w:val="22"/>
          <w:szCs w:val="22"/>
        </w:rPr>
        <w:t xml:space="preserve">. </w:t>
      </w:r>
    </w:p>
    <w:p w:rsidR="004F4A8B" w:rsidRDefault="004F4A8B" w:rsidP="00FE6F8C">
      <w:pPr>
        <w:pStyle w:val="Default"/>
        <w:spacing w:line="288" w:lineRule="auto"/>
        <w:jc w:val="both"/>
        <w:rPr>
          <w:sz w:val="22"/>
          <w:szCs w:val="22"/>
        </w:rPr>
      </w:pPr>
    </w:p>
    <w:p w:rsidR="00F00731" w:rsidRPr="00FE6F8C" w:rsidRDefault="00F00731" w:rsidP="00FE6F8C">
      <w:pPr>
        <w:pStyle w:val="Default"/>
        <w:spacing w:line="288" w:lineRule="auto"/>
        <w:jc w:val="both"/>
        <w:rPr>
          <w:sz w:val="22"/>
          <w:szCs w:val="22"/>
        </w:rPr>
      </w:pPr>
      <w:r w:rsidRPr="00FE6F8C">
        <w:rPr>
          <w:sz w:val="22"/>
          <w:szCs w:val="22"/>
        </w:rPr>
        <w:t>T</w:t>
      </w:r>
      <w:r w:rsidRPr="004F4A8B">
        <w:rPr>
          <w:sz w:val="22"/>
          <w:szCs w:val="22"/>
          <w:vertAlign w:val="subscript"/>
        </w:rPr>
        <w:t>s1</w:t>
      </w:r>
      <w:proofErr w:type="gramStart"/>
      <w:r w:rsidRPr="004F4A8B">
        <w:rPr>
          <w:sz w:val="22"/>
          <w:szCs w:val="22"/>
          <w:vertAlign w:val="subscript"/>
        </w:rPr>
        <w:t>,v</w:t>
      </w:r>
      <w:proofErr w:type="gramEnd"/>
      <w:r w:rsidRPr="004F4A8B">
        <w:rPr>
          <w:sz w:val="22"/>
          <w:szCs w:val="22"/>
          <w:vertAlign w:val="subscript"/>
        </w:rPr>
        <w:t xml:space="preserve">/a </w:t>
      </w:r>
      <w:r w:rsidRPr="00FE6F8C">
        <w:rPr>
          <w:sz w:val="22"/>
          <w:szCs w:val="22"/>
        </w:rPr>
        <w:t>and T</w:t>
      </w:r>
      <w:r w:rsidRPr="004F4A8B">
        <w:rPr>
          <w:sz w:val="22"/>
          <w:szCs w:val="22"/>
          <w:vertAlign w:val="subscript"/>
        </w:rPr>
        <w:t xml:space="preserve">s2,v/a </w:t>
      </w:r>
      <w:r w:rsidRPr="00FE6F8C">
        <w:rPr>
          <w:sz w:val="22"/>
          <w:szCs w:val="22"/>
        </w:rPr>
        <w:t>are the respective time constants of the ventricular and atrial activity functions. T</w:t>
      </w:r>
      <w:r w:rsidRPr="004F4A8B">
        <w:rPr>
          <w:sz w:val="22"/>
          <w:szCs w:val="22"/>
          <w:vertAlign w:val="subscript"/>
        </w:rPr>
        <w:t>c</w:t>
      </w:r>
      <w:r w:rsidRPr="00FE6F8C">
        <w:rPr>
          <w:sz w:val="22"/>
          <w:szCs w:val="22"/>
        </w:rPr>
        <w:t xml:space="preserve"> is the duration of the cardiac cycle (</w:t>
      </w:r>
      <w:r w:rsidR="004F4A8B">
        <w:rPr>
          <w:sz w:val="22"/>
          <w:szCs w:val="22"/>
        </w:rPr>
        <w:t>1</w:t>
      </w:r>
      <w:r w:rsidRPr="00FE6F8C">
        <w:rPr>
          <w:sz w:val="22"/>
          <w:szCs w:val="22"/>
        </w:rPr>
        <w:t xml:space="preserve"> s). </w:t>
      </w:r>
    </w:p>
    <w:p w:rsidR="004F4A8B" w:rsidRDefault="004F4A8B" w:rsidP="00FE6F8C">
      <w:pPr>
        <w:pStyle w:val="Default"/>
        <w:spacing w:line="288" w:lineRule="auto"/>
        <w:jc w:val="both"/>
        <w:rPr>
          <w:sz w:val="22"/>
          <w:szCs w:val="22"/>
        </w:rPr>
      </w:pPr>
    </w:p>
    <w:p w:rsidR="004F4A8B" w:rsidRDefault="00DB6709" w:rsidP="00FE6F8C">
      <w:pPr>
        <w:pStyle w:val="Default"/>
        <w:spacing w:line="288" w:lineRule="auto"/>
        <w:jc w:val="both"/>
        <w:rPr>
          <w:sz w:val="22"/>
          <w:szCs w:val="22"/>
        </w:rPr>
      </w:pP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v/a</m:t>
            </m:r>
          </m:sub>
        </m:sSub>
        <m:r>
          <w:rPr>
            <w:rFonts w:ascii="Cambria Math" w:hAnsi="Cambria Math"/>
            <w:sz w:val="22"/>
            <w:szCs w:val="22"/>
          </w:rPr>
          <m:t>=</m:t>
        </m:r>
        <m:d>
          <m:dPr>
            <m:begChr m:val="{"/>
            <m:endChr m:val=""/>
            <m:ctrlPr>
              <w:rPr>
                <w:rFonts w:ascii="Cambria Math" w:hAnsi="Cambria Math"/>
                <w:i/>
                <w:sz w:val="22"/>
                <w:szCs w:val="22"/>
              </w:rPr>
            </m:ctrlPr>
          </m:dPr>
          <m:e>
            <m:eqArr>
              <m:eqArrPr>
                <m:ctrlPr>
                  <w:rPr>
                    <w:rFonts w:ascii="Cambria Math" w:hAnsi="Cambria Math"/>
                    <w:i/>
                    <w:sz w:val="22"/>
                    <w:szCs w:val="22"/>
                  </w:rPr>
                </m:ctrlPr>
              </m:eqArrPr>
              <m:e>
                <m:f>
                  <m:fPr>
                    <m:ctrlPr>
                      <w:rPr>
                        <w:rFonts w:ascii="Cambria Math" w:hAnsi="Cambria Math"/>
                        <w:i/>
                        <w:sz w:val="22"/>
                        <w:szCs w:val="22"/>
                      </w:rPr>
                    </m:ctrlPr>
                  </m:fPr>
                  <m:num>
                    <m:r>
                      <w:rPr>
                        <w:rFonts w:ascii="Cambria Math" w:hAnsi="Cambria Math"/>
                        <w:sz w:val="22"/>
                        <w:szCs w:val="22"/>
                      </w:rPr>
                      <m:t>1-</m:t>
                    </m:r>
                    <m:r>
                      <m:rPr>
                        <m:sty m:val="p"/>
                      </m:rPr>
                      <w:rPr>
                        <w:rFonts w:ascii="Cambria Math" w:hAnsi="Cambria Math"/>
                        <w:sz w:val="22"/>
                        <w:szCs w:val="22"/>
                      </w:rPr>
                      <m:t>cos⁡</m:t>
                    </m:r>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t</m:t>
                        </m:r>
                      </m:num>
                      <m:den>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s1,v/a</m:t>
                            </m:r>
                          </m:sub>
                        </m:sSub>
                      </m:den>
                    </m:f>
                    <m:r>
                      <w:rPr>
                        <w:rFonts w:ascii="Cambria Math" w:hAnsi="Cambria Math"/>
                        <w:sz w:val="22"/>
                        <w:szCs w:val="22"/>
                      </w:rPr>
                      <m:t>π)</m:t>
                    </m:r>
                  </m:num>
                  <m:den>
                    <m:r>
                      <w:rPr>
                        <w:rFonts w:ascii="Cambria Math" w:hAnsi="Cambria Math"/>
                        <w:sz w:val="22"/>
                        <w:szCs w:val="22"/>
                      </w:rPr>
                      <m:t>2</m:t>
                    </m:r>
                  </m:den>
                </m:f>
                <m:r>
                  <w:rPr>
                    <w:rFonts w:ascii="Cambria Math" w:hAnsi="Cambria Math"/>
                    <w:sz w:val="22"/>
                    <w:szCs w:val="22"/>
                  </w:rPr>
                  <m:t>, 0≤t &lt;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s1,v/a</m:t>
                    </m:r>
                  </m:sub>
                </m:sSub>
              </m:e>
              <m:e>
                <m:f>
                  <m:fPr>
                    <m:ctrlPr>
                      <w:rPr>
                        <w:rFonts w:ascii="Cambria Math" w:hAnsi="Cambria Math"/>
                        <w:i/>
                        <w:sz w:val="22"/>
                        <w:szCs w:val="22"/>
                      </w:rPr>
                    </m:ctrlPr>
                  </m:fPr>
                  <m:num>
                    <m:r>
                      <w:rPr>
                        <w:rFonts w:ascii="Cambria Math" w:hAnsi="Cambria Math"/>
                        <w:sz w:val="22"/>
                        <w:szCs w:val="22"/>
                      </w:rPr>
                      <m:t>1+</m:t>
                    </m:r>
                    <m:func>
                      <m:funcPr>
                        <m:ctrlPr>
                          <w:rPr>
                            <w:rFonts w:ascii="Cambria Math" w:hAnsi="Cambria Math"/>
                            <w:sz w:val="22"/>
                            <w:szCs w:val="22"/>
                          </w:rPr>
                        </m:ctrlPr>
                      </m:funcPr>
                      <m:fName>
                        <m:r>
                          <m:rPr>
                            <m:sty m:val="p"/>
                          </m:rPr>
                          <w:rPr>
                            <w:rFonts w:ascii="Cambria Math" w:hAnsi="Cambria Math"/>
                            <w:sz w:val="22"/>
                            <w:szCs w:val="22"/>
                          </w:rPr>
                          <m:t>cos</m:t>
                        </m:r>
                      </m:fName>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s1,</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a</m:t>
                                        </m:r>
                                      </m:den>
                                    </m:f>
                                  </m:sub>
                                </m:sSub>
                              </m:num>
                              <m:den>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s2,</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a</m:t>
                                        </m:r>
                                      </m:den>
                                    </m:f>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s1,</m:t>
                                    </m:r>
                                    <m:f>
                                      <m:fPr>
                                        <m:ctrlPr>
                                          <w:rPr>
                                            <w:rFonts w:ascii="Cambria Math" w:hAnsi="Cambria Math"/>
                                            <w:i/>
                                            <w:sz w:val="22"/>
                                            <w:szCs w:val="22"/>
                                          </w:rPr>
                                        </m:ctrlPr>
                                      </m:fPr>
                                      <m:num>
                                        <m:r>
                                          <w:rPr>
                                            <w:rFonts w:ascii="Cambria Math" w:hAnsi="Cambria Math"/>
                                            <w:sz w:val="22"/>
                                            <w:szCs w:val="22"/>
                                          </w:rPr>
                                          <m:t>v</m:t>
                                        </m:r>
                                      </m:num>
                                      <m:den>
                                        <m:r>
                                          <w:rPr>
                                            <w:rFonts w:ascii="Cambria Math" w:hAnsi="Cambria Math"/>
                                            <w:sz w:val="22"/>
                                            <w:szCs w:val="22"/>
                                          </w:rPr>
                                          <m:t>a</m:t>
                                        </m:r>
                                      </m:den>
                                    </m:f>
                                  </m:sub>
                                </m:sSub>
                              </m:den>
                            </m:f>
                          </m:e>
                        </m:d>
                      </m:e>
                    </m:func>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s1,v/a</m:t>
                        </m:r>
                      </m:sub>
                    </m:sSub>
                    <m:r>
                      <w:rPr>
                        <w:rFonts w:ascii="Cambria Math" w:hAnsi="Cambria Math"/>
                        <w:sz w:val="22"/>
                        <w:szCs w:val="22"/>
                      </w:rPr>
                      <m:t>≤t&lt;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s2,v/a</m:t>
                        </m:r>
                      </m:sub>
                    </m:sSub>
                  </m:num>
                  <m:den>
                    <m:r>
                      <w:rPr>
                        <w:rFonts w:ascii="Cambria Math" w:hAnsi="Cambria Math"/>
                        <w:sz w:val="22"/>
                        <w:szCs w:val="22"/>
                      </w:rPr>
                      <m:t>2</m:t>
                    </m:r>
                  </m:den>
                </m:f>
              </m:e>
              <m:e>
                <m:r>
                  <w:rPr>
                    <w:rFonts w:ascii="Cambria Math" w:hAnsi="Cambria Math"/>
                    <w:sz w:val="22"/>
                    <w:szCs w:val="22"/>
                  </w:rPr>
                  <m:t xml:space="preserve">0,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s2,v/a</m:t>
                    </m:r>
                  </m:sub>
                </m:sSub>
                <m:r>
                  <w:rPr>
                    <w:rFonts w:ascii="Cambria Math" w:hAnsi="Cambria Math"/>
                    <w:sz w:val="22"/>
                    <w:szCs w:val="22"/>
                  </w:rPr>
                  <m:t>≤t&lt;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e>
            </m:eqArr>
          </m:e>
        </m:d>
      </m:oMath>
      <w:r w:rsidR="004F5236">
        <w:rPr>
          <w:rFonts w:eastAsiaTheme="minorEastAsia"/>
          <w:sz w:val="22"/>
          <w:szCs w:val="22"/>
        </w:rPr>
        <w:t xml:space="preserve"> </w:t>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t>(4)</w:t>
      </w:r>
    </w:p>
    <w:p w:rsidR="004F4A8B" w:rsidRDefault="004F4A8B" w:rsidP="00FE6F8C">
      <w:pPr>
        <w:pStyle w:val="Default"/>
        <w:spacing w:line="288" w:lineRule="auto"/>
        <w:jc w:val="both"/>
        <w:rPr>
          <w:sz w:val="22"/>
          <w:szCs w:val="22"/>
        </w:rPr>
      </w:pPr>
    </w:p>
    <w:p w:rsidR="00F00731" w:rsidRPr="00FE6F8C" w:rsidRDefault="00F00731" w:rsidP="00FE6F8C">
      <w:pPr>
        <w:pStyle w:val="Default"/>
        <w:spacing w:line="288" w:lineRule="auto"/>
        <w:jc w:val="both"/>
        <w:rPr>
          <w:sz w:val="22"/>
          <w:szCs w:val="22"/>
        </w:rPr>
      </w:pPr>
      <w:r w:rsidRPr="00FE6F8C">
        <w:rPr>
          <w:sz w:val="22"/>
          <w:szCs w:val="22"/>
        </w:rPr>
        <w:lastRenderedPageBreak/>
        <w:t xml:space="preserve">The valves (aortic, </w:t>
      </w:r>
      <w:proofErr w:type="spellStart"/>
      <w:r w:rsidRPr="00FE6F8C">
        <w:rPr>
          <w:sz w:val="22"/>
          <w:szCs w:val="22"/>
        </w:rPr>
        <w:t>tricuspidal</w:t>
      </w:r>
      <w:proofErr w:type="spellEnd"/>
      <w:r w:rsidRPr="00FE6F8C">
        <w:rPr>
          <w:sz w:val="22"/>
          <w:szCs w:val="22"/>
        </w:rPr>
        <w:t xml:space="preserve">, mitral, </w:t>
      </w:r>
      <w:proofErr w:type="gramStart"/>
      <w:r w:rsidRPr="00FE6F8C">
        <w:rPr>
          <w:sz w:val="22"/>
          <w:szCs w:val="22"/>
        </w:rPr>
        <w:t>pulmonary</w:t>
      </w:r>
      <w:proofErr w:type="gramEnd"/>
      <w:r w:rsidRPr="00FE6F8C">
        <w:rPr>
          <w:sz w:val="22"/>
          <w:szCs w:val="22"/>
        </w:rPr>
        <w:t xml:space="preserve">) were described as an ideal diode allowing only forward flow direction and an orifice with a quadratic pressure loss (loss coefficient </w:t>
      </w:r>
      <w:proofErr w:type="spellStart"/>
      <w:r w:rsidRPr="00FE6F8C">
        <w:rPr>
          <w:sz w:val="22"/>
          <w:szCs w:val="22"/>
        </w:rPr>
        <w:t>CQ</w:t>
      </w:r>
      <w:r w:rsidRPr="004F4A8B">
        <w:rPr>
          <w:sz w:val="22"/>
          <w:szCs w:val="22"/>
          <w:vertAlign w:val="subscript"/>
        </w:rPr>
        <w:t>i</w:t>
      </w:r>
      <w:proofErr w:type="spellEnd"/>
      <w:r w:rsidRPr="00FE6F8C">
        <w:rPr>
          <w:sz w:val="22"/>
          <w:szCs w:val="22"/>
        </w:rPr>
        <w:t xml:space="preserve">), see equation 5: </w:t>
      </w:r>
    </w:p>
    <w:p w:rsidR="004F4A8B" w:rsidRDefault="00DB6709" w:rsidP="00FE6F8C">
      <w:pPr>
        <w:pStyle w:val="Default"/>
        <w:spacing w:line="288" w:lineRule="auto"/>
        <w:jc w:val="both"/>
        <w:rPr>
          <w:rFonts w:ascii="Cambria Math" w:hAnsi="Cambria Math" w:cs="Cambria Math"/>
          <w:sz w:val="22"/>
          <w:szCs w:val="22"/>
        </w:rPr>
      </w:pPr>
      <m:oMath>
        <m:sSub>
          <m:sSubPr>
            <m:ctrlPr>
              <w:rPr>
                <w:rFonts w:ascii="Cambria Math" w:hAnsi="Cambria Math" w:cs="Cambria Math"/>
                <w:i/>
                <w:sz w:val="22"/>
                <w:szCs w:val="22"/>
              </w:rPr>
            </m:ctrlPr>
          </m:sSubPr>
          <m:e>
            <m:r>
              <w:rPr>
                <w:rFonts w:ascii="Cambria Math" w:hAnsi="Cambria Math" w:cs="Cambria Math"/>
                <w:sz w:val="22"/>
                <w:szCs w:val="22"/>
              </w:rPr>
              <m:t>Q</m:t>
            </m:r>
          </m:e>
          <m:sub>
            <m:r>
              <w:rPr>
                <w:rFonts w:ascii="Cambria Math" w:hAnsi="Cambria Math" w:cs="Cambria Math"/>
                <w:sz w:val="22"/>
                <w:szCs w:val="22"/>
              </w:rPr>
              <m:t>out</m:t>
            </m:r>
          </m:sub>
        </m:sSub>
        <m:r>
          <w:rPr>
            <w:rFonts w:ascii="Cambria Math" w:hAnsi="Cambria Math" w:cs="Cambria Math"/>
            <w:sz w:val="22"/>
            <w:szCs w:val="22"/>
          </w:rPr>
          <m:t>=</m:t>
        </m:r>
        <m:rad>
          <m:radPr>
            <m:degHide m:val="1"/>
            <m:ctrlPr>
              <w:rPr>
                <w:rFonts w:ascii="Cambria Math" w:hAnsi="Cambria Math" w:cs="Cambria Math"/>
                <w:i/>
                <w:sz w:val="22"/>
                <w:szCs w:val="22"/>
              </w:rPr>
            </m:ctrlPr>
          </m:radPr>
          <m:deg/>
          <m:e>
            <m:sSub>
              <m:sSubPr>
                <m:ctrlPr>
                  <w:rPr>
                    <w:rFonts w:ascii="Cambria Math" w:hAnsi="Cambria Math" w:cs="Cambria Math"/>
                    <w:i/>
                    <w:sz w:val="22"/>
                    <w:szCs w:val="22"/>
                  </w:rPr>
                </m:ctrlPr>
              </m:sSubPr>
              <m:e>
                <m:r>
                  <w:rPr>
                    <w:rFonts w:ascii="Cambria Math" w:hAnsi="Cambria Math" w:cs="Cambria Math"/>
                    <w:sz w:val="22"/>
                    <w:szCs w:val="22"/>
                  </w:rPr>
                  <m:t>p</m:t>
                </m:r>
              </m:e>
              <m:sub>
                <m:r>
                  <w:rPr>
                    <w:rFonts w:ascii="Cambria Math" w:hAnsi="Cambria Math" w:cs="Cambria Math"/>
                    <w:sz w:val="22"/>
                    <w:szCs w:val="22"/>
                  </w:rPr>
                  <m:t>i</m:t>
                </m:r>
              </m:sub>
            </m:sSub>
            <m:r>
              <w:rPr>
                <w:rFonts w:ascii="Cambria Math" w:hAnsi="Cambria Math" w:cs="Cambria Math"/>
                <w:sz w:val="22"/>
                <w:szCs w:val="22"/>
              </w:rPr>
              <m:t>-</m:t>
            </m:r>
            <m:sSub>
              <m:sSubPr>
                <m:ctrlPr>
                  <w:rPr>
                    <w:rFonts w:ascii="Cambria Math" w:hAnsi="Cambria Math" w:cs="Cambria Math"/>
                    <w:i/>
                    <w:sz w:val="22"/>
                    <w:szCs w:val="22"/>
                  </w:rPr>
                </m:ctrlPr>
              </m:sSubPr>
              <m:e>
                <m:r>
                  <w:rPr>
                    <w:rFonts w:ascii="Cambria Math" w:hAnsi="Cambria Math" w:cs="Cambria Math"/>
                    <w:sz w:val="22"/>
                    <w:szCs w:val="22"/>
                  </w:rPr>
                  <m:t>p</m:t>
                </m:r>
              </m:e>
              <m:sub>
                <m:r>
                  <w:rPr>
                    <w:rFonts w:ascii="Cambria Math" w:hAnsi="Cambria Math" w:cs="Cambria Math"/>
                    <w:sz w:val="22"/>
                    <w:szCs w:val="22"/>
                  </w:rPr>
                  <m:t>i+1</m:t>
                </m:r>
              </m:sub>
            </m:sSub>
          </m:e>
        </m:rad>
        <m:sSub>
          <m:sSubPr>
            <m:ctrlPr>
              <w:rPr>
                <w:rFonts w:ascii="Cambria Math" w:hAnsi="Cambria Math" w:cs="Cambria Math"/>
                <w:i/>
                <w:sz w:val="22"/>
                <w:szCs w:val="22"/>
              </w:rPr>
            </m:ctrlPr>
          </m:sSubPr>
          <m:e>
            <m:r>
              <w:rPr>
                <w:rFonts w:ascii="Cambria Math" w:hAnsi="Cambria Math" w:cs="Cambria Math"/>
                <w:sz w:val="22"/>
                <w:szCs w:val="22"/>
              </w:rPr>
              <m:t>CQ</m:t>
            </m:r>
          </m:e>
          <m:sub>
            <m:r>
              <w:rPr>
                <w:rFonts w:ascii="Cambria Math" w:hAnsi="Cambria Math" w:cs="Cambria Math"/>
                <w:sz w:val="22"/>
                <w:szCs w:val="22"/>
              </w:rPr>
              <m:t>i</m:t>
            </m:r>
          </m:sub>
        </m:sSub>
      </m:oMath>
      <w:r w:rsidR="004F4A8B">
        <w:rPr>
          <w:rFonts w:ascii="Cambria Math" w:eastAsiaTheme="minorEastAsia" w:hAnsi="Cambria Math" w:cs="Cambria Math"/>
          <w:sz w:val="22"/>
          <w:szCs w:val="22"/>
        </w:rPr>
        <w:t xml:space="preserve"> </w:t>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5236">
        <w:rPr>
          <w:rFonts w:ascii="Cambria Math" w:eastAsiaTheme="minorEastAsia" w:hAnsi="Cambria Math" w:cs="Cambria Math"/>
          <w:sz w:val="22"/>
          <w:szCs w:val="22"/>
        </w:rPr>
        <w:tab/>
      </w:r>
      <w:r w:rsidR="004F4A8B">
        <w:rPr>
          <w:rFonts w:ascii="Cambria Math" w:eastAsiaTheme="minorEastAsia" w:hAnsi="Cambria Math" w:cs="Cambria Math"/>
          <w:sz w:val="22"/>
          <w:szCs w:val="22"/>
        </w:rPr>
        <w:t>(5)</w:t>
      </w:r>
    </w:p>
    <w:p w:rsidR="00FE6F8C" w:rsidRPr="00FE6F8C" w:rsidRDefault="00FE6F8C" w:rsidP="00FE6F8C">
      <w:pPr>
        <w:pStyle w:val="Default"/>
        <w:spacing w:line="288" w:lineRule="auto"/>
        <w:jc w:val="both"/>
        <w:rPr>
          <w:sz w:val="22"/>
          <w:szCs w:val="22"/>
        </w:rPr>
      </w:pPr>
    </w:p>
    <w:p w:rsidR="00F00731" w:rsidRDefault="00F00731" w:rsidP="00FE6F8C">
      <w:pPr>
        <w:pStyle w:val="Default"/>
        <w:spacing w:line="288" w:lineRule="auto"/>
        <w:jc w:val="both"/>
        <w:rPr>
          <w:sz w:val="22"/>
          <w:szCs w:val="22"/>
        </w:rPr>
      </w:pPr>
      <w:r w:rsidRPr="00FE6F8C">
        <w:rPr>
          <w:sz w:val="22"/>
          <w:szCs w:val="22"/>
        </w:rPr>
        <w:t>Considering the pressure difference H across the LVAD, the according blood flow through</w:t>
      </w:r>
      <w:r w:rsidR="004F5236">
        <w:rPr>
          <w:sz w:val="22"/>
          <w:szCs w:val="22"/>
        </w:rPr>
        <w:t xml:space="preserve"> the pump is shown in equation 6</w:t>
      </w:r>
      <w:r w:rsidR="005C01FF">
        <w:rPr>
          <w:sz w:val="22"/>
          <w:szCs w:val="22"/>
        </w:rPr>
        <w:t xml:space="preserve">. The parameters </w:t>
      </w:r>
      <w:proofErr w:type="spellStart"/>
      <w:r w:rsidR="005C01FF">
        <w:rPr>
          <w:sz w:val="22"/>
          <w:szCs w:val="22"/>
        </w:rPr>
        <w:t>a</w:t>
      </w:r>
      <w:r w:rsidR="004F5236" w:rsidRPr="004F5236">
        <w:rPr>
          <w:sz w:val="22"/>
          <w:szCs w:val="22"/>
          <w:vertAlign w:val="subscript"/>
        </w:rPr>
        <w:t>i</w:t>
      </w:r>
      <w:proofErr w:type="spellEnd"/>
      <w:r w:rsidR="004F5236">
        <w:rPr>
          <w:sz w:val="22"/>
          <w:szCs w:val="22"/>
        </w:rPr>
        <w:t xml:space="preserve"> were fitted to an existing HVAD HQ curve</w:t>
      </w:r>
      <w:r w:rsidR="005C01FF">
        <w:rPr>
          <w:sz w:val="22"/>
          <w:szCs w:val="22"/>
        </w:rPr>
        <w:t xml:space="preserve">. </w:t>
      </w:r>
      <w:proofErr w:type="gramStart"/>
      <w:r w:rsidR="005C01FF">
        <w:rPr>
          <w:sz w:val="22"/>
          <w:szCs w:val="22"/>
        </w:rPr>
        <w:t>rpm</w:t>
      </w:r>
      <w:proofErr w:type="gramEnd"/>
      <w:r w:rsidR="005C01FF">
        <w:rPr>
          <w:sz w:val="22"/>
          <w:szCs w:val="22"/>
        </w:rPr>
        <w:t xml:space="preserve"> is the rotational frequency of the VAD</w:t>
      </w:r>
      <w:r w:rsidRPr="00FE6F8C">
        <w:rPr>
          <w:sz w:val="22"/>
          <w:szCs w:val="22"/>
        </w:rPr>
        <w:t xml:space="preserve">: </w:t>
      </w:r>
    </w:p>
    <w:p w:rsidR="004F5236" w:rsidRDefault="004F5236" w:rsidP="00FE6F8C">
      <w:pPr>
        <w:pStyle w:val="Default"/>
        <w:spacing w:line="288" w:lineRule="auto"/>
        <w:jc w:val="both"/>
        <w:rPr>
          <w:sz w:val="22"/>
          <w:szCs w:val="22"/>
        </w:rPr>
      </w:pPr>
    </w:p>
    <w:p w:rsidR="004F4A8B" w:rsidRDefault="00DB6709" w:rsidP="00FE6F8C">
      <w:pPr>
        <w:pStyle w:val="Default"/>
        <w:spacing w:line="288" w:lineRule="auto"/>
        <w:jc w:val="both"/>
        <w:rPr>
          <w:rFonts w:eastAsiaTheme="minorEastAsia"/>
          <w:sz w:val="22"/>
          <w:szCs w:val="22"/>
        </w:rPr>
      </w:pPr>
      <m:oMath>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VAD</m:t>
            </m:r>
          </m:sub>
        </m:sSub>
        <m:r>
          <w:rPr>
            <w:rFonts w:ascii="Cambria Math"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0</m:t>
            </m:r>
          </m:sub>
        </m:sSub>
        <m:r>
          <w:rPr>
            <w:rFonts w:ascii="Cambria Math" w:eastAsiaTheme="minorEastAsia" w:hAnsi="Cambria Math"/>
            <w:sz w:val="22"/>
            <w:szCs w:val="22"/>
          </w:rPr>
          <m:t>+</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1</m:t>
            </m:r>
          </m:sub>
        </m:sSub>
        <m:r>
          <w:rPr>
            <w:rFonts w:ascii="Cambria Math" w:eastAsiaTheme="minorEastAsia" w:hAnsi="Cambria Math"/>
            <w:sz w:val="22"/>
            <w:szCs w:val="22"/>
          </w:rPr>
          <m:t>rpm+</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2</m:t>
            </m:r>
          </m:sub>
        </m:sSub>
        <m:r>
          <w:rPr>
            <w:rFonts w:ascii="Cambria Math" w:eastAsiaTheme="minorEastAsia" w:hAnsi="Cambria Math"/>
            <w:sz w:val="22"/>
            <w:szCs w:val="22"/>
          </w:rPr>
          <m:t>H+</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3</m:t>
            </m:r>
          </m:sub>
        </m:sSub>
        <m:r>
          <w:rPr>
            <w:rFonts w:ascii="Cambria Math" w:eastAsiaTheme="minorEastAsia" w:hAnsi="Cambria Math"/>
            <w:sz w:val="22"/>
            <w:szCs w:val="22"/>
          </w:rPr>
          <m:t>H rpm+</m:t>
        </m:r>
        <m:sSub>
          <m:sSubPr>
            <m:ctrlPr>
              <w:rPr>
                <w:rFonts w:ascii="Cambria Math" w:eastAsiaTheme="minorEastAsia" w:hAnsi="Cambria Math"/>
                <w:i/>
                <w:sz w:val="22"/>
                <w:szCs w:val="22"/>
              </w:rPr>
            </m:ctrlPr>
          </m:sSubPr>
          <m:e>
            <m:r>
              <w:rPr>
                <w:rFonts w:ascii="Cambria Math" w:eastAsiaTheme="minorEastAsia" w:hAnsi="Cambria Math"/>
                <w:sz w:val="22"/>
                <w:szCs w:val="22"/>
              </w:rPr>
              <m:t>a</m:t>
            </m:r>
          </m:e>
          <m:sub>
            <m:r>
              <w:rPr>
                <w:rFonts w:ascii="Cambria Math" w:eastAsiaTheme="minorEastAsia" w:hAnsi="Cambria Math"/>
                <w:sz w:val="22"/>
                <w:szCs w:val="22"/>
              </w:rPr>
              <m:t>4</m:t>
            </m:r>
          </m:sub>
        </m:sSub>
        <m:sSup>
          <m:sSupPr>
            <m:ctrlPr>
              <w:rPr>
                <w:rFonts w:ascii="Cambria Math" w:eastAsiaTheme="minorEastAsia" w:hAnsi="Cambria Math"/>
                <w:i/>
                <w:sz w:val="22"/>
                <w:szCs w:val="22"/>
              </w:rPr>
            </m:ctrlPr>
          </m:sSupPr>
          <m:e>
            <m:r>
              <w:rPr>
                <w:rFonts w:ascii="Cambria Math" w:eastAsiaTheme="minorEastAsia" w:hAnsi="Cambria Math"/>
                <w:sz w:val="22"/>
                <w:szCs w:val="22"/>
              </w:rPr>
              <m:t>H</m:t>
            </m:r>
          </m:e>
          <m:sup>
            <m:r>
              <w:rPr>
                <w:rFonts w:ascii="Cambria Math" w:eastAsiaTheme="minorEastAsia" w:hAnsi="Cambria Math"/>
                <w:sz w:val="22"/>
                <w:szCs w:val="22"/>
              </w:rPr>
              <m:t>2</m:t>
            </m:r>
          </m:sup>
        </m:sSup>
      </m:oMath>
      <w:r w:rsidR="004F5236">
        <w:rPr>
          <w:rFonts w:eastAsiaTheme="minorEastAsia"/>
          <w:sz w:val="22"/>
          <w:szCs w:val="22"/>
        </w:rPr>
        <w:t xml:space="preserve"> </w:t>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r>
      <w:r w:rsidR="004F5236">
        <w:rPr>
          <w:rFonts w:eastAsiaTheme="minorEastAsia"/>
          <w:sz w:val="22"/>
          <w:szCs w:val="22"/>
        </w:rPr>
        <w:tab/>
        <w:t>(6)</w:t>
      </w:r>
    </w:p>
    <w:p w:rsidR="004F5236" w:rsidRDefault="004F5236" w:rsidP="00FE6F8C">
      <w:pPr>
        <w:pStyle w:val="Default"/>
        <w:spacing w:line="288" w:lineRule="auto"/>
        <w:jc w:val="both"/>
        <w:rPr>
          <w:rFonts w:eastAsiaTheme="minorEastAsia"/>
          <w:sz w:val="22"/>
          <w:szCs w:val="22"/>
        </w:rPr>
      </w:pPr>
    </w:p>
    <w:p w:rsidR="004F5236" w:rsidRDefault="004F5236" w:rsidP="00FE6F8C">
      <w:pPr>
        <w:pStyle w:val="Default"/>
        <w:spacing w:line="288" w:lineRule="auto"/>
        <w:jc w:val="both"/>
        <w:rPr>
          <w:sz w:val="22"/>
          <w:szCs w:val="22"/>
        </w:rPr>
      </w:pPr>
      <w:r>
        <w:rPr>
          <w:sz w:val="22"/>
          <w:szCs w:val="22"/>
        </w:rPr>
        <w:t xml:space="preserve">The system of ODEs was implemented in MATLAB and solved with an explicit Euler algorithm for a duration of 10 seconds and a </w:t>
      </w:r>
      <w:proofErr w:type="spellStart"/>
      <w:r>
        <w:rPr>
          <w:sz w:val="22"/>
          <w:szCs w:val="22"/>
        </w:rPr>
        <w:t>timestep</w:t>
      </w:r>
      <w:proofErr w:type="spellEnd"/>
      <w:r>
        <w:rPr>
          <w:sz w:val="22"/>
          <w:szCs w:val="22"/>
        </w:rPr>
        <w:t xml:space="preserve"> of 1e-4 s. After confirmation of a steady state, the last cycle was taken as an input for the CFD model, see Figure 1 in main text.</w:t>
      </w:r>
    </w:p>
    <w:p w:rsidR="004F5236" w:rsidRDefault="004F5236" w:rsidP="00FE6F8C">
      <w:pPr>
        <w:pStyle w:val="Default"/>
        <w:spacing w:line="288" w:lineRule="auto"/>
        <w:jc w:val="both"/>
        <w:rPr>
          <w:sz w:val="22"/>
          <w:szCs w:val="22"/>
        </w:rPr>
      </w:pPr>
    </w:p>
    <w:p w:rsidR="004F5236" w:rsidRDefault="004F5236" w:rsidP="00FE6F8C">
      <w:pPr>
        <w:pStyle w:val="Default"/>
        <w:spacing w:line="288" w:lineRule="auto"/>
        <w:jc w:val="both"/>
        <w:rPr>
          <w:sz w:val="22"/>
          <w:szCs w:val="22"/>
        </w:rPr>
      </w:pPr>
      <w:r>
        <w:rPr>
          <w:sz w:val="22"/>
          <w:szCs w:val="22"/>
        </w:rPr>
        <w:t>The parameters of the LPM are shown below. They are mostly taken from the work of Neidlin et al. (reference 2</w:t>
      </w:r>
      <w:r w:rsidR="00DB6709">
        <w:rPr>
          <w:sz w:val="22"/>
          <w:szCs w:val="22"/>
        </w:rPr>
        <w:t>7</w:t>
      </w:r>
      <w:r>
        <w:rPr>
          <w:sz w:val="22"/>
          <w:szCs w:val="22"/>
        </w:rPr>
        <w:t xml:space="preserve"> in the main text) and were adjusted to model the desired behavior.</w:t>
      </w:r>
    </w:p>
    <w:p w:rsidR="004F5236" w:rsidRDefault="004F5236" w:rsidP="00FE6F8C">
      <w:pPr>
        <w:pStyle w:val="Default"/>
        <w:spacing w:line="288" w:lineRule="auto"/>
        <w:jc w:val="both"/>
        <w:rPr>
          <w:sz w:val="22"/>
          <w:szCs w:val="22"/>
        </w:rPr>
      </w:pPr>
    </w:p>
    <w:p w:rsidR="00B56329" w:rsidRPr="00B56329" w:rsidRDefault="00B56329" w:rsidP="00B56329">
      <w:pPr>
        <w:pStyle w:val="Beschriftung"/>
        <w:keepNext/>
        <w:rPr>
          <w:color w:val="auto"/>
          <w:sz w:val="22"/>
        </w:rPr>
      </w:pPr>
      <w:r w:rsidRPr="00B56329">
        <w:rPr>
          <w:color w:val="auto"/>
          <w:sz w:val="22"/>
        </w:rPr>
        <w:t xml:space="preserve">Table </w:t>
      </w:r>
      <w:r w:rsidRPr="00B56329">
        <w:rPr>
          <w:color w:val="auto"/>
          <w:sz w:val="22"/>
        </w:rPr>
        <w:fldChar w:fldCharType="begin"/>
      </w:r>
      <w:r w:rsidRPr="00B56329">
        <w:rPr>
          <w:color w:val="auto"/>
          <w:sz w:val="22"/>
        </w:rPr>
        <w:instrText xml:space="preserve"> SEQ Table \* ARABIC </w:instrText>
      </w:r>
      <w:r w:rsidRPr="00B56329">
        <w:rPr>
          <w:color w:val="auto"/>
          <w:sz w:val="22"/>
        </w:rPr>
        <w:fldChar w:fldCharType="separate"/>
      </w:r>
      <w:r w:rsidRPr="00B56329">
        <w:rPr>
          <w:noProof/>
          <w:color w:val="auto"/>
          <w:sz w:val="22"/>
        </w:rPr>
        <w:t>1</w:t>
      </w:r>
      <w:r w:rsidRPr="00B56329">
        <w:rPr>
          <w:color w:val="auto"/>
          <w:sz w:val="22"/>
        </w:rPr>
        <w:fldChar w:fldCharType="end"/>
      </w:r>
      <w:r w:rsidRPr="00B56329">
        <w:rPr>
          <w:color w:val="auto"/>
          <w:sz w:val="22"/>
        </w:rPr>
        <w:t>: Model parameters</w:t>
      </w:r>
    </w:p>
    <w:tbl>
      <w:tblPr>
        <w:tblStyle w:val="Tabellenraster"/>
        <w:tblW w:w="0" w:type="auto"/>
        <w:tblLook w:val="04A0" w:firstRow="1" w:lastRow="0" w:firstColumn="1" w:lastColumn="0" w:noHBand="0" w:noVBand="1"/>
      </w:tblPr>
      <w:tblGrid>
        <w:gridCol w:w="2689"/>
        <w:gridCol w:w="4536"/>
        <w:gridCol w:w="1837"/>
      </w:tblGrid>
      <w:tr w:rsidR="004F5236" w:rsidTr="004F5236">
        <w:tc>
          <w:tcPr>
            <w:tcW w:w="2689" w:type="dxa"/>
          </w:tcPr>
          <w:p w:rsidR="004F5236" w:rsidRPr="00B56329" w:rsidRDefault="004F5236" w:rsidP="00FE6F8C">
            <w:pPr>
              <w:pStyle w:val="Default"/>
              <w:spacing w:line="288" w:lineRule="auto"/>
              <w:jc w:val="both"/>
              <w:rPr>
                <w:b/>
                <w:sz w:val="22"/>
                <w:szCs w:val="22"/>
              </w:rPr>
            </w:pPr>
            <w:r w:rsidRPr="00B56329">
              <w:rPr>
                <w:b/>
                <w:sz w:val="22"/>
                <w:szCs w:val="22"/>
              </w:rPr>
              <w:t>Part</w:t>
            </w:r>
          </w:p>
        </w:tc>
        <w:tc>
          <w:tcPr>
            <w:tcW w:w="4536" w:type="dxa"/>
          </w:tcPr>
          <w:p w:rsidR="004F5236" w:rsidRPr="00B56329" w:rsidRDefault="004F5236" w:rsidP="00FE6F8C">
            <w:pPr>
              <w:pStyle w:val="Default"/>
              <w:spacing w:line="288" w:lineRule="auto"/>
              <w:jc w:val="both"/>
              <w:rPr>
                <w:b/>
                <w:sz w:val="22"/>
                <w:szCs w:val="22"/>
              </w:rPr>
            </w:pPr>
            <w:r w:rsidRPr="00B56329">
              <w:rPr>
                <w:b/>
                <w:sz w:val="22"/>
                <w:szCs w:val="22"/>
              </w:rPr>
              <w:t>Parameter</w:t>
            </w:r>
          </w:p>
        </w:tc>
        <w:tc>
          <w:tcPr>
            <w:tcW w:w="1837" w:type="dxa"/>
          </w:tcPr>
          <w:p w:rsidR="004F5236" w:rsidRPr="00B56329" w:rsidRDefault="004F5236" w:rsidP="00FE6F8C">
            <w:pPr>
              <w:pStyle w:val="Default"/>
              <w:spacing w:line="288" w:lineRule="auto"/>
              <w:jc w:val="both"/>
              <w:rPr>
                <w:b/>
                <w:sz w:val="22"/>
                <w:szCs w:val="22"/>
              </w:rPr>
            </w:pPr>
            <w:r w:rsidRPr="00B56329">
              <w:rPr>
                <w:b/>
                <w:sz w:val="22"/>
                <w:szCs w:val="22"/>
              </w:rPr>
              <w:t>Value</w:t>
            </w:r>
          </w:p>
        </w:tc>
      </w:tr>
      <w:tr w:rsidR="004F5236" w:rsidRPr="00FC4F24" w:rsidTr="004F5236">
        <w:tc>
          <w:tcPr>
            <w:tcW w:w="2689" w:type="dxa"/>
          </w:tcPr>
          <w:p w:rsidR="004F5236" w:rsidRPr="004F5236" w:rsidRDefault="004F5236" w:rsidP="00FE6F8C">
            <w:pPr>
              <w:pStyle w:val="Default"/>
              <w:spacing w:line="288" w:lineRule="auto"/>
              <w:jc w:val="both"/>
              <w:rPr>
                <w:i/>
                <w:sz w:val="22"/>
                <w:szCs w:val="22"/>
              </w:rPr>
            </w:pPr>
            <w:r w:rsidRPr="004F5236">
              <w:rPr>
                <w:i/>
                <w:sz w:val="22"/>
                <w:szCs w:val="22"/>
              </w:rPr>
              <w:t>Systemic circulation</w:t>
            </w:r>
          </w:p>
        </w:tc>
        <w:tc>
          <w:tcPr>
            <w:tcW w:w="4536" w:type="dxa"/>
          </w:tcPr>
          <w:p w:rsidR="004F5236" w:rsidRDefault="004F5236" w:rsidP="00FE6F8C">
            <w:pPr>
              <w:pStyle w:val="Default"/>
              <w:spacing w:line="288" w:lineRule="auto"/>
              <w:jc w:val="both"/>
              <w:rPr>
                <w:sz w:val="22"/>
                <w:szCs w:val="22"/>
              </w:rPr>
            </w:pPr>
            <w:proofErr w:type="spellStart"/>
            <w:r>
              <w:rPr>
                <w:sz w:val="22"/>
                <w:szCs w:val="22"/>
              </w:rPr>
              <w:t>R</w:t>
            </w:r>
            <w:r>
              <w:rPr>
                <w:sz w:val="22"/>
                <w:szCs w:val="22"/>
                <w:vertAlign w:val="subscript"/>
              </w:rPr>
              <w:t>aorta</w:t>
            </w:r>
            <w:proofErr w:type="spellEnd"/>
            <w:r w:rsidR="00FC4F24">
              <w:rPr>
                <w:sz w:val="22"/>
                <w:szCs w:val="22"/>
              </w:rPr>
              <w:t xml:space="preserve"> [mmHg s/ml]</w:t>
            </w:r>
          </w:p>
          <w:p w:rsidR="00FC4F24" w:rsidRPr="00143815" w:rsidRDefault="00FC4F24" w:rsidP="00FE6F8C">
            <w:pPr>
              <w:pStyle w:val="Default"/>
              <w:spacing w:line="288" w:lineRule="auto"/>
              <w:jc w:val="both"/>
              <w:rPr>
                <w:sz w:val="22"/>
                <w:szCs w:val="22"/>
              </w:rPr>
            </w:pPr>
            <w:proofErr w:type="spellStart"/>
            <w:r w:rsidRPr="00143815">
              <w:rPr>
                <w:sz w:val="22"/>
                <w:szCs w:val="22"/>
              </w:rPr>
              <w:t>C</w:t>
            </w:r>
            <w:r w:rsidRPr="00143815">
              <w:rPr>
                <w:sz w:val="22"/>
                <w:szCs w:val="22"/>
                <w:vertAlign w:val="subscript"/>
              </w:rPr>
              <w:t>aorta</w:t>
            </w:r>
            <w:proofErr w:type="spellEnd"/>
            <w:r w:rsidRPr="00143815">
              <w:rPr>
                <w:sz w:val="22"/>
                <w:szCs w:val="22"/>
              </w:rPr>
              <w:t xml:space="preserve"> [ml/mmHg]</w:t>
            </w:r>
          </w:p>
          <w:p w:rsidR="00FC4F24" w:rsidRPr="00FC4F24" w:rsidRDefault="00FC4F24" w:rsidP="00FE6F8C">
            <w:pPr>
              <w:pStyle w:val="Default"/>
              <w:spacing w:line="288" w:lineRule="auto"/>
              <w:jc w:val="both"/>
              <w:rPr>
                <w:sz w:val="22"/>
                <w:szCs w:val="22"/>
                <w:lang w:val="de-DE"/>
              </w:rPr>
            </w:pPr>
            <w:proofErr w:type="spellStart"/>
            <w:r w:rsidRPr="00FC4F24">
              <w:rPr>
                <w:sz w:val="22"/>
                <w:szCs w:val="22"/>
                <w:lang w:val="de-DE"/>
              </w:rPr>
              <w:t>R</w:t>
            </w:r>
            <w:r w:rsidRPr="00FC4F24">
              <w:rPr>
                <w:sz w:val="22"/>
                <w:szCs w:val="22"/>
                <w:vertAlign w:val="subscript"/>
                <w:lang w:val="de-DE"/>
              </w:rPr>
              <w:t>sart</w:t>
            </w:r>
            <w:proofErr w:type="spellEnd"/>
            <w:r>
              <w:rPr>
                <w:sz w:val="22"/>
                <w:szCs w:val="22"/>
                <w:vertAlign w:val="subscript"/>
                <w:lang w:val="de-DE"/>
              </w:rPr>
              <w:t xml:space="preserve"> </w:t>
            </w:r>
            <w:r w:rsidRPr="00FC4F24">
              <w:rPr>
                <w:sz w:val="22"/>
                <w:szCs w:val="22"/>
                <w:lang w:val="de-DE"/>
              </w:rPr>
              <w:t>[</w:t>
            </w:r>
            <w:proofErr w:type="spellStart"/>
            <w:r w:rsidRPr="00FC4F24">
              <w:rPr>
                <w:sz w:val="22"/>
                <w:szCs w:val="22"/>
                <w:lang w:val="de-DE"/>
              </w:rPr>
              <w:t>mmHg</w:t>
            </w:r>
            <w:proofErr w:type="spellEnd"/>
            <w:r w:rsidRPr="00FC4F24">
              <w:rPr>
                <w:sz w:val="22"/>
                <w:szCs w:val="22"/>
                <w:lang w:val="de-DE"/>
              </w:rPr>
              <w:t xml:space="preserve"> s/ml]</w:t>
            </w:r>
          </w:p>
          <w:p w:rsidR="00FC4F24" w:rsidRPr="00FC4F24" w:rsidRDefault="00FC4F24" w:rsidP="00FE6F8C">
            <w:pPr>
              <w:pStyle w:val="Default"/>
              <w:spacing w:line="288" w:lineRule="auto"/>
              <w:jc w:val="both"/>
              <w:rPr>
                <w:sz w:val="22"/>
                <w:szCs w:val="22"/>
                <w:lang w:val="de-DE"/>
              </w:rPr>
            </w:pPr>
            <w:proofErr w:type="spellStart"/>
            <w:r w:rsidRPr="00FC4F24">
              <w:rPr>
                <w:sz w:val="22"/>
                <w:szCs w:val="22"/>
                <w:lang w:val="de-DE"/>
              </w:rPr>
              <w:t>C</w:t>
            </w:r>
            <w:r w:rsidRPr="00FC4F24">
              <w:rPr>
                <w:sz w:val="22"/>
                <w:szCs w:val="22"/>
                <w:vertAlign w:val="subscript"/>
                <w:lang w:val="de-DE"/>
              </w:rPr>
              <w:t>sart</w:t>
            </w:r>
            <w:proofErr w:type="spellEnd"/>
            <w:r>
              <w:rPr>
                <w:sz w:val="22"/>
                <w:szCs w:val="22"/>
                <w:vertAlign w:val="subscript"/>
                <w:lang w:val="de-DE"/>
              </w:rPr>
              <w:t xml:space="preserve"> </w:t>
            </w:r>
            <w:r w:rsidRPr="00FC4F24">
              <w:rPr>
                <w:sz w:val="22"/>
                <w:szCs w:val="22"/>
                <w:lang w:val="de-DE"/>
              </w:rPr>
              <w:t>[ml/</w:t>
            </w:r>
            <w:proofErr w:type="spellStart"/>
            <w:r w:rsidRPr="00FC4F24">
              <w:rPr>
                <w:sz w:val="22"/>
                <w:szCs w:val="22"/>
                <w:lang w:val="de-DE"/>
              </w:rPr>
              <w:t>mmHg</w:t>
            </w:r>
            <w:proofErr w:type="spellEnd"/>
            <w:r w:rsidRPr="00FC4F24">
              <w:rPr>
                <w:sz w:val="22"/>
                <w:szCs w:val="22"/>
                <w:lang w:val="de-DE"/>
              </w:rPr>
              <w:t>]</w:t>
            </w:r>
          </w:p>
          <w:p w:rsidR="00FC4F24" w:rsidRPr="00FC4F24" w:rsidRDefault="00FC4F24" w:rsidP="00FE6F8C">
            <w:pPr>
              <w:pStyle w:val="Default"/>
              <w:spacing w:line="288" w:lineRule="auto"/>
              <w:jc w:val="both"/>
              <w:rPr>
                <w:sz w:val="22"/>
                <w:szCs w:val="22"/>
              </w:rPr>
            </w:pPr>
            <w:proofErr w:type="spellStart"/>
            <w:r w:rsidRPr="00FC4F24">
              <w:rPr>
                <w:sz w:val="22"/>
                <w:szCs w:val="22"/>
              </w:rPr>
              <w:t>R</w:t>
            </w:r>
            <w:r w:rsidRPr="00FC4F24">
              <w:rPr>
                <w:sz w:val="22"/>
                <w:szCs w:val="22"/>
                <w:vertAlign w:val="subscript"/>
              </w:rPr>
              <w:t>svn</w:t>
            </w:r>
            <w:proofErr w:type="spellEnd"/>
            <w:r w:rsidRPr="00FC4F24">
              <w:rPr>
                <w:sz w:val="22"/>
                <w:szCs w:val="22"/>
                <w:vertAlign w:val="subscript"/>
              </w:rPr>
              <w:t xml:space="preserve"> </w:t>
            </w:r>
            <w:r>
              <w:rPr>
                <w:sz w:val="22"/>
                <w:szCs w:val="22"/>
              </w:rPr>
              <w:t>[mmHg s/ml]</w:t>
            </w:r>
          </w:p>
          <w:p w:rsidR="00FC4F24" w:rsidRPr="00FC4F24" w:rsidRDefault="00FC4F24" w:rsidP="00FE6F8C">
            <w:pPr>
              <w:pStyle w:val="Default"/>
              <w:spacing w:line="288" w:lineRule="auto"/>
              <w:jc w:val="both"/>
              <w:rPr>
                <w:sz w:val="22"/>
                <w:szCs w:val="22"/>
              </w:rPr>
            </w:pPr>
            <w:proofErr w:type="spellStart"/>
            <w:r w:rsidRPr="00FC4F24">
              <w:rPr>
                <w:sz w:val="22"/>
                <w:szCs w:val="22"/>
              </w:rPr>
              <w:t>C</w:t>
            </w:r>
            <w:r w:rsidRPr="00FC4F24">
              <w:rPr>
                <w:sz w:val="22"/>
                <w:szCs w:val="22"/>
                <w:vertAlign w:val="subscript"/>
              </w:rPr>
              <w:t>svn</w:t>
            </w:r>
            <w:proofErr w:type="spellEnd"/>
            <w:r w:rsidRPr="00FC4F24">
              <w:rPr>
                <w:sz w:val="22"/>
                <w:szCs w:val="22"/>
                <w:vertAlign w:val="subscript"/>
              </w:rPr>
              <w:t xml:space="preserve"> </w:t>
            </w:r>
            <w:r w:rsidRPr="00FC4F24">
              <w:rPr>
                <w:sz w:val="22"/>
                <w:szCs w:val="22"/>
              </w:rPr>
              <w:t>[ml/mmHg]</w:t>
            </w:r>
          </w:p>
        </w:tc>
        <w:tc>
          <w:tcPr>
            <w:tcW w:w="1837" w:type="dxa"/>
          </w:tcPr>
          <w:p w:rsidR="004F5236" w:rsidRDefault="00FC4F24" w:rsidP="00FE6F8C">
            <w:pPr>
              <w:pStyle w:val="Default"/>
              <w:spacing w:line="288" w:lineRule="auto"/>
              <w:jc w:val="both"/>
              <w:rPr>
                <w:sz w:val="22"/>
                <w:szCs w:val="22"/>
              </w:rPr>
            </w:pPr>
            <w:r>
              <w:rPr>
                <w:sz w:val="22"/>
                <w:szCs w:val="22"/>
              </w:rPr>
              <w:t>0.015</w:t>
            </w:r>
          </w:p>
          <w:p w:rsidR="00FC4F24" w:rsidRDefault="00FC4F24" w:rsidP="00FE6F8C">
            <w:pPr>
              <w:pStyle w:val="Default"/>
              <w:spacing w:line="288" w:lineRule="auto"/>
              <w:jc w:val="both"/>
              <w:rPr>
                <w:sz w:val="22"/>
                <w:szCs w:val="22"/>
              </w:rPr>
            </w:pPr>
            <w:r>
              <w:rPr>
                <w:sz w:val="22"/>
                <w:szCs w:val="22"/>
              </w:rPr>
              <w:t>0.17</w:t>
            </w:r>
          </w:p>
          <w:p w:rsidR="00FC4F24" w:rsidRDefault="00FC4F24" w:rsidP="00FE6F8C">
            <w:pPr>
              <w:pStyle w:val="Default"/>
              <w:spacing w:line="288" w:lineRule="auto"/>
              <w:jc w:val="both"/>
              <w:rPr>
                <w:sz w:val="22"/>
                <w:szCs w:val="22"/>
              </w:rPr>
            </w:pPr>
            <w:r>
              <w:rPr>
                <w:sz w:val="22"/>
                <w:szCs w:val="22"/>
              </w:rPr>
              <w:t>0.845</w:t>
            </w:r>
          </w:p>
          <w:p w:rsidR="00FC4F24" w:rsidRDefault="00FC4F24" w:rsidP="00FE6F8C">
            <w:pPr>
              <w:pStyle w:val="Default"/>
              <w:spacing w:line="288" w:lineRule="auto"/>
              <w:jc w:val="both"/>
              <w:rPr>
                <w:sz w:val="22"/>
                <w:szCs w:val="22"/>
              </w:rPr>
            </w:pPr>
            <w:r>
              <w:rPr>
                <w:sz w:val="22"/>
                <w:szCs w:val="22"/>
              </w:rPr>
              <w:t>1.1</w:t>
            </w:r>
          </w:p>
          <w:p w:rsidR="00FC4F24" w:rsidRDefault="00FC4F24" w:rsidP="00FE6F8C">
            <w:pPr>
              <w:pStyle w:val="Default"/>
              <w:spacing w:line="288" w:lineRule="auto"/>
              <w:jc w:val="both"/>
              <w:rPr>
                <w:sz w:val="22"/>
                <w:szCs w:val="22"/>
              </w:rPr>
            </w:pPr>
            <w:r>
              <w:rPr>
                <w:sz w:val="22"/>
                <w:szCs w:val="22"/>
              </w:rPr>
              <w:t>0.04</w:t>
            </w:r>
          </w:p>
          <w:p w:rsidR="00FC4F24" w:rsidRPr="00FC4F24" w:rsidRDefault="00FC4F24" w:rsidP="00FE6F8C">
            <w:pPr>
              <w:pStyle w:val="Default"/>
              <w:spacing w:line="288" w:lineRule="auto"/>
              <w:jc w:val="both"/>
              <w:rPr>
                <w:sz w:val="22"/>
                <w:szCs w:val="22"/>
              </w:rPr>
            </w:pPr>
            <w:r>
              <w:rPr>
                <w:sz w:val="22"/>
                <w:szCs w:val="22"/>
              </w:rPr>
              <w:t>12</w:t>
            </w:r>
          </w:p>
        </w:tc>
      </w:tr>
      <w:tr w:rsidR="004F5236" w:rsidTr="004F5236">
        <w:tc>
          <w:tcPr>
            <w:tcW w:w="2689" w:type="dxa"/>
          </w:tcPr>
          <w:p w:rsidR="004F5236" w:rsidRPr="004F5236" w:rsidRDefault="004F5236" w:rsidP="00FE6F8C">
            <w:pPr>
              <w:pStyle w:val="Default"/>
              <w:spacing w:line="288" w:lineRule="auto"/>
              <w:jc w:val="both"/>
              <w:rPr>
                <w:i/>
                <w:sz w:val="22"/>
                <w:szCs w:val="22"/>
              </w:rPr>
            </w:pPr>
            <w:r w:rsidRPr="004F5236">
              <w:rPr>
                <w:i/>
                <w:sz w:val="22"/>
                <w:szCs w:val="22"/>
              </w:rPr>
              <w:t>Pulmonary circulation</w:t>
            </w:r>
          </w:p>
        </w:tc>
        <w:tc>
          <w:tcPr>
            <w:tcW w:w="4536" w:type="dxa"/>
          </w:tcPr>
          <w:p w:rsidR="00FC4F24" w:rsidRDefault="00FC4F24" w:rsidP="00FC4F24">
            <w:pPr>
              <w:pStyle w:val="Default"/>
              <w:spacing w:line="288" w:lineRule="auto"/>
              <w:jc w:val="both"/>
              <w:rPr>
                <w:sz w:val="22"/>
                <w:szCs w:val="22"/>
              </w:rPr>
            </w:pPr>
            <w:proofErr w:type="spellStart"/>
            <w:r>
              <w:rPr>
                <w:sz w:val="22"/>
                <w:szCs w:val="22"/>
              </w:rPr>
              <w:t>R</w:t>
            </w:r>
            <w:r>
              <w:rPr>
                <w:sz w:val="22"/>
                <w:szCs w:val="22"/>
                <w:vertAlign w:val="subscript"/>
              </w:rPr>
              <w:t>pa</w:t>
            </w:r>
            <w:proofErr w:type="spellEnd"/>
            <w:r>
              <w:rPr>
                <w:sz w:val="22"/>
                <w:szCs w:val="22"/>
              </w:rPr>
              <w:t xml:space="preserve"> [mmHg s/ml]</w:t>
            </w:r>
          </w:p>
          <w:p w:rsidR="00FC4F24" w:rsidRPr="00FC4F24" w:rsidRDefault="00FC4F24" w:rsidP="00FC4F24">
            <w:pPr>
              <w:pStyle w:val="Default"/>
              <w:spacing w:line="288" w:lineRule="auto"/>
              <w:jc w:val="both"/>
              <w:rPr>
                <w:sz w:val="22"/>
                <w:szCs w:val="22"/>
              </w:rPr>
            </w:pPr>
            <w:proofErr w:type="spellStart"/>
            <w:r w:rsidRPr="00FC4F24">
              <w:rPr>
                <w:sz w:val="22"/>
                <w:szCs w:val="22"/>
              </w:rPr>
              <w:t>C</w:t>
            </w:r>
            <w:r>
              <w:rPr>
                <w:sz w:val="22"/>
                <w:szCs w:val="22"/>
                <w:vertAlign w:val="subscript"/>
              </w:rPr>
              <w:t>pa</w:t>
            </w:r>
            <w:proofErr w:type="spellEnd"/>
            <w:r>
              <w:rPr>
                <w:sz w:val="22"/>
                <w:szCs w:val="22"/>
              </w:rPr>
              <w:t xml:space="preserve"> [ml/mmHg]</w:t>
            </w:r>
          </w:p>
          <w:p w:rsidR="00FC4F24" w:rsidRPr="00143815" w:rsidRDefault="00FC4F24" w:rsidP="00FC4F24">
            <w:pPr>
              <w:pStyle w:val="Default"/>
              <w:spacing w:line="288" w:lineRule="auto"/>
              <w:jc w:val="both"/>
              <w:rPr>
                <w:sz w:val="22"/>
                <w:szCs w:val="22"/>
                <w:lang w:val="de-DE"/>
              </w:rPr>
            </w:pPr>
            <w:proofErr w:type="spellStart"/>
            <w:r w:rsidRPr="00143815">
              <w:rPr>
                <w:sz w:val="22"/>
                <w:szCs w:val="22"/>
                <w:lang w:val="de-DE"/>
              </w:rPr>
              <w:t>R</w:t>
            </w:r>
            <w:r w:rsidRPr="00143815">
              <w:rPr>
                <w:sz w:val="22"/>
                <w:szCs w:val="22"/>
                <w:vertAlign w:val="subscript"/>
                <w:lang w:val="de-DE"/>
              </w:rPr>
              <w:t>part</w:t>
            </w:r>
            <w:proofErr w:type="spellEnd"/>
            <w:r w:rsidRPr="00143815">
              <w:rPr>
                <w:sz w:val="22"/>
                <w:szCs w:val="22"/>
                <w:vertAlign w:val="subscript"/>
                <w:lang w:val="de-DE"/>
              </w:rPr>
              <w:t xml:space="preserve"> </w:t>
            </w:r>
            <w:r w:rsidRPr="00143815">
              <w:rPr>
                <w:sz w:val="22"/>
                <w:szCs w:val="22"/>
                <w:lang w:val="de-DE"/>
              </w:rPr>
              <w:t>[</w:t>
            </w:r>
            <w:proofErr w:type="spellStart"/>
            <w:r w:rsidRPr="00143815">
              <w:rPr>
                <w:sz w:val="22"/>
                <w:szCs w:val="22"/>
                <w:lang w:val="de-DE"/>
              </w:rPr>
              <w:t>mmHg</w:t>
            </w:r>
            <w:proofErr w:type="spellEnd"/>
            <w:r w:rsidRPr="00143815">
              <w:rPr>
                <w:sz w:val="22"/>
                <w:szCs w:val="22"/>
                <w:lang w:val="de-DE"/>
              </w:rPr>
              <w:t xml:space="preserve"> s/ml]</w:t>
            </w:r>
          </w:p>
          <w:p w:rsidR="00FC4F24" w:rsidRPr="00FC4F24" w:rsidRDefault="00FC4F24" w:rsidP="00FC4F24">
            <w:pPr>
              <w:pStyle w:val="Default"/>
              <w:spacing w:line="288" w:lineRule="auto"/>
              <w:jc w:val="both"/>
              <w:rPr>
                <w:sz w:val="22"/>
                <w:szCs w:val="22"/>
                <w:lang w:val="de-DE"/>
              </w:rPr>
            </w:pPr>
            <w:proofErr w:type="spellStart"/>
            <w:r w:rsidRPr="00FC4F24">
              <w:rPr>
                <w:sz w:val="22"/>
                <w:szCs w:val="22"/>
                <w:lang w:val="de-DE"/>
              </w:rPr>
              <w:t>C</w:t>
            </w:r>
            <w:r>
              <w:rPr>
                <w:sz w:val="22"/>
                <w:szCs w:val="22"/>
                <w:vertAlign w:val="subscript"/>
                <w:lang w:val="de-DE"/>
              </w:rPr>
              <w:t>p</w:t>
            </w:r>
            <w:r w:rsidRPr="00FC4F24">
              <w:rPr>
                <w:sz w:val="22"/>
                <w:szCs w:val="22"/>
                <w:vertAlign w:val="subscript"/>
                <w:lang w:val="de-DE"/>
              </w:rPr>
              <w:t>art</w:t>
            </w:r>
            <w:proofErr w:type="spellEnd"/>
            <w:r>
              <w:rPr>
                <w:sz w:val="22"/>
                <w:szCs w:val="22"/>
                <w:vertAlign w:val="subscript"/>
                <w:lang w:val="de-DE"/>
              </w:rPr>
              <w:t xml:space="preserve"> </w:t>
            </w:r>
            <w:r w:rsidRPr="00FC4F24">
              <w:rPr>
                <w:sz w:val="22"/>
                <w:szCs w:val="22"/>
                <w:lang w:val="de-DE"/>
              </w:rPr>
              <w:t>[ml/</w:t>
            </w:r>
            <w:proofErr w:type="spellStart"/>
            <w:r w:rsidRPr="00FC4F24">
              <w:rPr>
                <w:sz w:val="22"/>
                <w:szCs w:val="22"/>
                <w:lang w:val="de-DE"/>
              </w:rPr>
              <w:t>mmHg</w:t>
            </w:r>
            <w:proofErr w:type="spellEnd"/>
            <w:r w:rsidRPr="00FC4F24">
              <w:rPr>
                <w:sz w:val="22"/>
                <w:szCs w:val="22"/>
                <w:lang w:val="de-DE"/>
              </w:rPr>
              <w:t>]</w:t>
            </w:r>
          </w:p>
          <w:p w:rsidR="00FC4F24" w:rsidRPr="00FC4F24" w:rsidRDefault="00FC4F24" w:rsidP="00FC4F24">
            <w:pPr>
              <w:pStyle w:val="Default"/>
              <w:spacing w:line="288" w:lineRule="auto"/>
              <w:jc w:val="both"/>
              <w:rPr>
                <w:sz w:val="22"/>
                <w:szCs w:val="22"/>
              </w:rPr>
            </w:pPr>
            <w:proofErr w:type="spellStart"/>
            <w:r w:rsidRPr="00FC4F24">
              <w:rPr>
                <w:sz w:val="22"/>
                <w:szCs w:val="22"/>
              </w:rPr>
              <w:t>R</w:t>
            </w:r>
            <w:r>
              <w:rPr>
                <w:sz w:val="22"/>
                <w:szCs w:val="22"/>
                <w:vertAlign w:val="subscript"/>
              </w:rPr>
              <w:t>p</w:t>
            </w:r>
            <w:r w:rsidRPr="00FC4F24">
              <w:rPr>
                <w:sz w:val="22"/>
                <w:szCs w:val="22"/>
                <w:vertAlign w:val="subscript"/>
              </w:rPr>
              <w:t>vn</w:t>
            </w:r>
            <w:proofErr w:type="spellEnd"/>
            <w:r w:rsidRPr="00FC4F24">
              <w:rPr>
                <w:sz w:val="22"/>
                <w:szCs w:val="22"/>
                <w:vertAlign w:val="subscript"/>
              </w:rPr>
              <w:t xml:space="preserve"> </w:t>
            </w:r>
            <w:r>
              <w:rPr>
                <w:sz w:val="22"/>
                <w:szCs w:val="22"/>
              </w:rPr>
              <w:t>[mmHg s/ml]</w:t>
            </w:r>
          </w:p>
          <w:p w:rsidR="004F5236" w:rsidRDefault="00FC4F24" w:rsidP="00FC4F24">
            <w:pPr>
              <w:pStyle w:val="Default"/>
              <w:spacing w:line="288" w:lineRule="auto"/>
              <w:jc w:val="both"/>
              <w:rPr>
                <w:sz w:val="22"/>
                <w:szCs w:val="22"/>
              </w:rPr>
            </w:pPr>
            <w:proofErr w:type="spellStart"/>
            <w:r w:rsidRPr="00FC4F24">
              <w:rPr>
                <w:sz w:val="22"/>
                <w:szCs w:val="22"/>
              </w:rPr>
              <w:t>C</w:t>
            </w:r>
            <w:r>
              <w:rPr>
                <w:sz w:val="22"/>
                <w:szCs w:val="22"/>
                <w:vertAlign w:val="subscript"/>
              </w:rPr>
              <w:t>p</w:t>
            </w:r>
            <w:r w:rsidRPr="00FC4F24">
              <w:rPr>
                <w:sz w:val="22"/>
                <w:szCs w:val="22"/>
                <w:vertAlign w:val="subscript"/>
              </w:rPr>
              <w:t>vn</w:t>
            </w:r>
            <w:proofErr w:type="spellEnd"/>
            <w:r w:rsidRPr="00FC4F24">
              <w:rPr>
                <w:sz w:val="22"/>
                <w:szCs w:val="22"/>
                <w:vertAlign w:val="subscript"/>
              </w:rPr>
              <w:t xml:space="preserve"> </w:t>
            </w:r>
            <w:r w:rsidRPr="00FC4F24">
              <w:rPr>
                <w:sz w:val="22"/>
                <w:szCs w:val="22"/>
              </w:rPr>
              <w:t>[ml/mmHg]</w:t>
            </w:r>
          </w:p>
        </w:tc>
        <w:tc>
          <w:tcPr>
            <w:tcW w:w="1837" w:type="dxa"/>
          </w:tcPr>
          <w:p w:rsidR="004F5236" w:rsidRDefault="00FC4F24" w:rsidP="00FE6F8C">
            <w:pPr>
              <w:pStyle w:val="Default"/>
              <w:spacing w:line="288" w:lineRule="auto"/>
              <w:jc w:val="both"/>
              <w:rPr>
                <w:sz w:val="22"/>
                <w:szCs w:val="22"/>
              </w:rPr>
            </w:pPr>
            <w:r>
              <w:rPr>
                <w:sz w:val="22"/>
                <w:szCs w:val="22"/>
              </w:rPr>
              <w:t>0.008</w:t>
            </w:r>
          </w:p>
          <w:p w:rsidR="00FC4F24" w:rsidRDefault="00FC4F24" w:rsidP="00FE6F8C">
            <w:pPr>
              <w:pStyle w:val="Default"/>
              <w:spacing w:line="288" w:lineRule="auto"/>
              <w:jc w:val="both"/>
              <w:rPr>
                <w:sz w:val="22"/>
                <w:szCs w:val="22"/>
              </w:rPr>
            </w:pPr>
            <w:r>
              <w:rPr>
                <w:sz w:val="22"/>
                <w:szCs w:val="22"/>
              </w:rPr>
              <w:t>0.625</w:t>
            </w:r>
          </w:p>
          <w:p w:rsidR="00FC4F24" w:rsidRDefault="00FC4F24" w:rsidP="00FE6F8C">
            <w:pPr>
              <w:pStyle w:val="Default"/>
              <w:spacing w:line="288" w:lineRule="auto"/>
              <w:jc w:val="both"/>
              <w:rPr>
                <w:sz w:val="22"/>
                <w:szCs w:val="22"/>
              </w:rPr>
            </w:pPr>
            <w:r>
              <w:rPr>
                <w:sz w:val="22"/>
                <w:szCs w:val="22"/>
              </w:rPr>
              <w:t>0.065</w:t>
            </w:r>
          </w:p>
          <w:p w:rsidR="00FC4F24" w:rsidRDefault="00FC4F24" w:rsidP="00FE6F8C">
            <w:pPr>
              <w:pStyle w:val="Default"/>
              <w:spacing w:line="288" w:lineRule="auto"/>
              <w:jc w:val="both"/>
              <w:rPr>
                <w:sz w:val="22"/>
                <w:szCs w:val="22"/>
              </w:rPr>
            </w:pPr>
            <w:r>
              <w:rPr>
                <w:sz w:val="22"/>
                <w:szCs w:val="22"/>
              </w:rPr>
              <w:t>4.32</w:t>
            </w:r>
          </w:p>
          <w:p w:rsidR="00FC4F24" w:rsidRDefault="00FC4F24" w:rsidP="00FE6F8C">
            <w:pPr>
              <w:pStyle w:val="Default"/>
              <w:spacing w:line="288" w:lineRule="auto"/>
              <w:jc w:val="both"/>
              <w:rPr>
                <w:sz w:val="22"/>
                <w:szCs w:val="22"/>
              </w:rPr>
            </w:pPr>
            <w:r>
              <w:rPr>
                <w:sz w:val="22"/>
                <w:szCs w:val="22"/>
              </w:rPr>
              <w:t>0.04</w:t>
            </w:r>
          </w:p>
          <w:p w:rsidR="00FC4F24" w:rsidRDefault="00FC4F24" w:rsidP="00FE6F8C">
            <w:pPr>
              <w:pStyle w:val="Default"/>
              <w:spacing w:line="288" w:lineRule="auto"/>
              <w:jc w:val="both"/>
              <w:rPr>
                <w:sz w:val="22"/>
                <w:szCs w:val="22"/>
              </w:rPr>
            </w:pPr>
            <w:r>
              <w:rPr>
                <w:sz w:val="22"/>
                <w:szCs w:val="22"/>
              </w:rPr>
              <w:t>0.6</w:t>
            </w:r>
          </w:p>
        </w:tc>
      </w:tr>
      <w:tr w:rsidR="005C01FF" w:rsidTr="004F5236">
        <w:tc>
          <w:tcPr>
            <w:tcW w:w="2689" w:type="dxa"/>
          </w:tcPr>
          <w:p w:rsidR="005C01FF" w:rsidRPr="004F5236" w:rsidRDefault="005C01FF" w:rsidP="005C01FF">
            <w:pPr>
              <w:pStyle w:val="Default"/>
              <w:spacing w:line="288" w:lineRule="auto"/>
              <w:jc w:val="both"/>
              <w:rPr>
                <w:i/>
                <w:sz w:val="22"/>
                <w:szCs w:val="22"/>
              </w:rPr>
            </w:pPr>
            <w:r w:rsidRPr="004F5236">
              <w:rPr>
                <w:i/>
                <w:sz w:val="22"/>
                <w:szCs w:val="22"/>
              </w:rPr>
              <w:t>Right heart</w:t>
            </w:r>
          </w:p>
        </w:tc>
        <w:tc>
          <w:tcPr>
            <w:tcW w:w="4536" w:type="dxa"/>
          </w:tcPr>
          <w:p w:rsidR="005C01FF" w:rsidRDefault="005C01FF" w:rsidP="005C01FF">
            <w:pPr>
              <w:pStyle w:val="Default"/>
              <w:spacing w:line="288" w:lineRule="auto"/>
              <w:jc w:val="both"/>
              <w:rPr>
                <w:sz w:val="22"/>
                <w:szCs w:val="22"/>
              </w:rPr>
            </w:pPr>
            <w:proofErr w:type="spellStart"/>
            <w:r>
              <w:rPr>
                <w:sz w:val="22"/>
                <w:szCs w:val="22"/>
              </w:rPr>
              <w:t>CQ</w:t>
            </w:r>
            <w:r w:rsidRPr="00FC4F24">
              <w:rPr>
                <w:sz w:val="22"/>
                <w:szCs w:val="22"/>
                <w:vertAlign w:val="subscript"/>
              </w:rPr>
              <w:t>tri</w:t>
            </w:r>
            <w:proofErr w:type="spellEnd"/>
            <w:r>
              <w:rPr>
                <w:sz w:val="22"/>
                <w:szCs w:val="22"/>
                <w:vertAlign w:val="subscript"/>
              </w:rPr>
              <w:t xml:space="preserve"> </w:t>
            </w:r>
            <w:r>
              <w:rPr>
                <w:sz w:val="22"/>
                <w:szCs w:val="22"/>
              </w:rPr>
              <w:t>[ml/s mmHg</w:t>
            </w:r>
            <w:r w:rsidRPr="00FC4F24">
              <w:rPr>
                <w:sz w:val="22"/>
                <w:szCs w:val="22"/>
                <w:vertAlign w:val="superscript"/>
              </w:rPr>
              <w:t>0.5</w:t>
            </w:r>
            <w:r>
              <w:rPr>
                <w:sz w:val="22"/>
                <w:szCs w:val="22"/>
              </w:rPr>
              <w:t>]</w:t>
            </w:r>
          </w:p>
          <w:p w:rsidR="005C01FF" w:rsidRDefault="005C01FF" w:rsidP="005C01FF">
            <w:pPr>
              <w:pStyle w:val="Default"/>
              <w:spacing w:line="288" w:lineRule="auto"/>
              <w:jc w:val="both"/>
              <w:rPr>
                <w:sz w:val="22"/>
                <w:szCs w:val="22"/>
              </w:rPr>
            </w:pPr>
            <w:proofErr w:type="spellStart"/>
            <w:r>
              <w:rPr>
                <w:sz w:val="22"/>
                <w:szCs w:val="22"/>
              </w:rPr>
              <w:t>CQ</w:t>
            </w:r>
            <w:r>
              <w:rPr>
                <w:sz w:val="22"/>
                <w:szCs w:val="22"/>
                <w:vertAlign w:val="subscript"/>
              </w:rPr>
              <w:t>pul</w:t>
            </w:r>
            <w:proofErr w:type="spellEnd"/>
            <w:r>
              <w:rPr>
                <w:sz w:val="22"/>
                <w:szCs w:val="22"/>
                <w:vertAlign w:val="subscript"/>
              </w:rPr>
              <w:t xml:space="preserve"> </w:t>
            </w:r>
            <w:r>
              <w:rPr>
                <w:sz w:val="22"/>
                <w:szCs w:val="22"/>
              </w:rPr>
              <w:t>[ml/s mmHg</w:t>
            </w:r>
            <w:r w:rsidRPr="00FC4F24">
              <w:rPr>
                <w:sz w:val="22"/>
                <w:szCs w:val="22"/>
                <w:vertAlign w:val="superscript"/>
              </w:rPr>
              <w:t>0.5</w:t>
            </w:r>
            <w:r>
              <w:rPr>
                <w:sz w:val="22"/>
                <w:szCs w:val="22"/>
              </w:rPr>
              <w:t>]</w:t>
            </w:r>
          </w:p>
          <w:p w:rsidR="005C01FF" w:rsidRPr="00FC4F24" w:rsidRDefault="005C01FF" w:rsidP="005C01FF">
            <w:pPr>
              <w:pStyle w:val="Default"/>
              <w:spacing w:line="288" w:lineRule="auto"/>
              <w:jc w:val="both"/>
              <w:rPr>
                <w:sz w:val="22"/>
                <w:szCs w:val="22"/>
              </w:rPr>
            </w:pPr>
            <w:proofErr w:type="spellStart"/>
            <w:r>
              <w:rPr>
                <w:sz w:val="22"/>
                <w:szCs w:val="22"/>
              </w:rPr>
              <w:t>E</w:t>
            </w:r>
            <w:r w:rsidRPr="00FC4F24">
              <w:rPr>
                <w:sz w:val="22"/>
                <w:szCs w:val="22"/>
                <w:vertAlign w:val="subscript"/>
              </w:rPr>
              <w:t>maxRA</w:t>
            </w:r>
            <w:proofErr w:type="spellEnd"/>
            <w:r>
              <w:rPr>
                <w:sz w:val="22"/>
                <w:szCs w:val="22"/>
                <w:vertAlign w:val="subscript"/>
              </w:rPr>
              <w:t xml:space="preserve"> </w:t>
            </w:r>
            <w:r>
              <w:rPr>
                <w:sz w:val="22"/>
                <w:szCs w:val="22"/>
              </w:rPr>
              <w:t>[mmHg/ml]</w:t>
            </w:r>
          </w:p>
          <w:p w:rsidR="005C01FF" w:rsidRDefault="005C01FF" w:rsidP="005C01FF">
            <w:pPr>
              <w:pStyle w:val="Default"/>
              <w:spacing w:line="288" w:lineRule="auto"/>
              <w:jc w:val="both"/>
              <w:rPr>
                <w:sz w:val="22"/>
                <w:szCs w:val="22"/>
              </w:rPr>
            </w:pPr>
            <w:proofErr w:type="spellStart"/>
            <w:r>
              <w:rPr>
                <w:sz w:val="22"/>
                <w:szCs w:val="22"/>
              </w:rPr>
              <w:t>E</w:t>
            </w:r>
            <w:r w:rsidRPr="00FC4F24">
              <w:rPr>
                <w:sz w:val="22"/>
                <w:szCs w:val="22"/>
                <w:vertAlign w:val="subscript"/>
              </w:rPr>
              <w:t>dRA</w:t>
            </w:r>
            <w:proofErr w:type="spellEnd"/>
            <w:r>
              <w:rPr>
                <w:sz w:val="22"/>
                <w:szCs w:val="22"/>
                <w:vertAlign w:val="subscript"/>
              </w:rPr>
              <w:t xml:space="preserve"> </w:t>
            </w:r>
            <w:r>
              <w:rPr>
                <w:sz w:val="22"/>
                <w:szCs w:val="22"/>
              </w:rPr>
              <w:t>[mmHg/ml]</w:t>
            </w:r>
          </w:p>
          <w:p w:rsidR="005C01FF" w:rsidRPr="00FC4F24" w:rsidRDefault="005C01FF" w:rsidP="005C01FF">
            <w:pPr>
              <w:pStyle w:val="Default"/>
              <w:spacing w:line="288" w:lineRule="auto"/>
              <w:jc w:val="both"/>
              <w:rPr>
                <w:sz w:val="22"/>
                <w:szCs w:val="22"/>
              </w:rPr>
            </w:pPr>
            <w:proofErr w:type="spellStart"/>
            <w:r>
              <w:rPr>
                <w:sz w:val="22"/>
                <w:szCs w:val="22"/>
              </w:rPr>
              <w:t>E</w:t>
            </w:r>
            <w:r w:rsidRPr="00FC4F24">
              <w:rPr>
                <w:sz w:val="22"/>
                <w:szCs w:val="22"/>
                <w:vertAlign w:val="subscript"/>
              </w:rPr>
              <w:t>maxR</w:t>
            </w:r>
            <w:r>
              <w:rPr>
                <w:sz w:val="22"/>
                <w:szCs w:val="22"/>
                <w:vertAlign w:val="subscript"/>
              </w:rPr>
              <w:t>V</w:t>
            </w:r>
            <w:proofErr w:type="spellEnd"/>
            <w:r>
              <w:rPr>
                <w:sz w:val="22"/>
                <w:szCs w:val="22"/>
                <w:vertAlign w:val="subscript"/>
              </w:rPr>
              <w:t xml:space="preserve"> </w:t>
            </w:r>
            <w:r>
              <w:rPr>
                <w:sz w:val="22"/>
                <w:szCs w:val="22"/>
              </w:rPr>
              <w:t>[mmHg/ml]</w:t>
            </w:r>
          </w:p>
          <w:p w:rsidR="005C01FF" w:rsidRPr="005C01FF" w:rsidRDefault="005C01FF" w:rsidP="005C01FF">
            <w:pPr>
              <w:pStyle w:val="Default"/>
              <w:spacing w:line="288" w:lineRule="auto"/>
              <w:jc w:val="both"/>
              <w:rPr>
                <w:sz w:val="22"/>
                <w:szCs w:val="22"/>
              </w:rPr>
            </w:pPr>
            <w:r>
              <w:rPr>
                <w:sz w:val="22"/>
                <w:szCs w:val="22"/>
              </w:rPr>
              <w:t>α</w:t>
            </w:r>
            <w:r w:rsidRPr="00FC4F24">
              <w:rPr>
                <w:sz w:val="22"/>
                <w:szCs w:val="22"/>
                <w:vertAlign w:val="subscript"/>
              </w:rPr>
              <w:t>RV</w:t>
            </w:r>
            <w:r>
              <w:rPr>
                <w:sz w:val="22"/>
                <w:szCs w:val="22"/>
                <w:vertAlign w:val="subscript"/>
              </w:rPr>
              <w:t xml:space="preserve"> </w:t>
            </w:r>
            <w:r>
              <w:rPr>
                <w:sz w:val="22"/>
                <w:szCs w:val="22"/>
              </w:rPr>
              <w:t>[mmHg/ml]</w:t>
            </w:r>
          </w:p>
          <w:p w:rsidR="005C01FF" w:rsidRPr="005C01FF" w:rsidRDefault="005C01FF" w:rsidP="005C01FF">
            <w:pPr>
              <w:pStyle w:val="Default"/>
              <w:spacing w:line="288" w:lineRule="auto"/>
              <w:jc w:val="both"/>
              <w:rPr>
                <w:sz w:val="22"/>
                <w:szCs w:val="22"/>
              </w:rPr>
            </w:pPr>
            <w:r>
              <w:rPr>
                <w:sz w:val="22"/>
                <w:szCs w:val="22"/>
              </w:rPr>
              <w:t>β</w:t>
            </w:r>
            <w:r w:rsidRPr="00FC4F24">
              <w:rPr>
                <w:sz w:val="22"/>
                <w:szCs w:val="22"/>
                <w:vertAlign w:val="subscript"/>
              </w:rPr>
              <w:t>RV</w:t>
            </w:r>
            <w:r>
              <w:rPr>
                <w:sz w:val="22"/>
                <w:szCs w:val="22"/>
                <w:vertAlign w:val="subscript"/>
              </w:rPr>
              <w:t xml:space="preserve"> </w:t>
            </w:r>
            <w:r>
              <w:rPr>
                <w:sz w:val="22"/>
                <w:szCs w:val="22"/>
              </w:rPr>
              <w:t>[mmHg/ml]</w:t>
            </w:r>
          </w:p>
          <w:p w:rsidR="005C01FF" w:rsidRPr="00FC4F24" w:rsidRDefault="005C01FF" w:rsidP="005C01FF">
            <w:pPr>
              <w:pStyle w:val="Default"/>
              <w:spacing w:line="288" w:lineRule="auto"/>
              <w:jc w:val="both"/>
              <w:rPr>
                <w:sz w:val="22"/>
                <w:szCs w:val="22"/>
              </w:rPr>
            </w:pPr>
            <w:proofErr w:type="spellStart"/>
            <w:r>
              <w:rPr>
                <w:sz w:val="22"/>
                <w:szCs w:val="22"/>
              </w:rPr>
              <w:t>κ</w:t>
            </w:r>
            <w:r w:rsidRPr="00FC4F24">
              <w:rPr>
                <w:sz w:val="22"/>
                <w:szCs w:val="22"/>
                <w:vertAlign w:val="subscript"/>
              </w:rPr>
              <w:t>RV</w:t>
            </w:r>
            <w:proofErr w:type="spellEnd"/>
            <w:r>
              <w:rPr>
                <w:sz w:val="22"/>
                <w:szCs w:val="22"/>
                <w:vertAlign w:val="subscript"/>
              </w:rPr>
              <w:t xml:space="preserve"> </w:t>
            </w:r>
            <w:r>
              <w:rPr>
                <w:sz w:val="22"/>
                <w:szCs w:val="22"/>
              </w:rPr>
              <w:t>[1/ml]</w:t>
            </w:r>
          </w:p>
        </w:tc>
        <w:tc>
          <w:tcPr>
            <w:tcW w:w="1837" w:type="dxa"/>
          </w:tcPr>
          <w:p w:rsidR="005C01FF" w:rsidRDefault="005C01FF" w:rsidP="005C01FF">
            <w:pPr>
              <w:pStyle w:val="Default"/>
              <w:spacing w:line="288" w:lineRule="auto"/>
              <w:jc w:val="both"/>
              <w:rPr>
                <w:sz w:val="22"/>
                <w:szCs w:val="22"/>
              </w:rPr>
            </w:pPr>
            <w:r>
              <w:rPr>
                <w:sz w:val="22"/>
                <w:szCs w:val="22"/>
              </w:rPr>
              <w:t>400</w:t>
            </w:r>
          </w:p>
          <w:p w:rsidR="005C01FF" w:rsidRDefault="005C01FF" w:rsidP="005C01FF">
            <w:pPr>
              <w:pStyle w:val="Default"/>
              <w:spacing w:line="288" w:lineRule="auto"/>
              <w:jc w:val="both"/>
              <w:rPr>
                <w:sz w:val="22"/>
                <w:szCs w:val="22"/>
              </w:rPr>
            </w:pPr>
            <w:r>
              <w:rPr>
                <w:sz w:val="22"/>
                <w:szCs w:val="22"/>
              </w:rPr>
              <w:t>350</w:t>
            </w:r>
          </w:p>
          <w:p w:rsidR="005C01FF" w:rsidRDefault="005C01FF" w:rsidP="005C01FF">
            <w:pPr>
              <w:pStyle w:val="Default"/>
              <w:spacing w:line="288" w:lineRule="auto"/>
              <w:jc w:val="both"/>
              <w:rPr>
                <w:sz w:val="22"/>
                <w:szCs w:val="22"/>
              </w:rPr>
            </w:pPr>
            <w:r>
              <w:rPr>
                <w:sz w:val="22"/>
                <w:szCs w:val="22"/>
              </w:rPr>
              <w:t>0.2025</w:t>
            </w:r>
          </w:p>
          <w:p w:rsidR="005C01FF" w:rsidRDefault="005C01FF" w:rsidP="005C01FF">
            <w:pPr>
              <w:pStyle w:val="Default"/>
              <w:spacing w:line="288" w:lineRule="auto"/>
              <w:jc w:val="both"/>
              <w:rPr>
                <w:sz w:val="22"/>
                <w:szCs w:val="22"/>
              </w:rPr>
            </w:pPr>
            <w:r>
              <w:rPr>
                <w:sz w:val="22"/>
                <w:szCs w:val="22"/>
              </w:rPr>
              <w:t>0.1575</w:t>
            </w:r>
          </w:p>
          <w:p w:rsidR="005C01FF" w:rsidRDefault="005C01FF" w:rsidP="005C01FF">
            <w:pPr>
              <w:pStyle w:val="Default"/>
              <w:spacing w:line="288" w:lineRule="auto"/>
              <w:jc w:val="both"/>
              <w:rPr>
                <w:sz w:val="22"/>
                <w:szCs w:val="22"/>
              </w:rPr>
            </w:pPr>
            <w:r>
              <w:rPr>
                <w:sz w:val="22"/>
                <w:szCs w:val="22"/>
              </w:rPr>
              <w:t>0.342</w:t>
            </w:r>
          </w:p>
          <w:p w:rsidR="005C01FF" w:rsidRDefault="005C01FF" w:rsidP="005C01FF">
            <w:pPr>
              <w:pStyle w:val="Default"/>
              <w:spacing w:line="288" w:lineRule="auto"/>
              <w:jc w:val="both"/>
              <w:rPr>
                <w:sz w:val="22"/>
                <w:szCs w:val="22"/>
              </w:rPr>
            </w:pPr>
            <w:r>
              <w:rPr>
                <w:sz w:val="22"/>
                <w:szCs w:val="22"/>
              </w:rPr>
              <w:t>0.047</w:t>
            </w:r>
          </w:p>
          <w:p w:rsidR="005C01FF" w:rsidRDefault="005C01FF" w:rsidP="005C01FF">
            <w:pPr>
              <w:pStyle w:val="Default"/>
              <w:spacing w:line="288" w:lineRule="auto"/>
              <w:jc w:val="both"/>
              <w:rPr>
                <w:sz w:val="22"/>
                <w:szCs w:val="22"/>
              </w:rPr>
            </w:pPr>
            <w:r>
              <w:rPr>
                <w:sz w:val="22"/>
                <w:szCs w:val="22"/>
              </w:rPr>
              <w:t>4.27</w:t>
            </w:r>
          </w:p>
          <w:p w:rsidR="005C01FF" w:rsidRDefault="005C01FF" w:rsidP="005C01FF">
            <w:pPr>
              <w:pStyle w:val="Default"/>
              <w:spacing w:line="288" w:lineRule="auto"/>
              <w:jc w:val="both"/>
              <w:rPr>
                <w:sz w:val="22"/>
                <w:szCs w:val="22"/>
              </w:rPr>
            </w:pPr>
            <w:r>
              <w:rPr>
                <w:sz w:val="22"/>
                <w:szCs w:val="22"/>
              </w:rPr>
              <w:t>0.028</w:t>
            </w:r>
          </w:p>
        </w:tc>
      </w:tr>
      <w:tr w:rsidR="005C01FF" w:rsidTr="004F5236">
        <w:tc>
          <w:tcPr>
            <w:tcW w:w="2689" w:type="dxa"/>
          </w:tcPr>
          <w:p w:rsidR="005C01FF" w:rsidRPr="004F5236" w:rsidRDefault="005C01FF" w:rsidP="005C01FF">
            <w:pPr>
              <w:pStyle w:val="Default"/>
              <w:spacing w:line="288" w:lineRule="auto"/>
              <w:jc w:val="both"/>
              <w:rPr>
                <w:i/>
                <w:sz w:val="22"/>
                <w:szCs w:val="22"/>
              </w:rPr>
            </w:pPr>
            <w:r w:rsidRPr="004F5236">
              <w:rPr>
                <w:i/>
                <w:sz w:val="22"/>
                <w:szCs w:val="22"/>
              </w:rPr>
              <w:t>Left heart</w:t>
            </w:r>
          </w:p>
        </w:tc>
        <w:tc>
          <w:tcPr>
            <w:tcW w:w="4536" w:type="dxa"/>
          </w:tcPr>
          <w:p w:rsidR="005C01FF" w:rsidRDefault="005C01FF" w:rsidP="005C01FF">
            <w:pPr>
              <w:pStyle w:val="Default"/>
              <w:spacing w:line="288" w:lineRule="auto"/>
              <w:jc w:val="both"/>
              <w:rPr>
                <w:sz w:val="22"/>
                <w:szCs w:val="22"/>
              </w:rPr>
            </w:pPr>
            <w:proofErr w:type="spellStart"/>
            <w:r>
              <w:rPr>
                <w:sz w:val="22"/>
                <w:szCs w:val="22"/>
              </w:rPr>
              <w:t>CQ</w:t>
            </w:r>
            <w:r>
              <w:rPr>
                <w:sz w:val="22"/>
                <w:szCs w:val="22"/>
                <w:vertAlign w:val="subscript"/>
              </w:rPr>
              <w:t>m</w:t>
            </w:r>
            <w:r w:rsidRPr="00FC4F24">
              <w:rPr>
                <w:sz w:val="22"/>
                <w:szCs w:val="22"/>
                <w:vertAlign w:val="subscript"/>
              </w:rPr>
              <w:t>i</w:t>
            </w:r>
            <w:proofErr w:type="spellEnd"/>
            <w:r>
              <w:rPr>
                <w:sz w:val="22"/>
                <w:szCs w:val="22"/>
                <w:vertAlign w:val="subscript"/>
              </w:rPr>
              <w:t xml:space="preserve"> </w:t>
            </w:r>
            <w:r>
              <w:rPr>
                <w:sz w:val="22"/>
                <w:szCs w:val="22"/>
              </w:rPr>
              <w:t>[ml/s mmHg</w:t>
            </w:r>
            <w:r w:rsidRPr="00FC4F24">
              <w:rPr>
                <w:sz w:val="22"/>
                <w:szCs w:val="22"/>
                <w:vertAlign w:val="superscript"/>
              </w:rPr>
              <w:t>0.5</w:t>
            </w:r>
            <w:r>
              <w:rPr>
                <w:sz w:val="22"/>
                <w:szCs w:val="22"/>
              </w:rPr>
              <w:t>]</w:t>
            </w:r>
          </w:p>
          <w:p w:rsidR="005C01FF" w:rsidRDefault="005C01FF" w:rsidP="005C01FF">
            <w:pPr>
              <w:pStyle w:val="Default"/>
              <w:spacing w:line="288" w:lineRule="auto"/>
              <w:jc w:val="both"/>
              <w:rPr>
                <w:sz w:val="22"/>
                <w:szCs w:val="22"/>
              </w:rPr>
            </w:pPr>
            <w:proofErr w:type="spellStart"/>
            <w:r>
              <w:rPr>
                <w:sz w:val="22"/>
                <w:szCs w:val="22"/>
              </w:rPr>
              <w:t>CQao</w:t>
            </w:r>
            <w:proofErr w:type="spellEnd"/>
            <w:r>
              <w:rPr>
                <w:sz w:val="22"/>
                <w:szCs w:val="22"/>
                <w:vertAlign w:val="subscript"/>
              </w:rPr>
              <w:t xml:space="preserve"> </w:t>
            </w:r>
            <w:r>
              <w:rPr>
                <w:sz w:val="22"/>
                <w:szCs w:val="22"/>
              </w:rPr>
              <w:t>[ml/s mmHg</w:t>
            </w:r>
            <w:r w:rsidRPr="00FC4F24">
              <w:rPr>
                <w:sz w:val="22"/>
                <w:szCs w:val="22"/>
                <w:vertAlign w:val="superscript"/>
              </w:rPr>
              <w:t>0.5</w:t>
            </w:r>
            <w:r>
              <w:rPr>
                <w:sz w:val="22"/>
                <w:szCs w:val="22"/>
              </w:rPr>
              <w:t>]</w:t>
            </w:r>
          </w:p>
          <w:p w:rsidR="005C01FF" w:rsidRPr="005C01FF" w:rsidRDefault="005C01FF" w:rsidP="005C01FF">
            <w:pPr>
              <w:pStyle w:val="Default"/>
              <w:spacing w:line="288" w:lineRule="auto"/>
              <w:jc w:val="both"/>
              <w:rPr>
                <w:sz w:val="22"/>
                <w:szCs w:val="22"/>
                <w:lang w:val="de-DE"/>
              </w:rPr>
            </w:pPr>
            <w:proofErr w:type="spellStart"/>
            <w:r w:rsidRPr="005C01FF">
              <w:rPr>
                <w:sz w:val="22"/>
                <w:szCs w:val="22"/>
                <w:lang w:val="de-DE"/>
              </w:rPr>
              <w:t>E</w:t>
            </w:r>
            <w:r w:rsidRPr="005C01FF">
              <w:rPr>
                <w:sz w:val="22"/>
                <w:szCs w:val="22"/>
                <w:vertAlign w:val="subscript"/>
                <w:lang w:val="de-DE"/>
              </w:rPr>
              <w:t>maxLA</w:t>
            </w:r>
            <w:proofErr w:type="spellEnd"/>
            <w:r w:rsidRPr="005C01FF">
              <w:rPr>
                <w:sz w:val="22"/>
                <w:szCs w:val="22"/>
                <w:vertAlign w:val="subscript"/>
                <w:lang w:val="de-DE"/>
              </w:rPr>
              <w:t xml:space="preserve"> </w:t>
            </w:r>
            <w:r w:rsidRPr="005C01FF">
              <w:rPr>
                <w:sz w:val="22"/>
                <w:szCs w:val="22"/>
                <w:lang w:val="de-DE"/>
              </w:rPr>
              <w:t>[</w:t>
            </w:r>
            <w:proofErr w:type="spellStart"/>
            <w:r w:rsidRPr="005C01FF">
              <w:rPr>
                <w:sz w:val="22"/>
                <w:szCs w:val="22"/>
                <w:lang w:val="de-DE"/>
              </w:rPr>
              <w:t>mmHg</w:t>
            </w:r>
            <w:proofErr w:type="spellEnd"/>
            <w:r w:rsidRPr="005C01FF">
              <w:rPr>
                <w:sz w:val="22"/>
                <w:szCs w:val="22"/>
                <w:lang w:val="de-DE"/>
              </w:rPr>
              <w:t>/ml]</w:t>
            </w:r>
          </w:p>
          <w:p w:rsidR="005C01FF" w:rsidRPr="005C01FF" w:rsidRDefault="005C01FF" w:rsidP="005C01FF">
            <w:pPr>
              <w:pStyle w:val="Default"/>
              <w:spacing w:line="288" w:lineRule="auto"/>
              <w:jc w:val="both"/>
              <w:rPr>
                <w:sz w:val="22"/>
                <w:szCs w:val="22"/>
                <w:lang w:val="de-DE"/>
              </w:rPr>
            </w:pPr>
            <w:proofErr w:type="spellStart"/>
            <w:r w:rsidRPr="005C01FF">
              <w:rPr>
                <w:sz w:val="22"/>
                <w:szCs w:val="22"/>
                <w:lang w:val="de-DE"/>
              </w:rPr>
              <w:t>E</w:t>
            </w:r>
            <w:r w:rsidRPr="005C01FF">
              <w:rPr>
                <w:sz w:val="22"/>
                <w:szCs w:val="22"/>
                <w:vertAlign w:val="subscript"/>
                <w:lang w:val="de-DE"/>
              </w:rPr>
              <w:t>dLA</w:t>
            </w:r>
            <w:proofErr w:type="spellEnd"/>
            <w:r w:rsidRPr="005C01FF">
              <w:rPr>
                <w:sz w:val="22"/>
                <w:szCs w:val="22"/>
                <w:vertAlign w:val="subscript"/>
                <w:lang w:val="de-DE"/>
              </w:rPr>
              <w:t xml:space="preserve"> </w:t>
            </w:r>
            <w:r w:rsidRPr="005C01FF">
              <w:rPr>
                <w:sz w:val="22"/>
                <w:szCs w:val="22"/>
                <w:lang w:val="de-DE"/>
              </w:rPr>
              <w:t>[</w:t>
            </w:r>
            <w:proofErr w:type="spellStart"/>
            <w:r w:rsidRPr="005C01FF">
              <w:rPr>
                <w:sz w:val="22"/>
                <w:szCs w:val="22"/>
                <w:lang w:val="de-DE"/>
              </w:rPr>
              <w:t>mmHg</w:t>
            </w:r>
            <w:proofErr w:type="spellEnd"/>
            <w:r w:rsidRPr="005C01FF">
              <w:rPr>
                <w:sz w:val="22"/>
                <w:szCs w:val="22"/>
                <w:lang w:val="de-DE"/>
              </w:rPr>
              <w:t>/ml]</w:t>
            </w:r>
          </w:p>
          <w:p w:rsidR="005C01FF" w:rsidRPr="005C01FF" w:rsidRDefault="005C01FF" w:rsidP="005C01FF">
            <w:pPr>
              <w:pStyle w:val="Default"/>
              <w:spacing w:line="288" w:lineRule="auto"/>
              <w:jc w:val="both"/>
              <w:rPr>
                <w:sz w:val="22"/>
                <w:szCs w:val="22"/>
                <w:lang w:val="de-DE"/>
              </w:rPr>
            </w:pPr>
            <w:proofErr w:type="spellStart"/>
            <w:r w:rsidRPr="005C01FF">
              <w:rPr>
                <w:sz w:val="22"/>
                <w:szCs w:val="22"/>
                <w:lang w:val="de-DE"/>
              </w:rPr>
              <w:t>E</w:t>
            </w:r>
            <w:r w:rsidRPr="005C01FF">
              <w:rPr>
                <w:sz w:val="22"/>
                <w:szCs w:val="22"/>
                <w:vertAlign w:val="subscript"/>
                <w:lang w:val="de-DE"/>
              </w:rPr>
              <w:t>maxLV</w:t>
            </w:r>
            <w:proofErr w:type="spellEnd"/>
            <w:r w:rsidRPr="005C01FF">
              <w:rPr>
                <w:sz w:val="22"/>
                <w:szCs w:val="22"/>
                <w:vertAlign w:val="subscript"/>
                <w:lang w:val="de-DE"/>
              </w:rPr>
              <w:t xml:space="preserve"> </w:t>
            </w:r>
            <w:r w:rsidRPr="005C01FF">
              <w:rPr>
                <w:sz w:val="22"/>
                <w:szCs w:val="22"/>
                <w:lang w:val="de-DE"/>
              </w:rPr>
              <w:t>[</w:t>
            </w:r>
            <w:proofErr w:type="spellStart"/>
            <w:r w:rsidRPr="005C01FF">
              <w:rPr>
                <w:sz w:val="22"/>
                <w:szCs w:val="22"/>
                <w:lang w:val="de-DE"/>
              </w:rPr>
              <w:t>mmHg</w:t>
            </w:r>
            <w:proofErr w:type="spellEnd"/>
            <w:r w:rsidRPr="005C01FF">
              <w:rPr>
                <w:sz w:val="22"/>
                <w:szCs w:val="22"/>
                <w:lang w:val="de-DE"/>
              </w:rPr>
              <w:t>/ml]</w:t>
            </w:r>
          </w:p>
          <w:p w:rsidR="005C01FF" w:rsidRPr="005C01FF" w:rsidRDefault="005C01FF" w:rsidP="005C01FF">
            <w:pPr>
              <w:pStyle w:val="Default"/>
              <w:spacing w:line="288" w:lineRule="auto"/>
              <w:jc w:val="both"/>
              <w:rPr>
                <w:sz w:val="22"/>
                <w:szCs w:val="22"/>
                <w:lang w:val="de-DE"/>
              </w:rPr>
            </w:pPr>
            <w:r>
              <w:rPr>
                <w:sz w:val="22"/>
                <w:szCs w:val="22"/>
              </w:rPr>
              <w:t>α</w:t>
            </w:r>
            <w:r w:rsidRPr="005C01FF">
              <w:rPr>
                <w:sz w:val="22"/>
                <w:szCs w:val="22"/>
                <w:vertAlign w:val="subscript"/>
                <w:lang w:val="de-DE"/>
              </w:rPr>
              <w:t xml:space="preserve">LV </w:t>
            </w:r>
            <w:r w:rsidRPr="005C01FF">
              <w:rPr>
                <w:sz w:val="22"/>
                <w:szCs w:val="22"/>
                <w:lang w:val="de-DE"/>
              </w:rPr>
              <w:t>[</w:t>
            </w:r>
            <w:proofErr w:type="spellStart"/>
            <w:r w:rsidRPr="005C01FF">
              <w:rPr>
                <w:sz w:val="22"/>
                <w:szCs w:val="22"/>
                <w:lang w:val="de-DE"/>
              </w:rPr>
              <w:t>mmHg</w:t>
            </w:r>
            <w:proofErr w:type="spellEnd"/>
            <w:r w:rsidRPr="005C01FF">
              <w:rPr>
                <w:sz w:val="22"/>
                <w:szCs w:val="22"/>
                <w:lang w:val="de-DE"/>
              </w:rPr>
              <w:t>/ml]</w:t>
            </w:r>
          </w:p>
          <w:p w:rsidR="005C01FF" w:rsidRPr="005C01FF" w:rsidRDefault="005C01FF" w:rsidP="005C01FF">
            <w:pPr>
              <w:pStyle w:val="Default"/>
              <w:spacing w:line="288" w:lineRule="auto"/>
              <w:jc w:val="both"/>
              <w:rPr>
                <w:sz w:val="22"/>
                <w:szCs w:val="22"/>
                <w:lang w:val="de-DE"/>
              </w:rPr>
            </w:pPr>
            <w:r>
              <w:rPr>
                <w:sz w:val="22"/>
                <w:szCs w:val="22"/>
              </w:rPr>
              <w:lastRenderedPageBreak/>
              <w:t>β</w:t>
            </w:r>
            <w:r w:rsidRPr="005C01FF">
              <w:rPr>
                <w:sz w:val="22"/>
                <w:szCs w:val="22"/>
                <w:vertAlign w:val="subscript"/>
                <w:lang w:val="de-DE"/>
              </w:rPr>
              <w:t xml:space="preserve">LV </w:t>
            </w:r>
            <w:r w:rsidRPr="005C01FF">
              <w:rPr>
                <w:sz w:val="22"/>
                <w:szCs w:val="22"/>
                <w:lang w:val="de-DE"/>
              </w:rPr>
              <w:t>[</w:t>
            </w:r>
            <w:proofErr w:type="spellStart"/>
            <w:r w:rsidRPr="005C01FF">
              <w:rPr>
                <w:sz w:val="22"/>
                <w:szCs w:val="22"/>
                <w:lang w:val="de-DE"/>
              </w:rPr>
              <w:t>mmHg</w:t>
            </w:r>
            <w:proofErr w:type="spellEnd"/>
            <w:r w:rsidRPr="005C01FF">
              <w:rPr>
                <w:sz w:val="22"/>
                <w:szCs w:val="22"/>
                <w:lang w:val="de-DE"/>
              </w:rPr>
              <w:t>/ml]</w:t>
            </w:r>
          </w:p>
          <w:p w:rsidR="005C01FF" w:rsidRPr="005C01FF" w:rsidRDefault="005C01FF" w:rsidP="005C01FF">
            <w:pPr>
              <w:pStyle w:val="Default"/>
              <w:spacing w:line="288" w:lineRule="auto"/>
              <w:jc w:val="both"/>
              <w:rPr>
                <w:sz w:val="22"/>
                <w:szCs w:val="22"/>
                <w:lang w:val="de-DE"/>
              </w:rPr>
            </w:pPr>
            <w:r>
              <w:rPr>
                <w:sz w:val="22"/>
                <w:szCs w:val="22"/>
              </w:rPr>
              <w:t>κ</w:t>
            </w:r>
            <w:r w:rsidRPr="005C01FF">
              <w:rPr>
                <w:sz w:val="22"/>
                <w:szCs w:val="22"/>
                <w:vertAlign w:val="subscript"/>
                <w:lang w:val="de-DE"/>
              </w:rPr>
              <w:t xml:space="preserve">LV </w:t>
            </w:r>
            <w:r w:rsidRPr="005C01FF">
              <w:rPr>
                <w:sz w:val="22"/>
                <w:szCs w:val="22"/>
                <w:lang w:val="de-DE"/>
              </w:rPr>
              <w:t>[1/ml]</w:t>
            </w:r>
          </w:p>
        </w:tc>
        <w:tc>
          <w:tcPr>
            <w:tcW w:w="1837" w:type="dxa"/>
          </w:tcPr>
          <w:p w:rsidR="005C01FF" w:rsidRDefault="005C01FF" w:rsidP="005C01FF">
            <w:pPr>
              <w:pStyle w:val="Default"/>
              <w:spacing w:line="288" w:lineRule="auto"/>
              <w:jc w:val="both"/>
              <w:rPr>
                <w:sz w:val="22"/>
                <w:szCs w:val="22"/>
              </w:rPr>
            </w:pPr>
            <w:r>
              <w:rPr>
                <w:sz w:val="22"/>
                <w:szCs w:val="22"/>
              </w:rPr>
              <w:lastRenderedPageBreak/>
              <w:t>400</w:t>
            </w:r>
          </w:p>
          <w:p w:rsidR="005C01FF" w:rsidRDefault="005C01FF" w:rsidP="005C01FF">
            <w:pPr>
              <w:pStyle w:val="Default"/>
              <w:spacing w:line="288" w:lineRule="auto"/>
              <w:jc w:val="both"/>
              <w:rPr>
                <w:sz w:val="22"/>
                <w:szCs w:val="22"/>
              </w:rPr>
            </w:pPr>
            <w:r>
              <w:rPr>
                <w:sz w:val="22"/>
                <w:szCs w:val="22"/>
              </w:rPr>
              <w:t>350</w:t>
            </w:r>
          </w:p>
          <w:p w:rsidR="005C01FF" w:rsidRDefault="005C01FF" w:rsidP="005C01FF">
            <w:pPr>
              <w:pStyle w:val="Default"/>
              <w:spacing w:line="288" w:lineRule="auto"/>
              <w:jc w:val="both"/>
              <w:rPr>
                <w:sz w:val="22"/>
                <w:szCs w:val="22"/>
              </w:rPr>
            </w:pPr>
            <w:r>
              <w:rPr>
                <w:sz w:val="22"/>
                <w:szCs w:val="22"/>
              </w:rPr>
              <w:t>0.45</w:t>
            </w:r>
          </w:p>
          <w:p w:rsidR="005C01FF" w:rsidRDefault="005C01FF" w:rsidP="005C01FF">
            <w:pPr>
              <w:pStyle w:val="Default"/>
              <w:spacing w:line="288" w:lineRule="auto"/>
              <w:jc w:val="both"/>
              <w:rPr>
                <w:sz w:val="22"/>
                <w:szCs w:val="22"/>
              </w:rPr>
            </w:pPr>
            <w:r>
              <w:rPr>
                <w:sz w:val="22"/>
                <w:szCs w:val="22"/>
              </w:rPr>
              <w:t>0.2125</w:t>
            </w:r>
          </w:p>
          <w:p w:rsidR="005C01FF" w:rsidRDefault="005C01FF" w:rsidP="005C01FF">
            <w:pPr>
              <w:pStyle w:val="Default"/>
              <w:spacing w:line="288" w:lineRule="auto"/>
              <w:jc w:val="both"/>
              <w:rPr>
                <w:sz w:val="22"/>
                <w:szCs w:val="22"/>
              </w:rPr>
            </w:pPr>
            <w:r>
              <w:rPr>
                <w:sz w:val="22"/>
                <w:szCs w:val="22"/>
              </w:rPr>
              <w:t>0.768</w:t>
            </w:r>
          </w:p>
          <w:p w:rsidR="005C01FF" w:rsidRDefault="005C01FF" w:rsidP="005C01FF">
            <w:pPr>
              <w:pStyle w:val="Default"/>
              <w:spacing w:line="288" w:lineRule="auto"/>
              <w:jc w:val="both"/>
              <w:rPr>
                <w:sz w:val="22"/>
                <w:szCs w:val="22"/>
              </w:rPr>
            </w:pPr>
            <w:r>
              <w:rPr>
                <w:sz w:val="22"/>
                <w:szCs w:val="22"/>
              </w:rPr>
              <w:t>0.064</w:t>
            </w:r>
          </w:p>
          <w:p w:rsidR="005C01FF" w:rsidRDefault="005C01FF" w:rsidP="005C01FF">
            <w:pPr>
              <w:pStyle w:val="Default"/>
              <w:spacing w:line="288" w:lineRule="auto"/>
              <w:jc w:val="both"/>
              <w:rPr>
                <w:sz w:val="22"/>
                <w:szCs w:val="22"/>
              </w:rPr>
            </w:pPr>
            <w:r>
              <w:rPr>
                <w:sz w:val="22"/>
                <w:szCs w:val="22"/>
              </w:rPr>
              <w:lastRenderedPageBreak/>
              <w:t>2.5</w:t>
            </w:r>
          </w:p>
          <w:p w:rsidR="005C01FF" w:rsidRDefault="005C01FF" w:rsidP="005C01FF">
            <w:pPr>
              <w:pStyle w:val="Default"/>
              <w:spacing w:line="288" w:lineRule="auto"/>
              <w:jc w:val="both"/>
              <w:rPr>
                <w:sz w:val="22"/>
                <w:szCs w:val="22"/>
              </w:rPr>
            </w:pPr>
            <w:r>
              <w:rPr>
                <w:sz w:val="22"/>
                <w:szCs w:val="22"/>
              </w:rPr>
              <w:t>0.033</w:t>
            </w:r>
          </w:p>
        </w:tc>
      </w:tr>
      <w:tr w:rsidR="005C01FF" w:rsidTr="004F5236">
        <w:tc>
          <w:tcPr>
            <w:tcW w:w="2689" w:type="dxa"/>
          </w:tcPr>
          <w:p w:rsidR="005C01FF" w:rsidRPr="004F5236" w:rsidRDefault="005C01FF" w:rsidP="005C01FF">
            <w:pPr>
              <w:pStyle w:val="Default"/>
              <w:spacing w:line="288" w:lineRule="auto"/>
              <w:jc w:val="both"/>
              <w:rPr>
                <w:i/>
                <w:sz w:val="22"/>
                <w:szCs w:val="22"/>
              </w:rPr>
            </w:pPr>
            <w:r w:rsidRPr="004F5236">
              <w:rPr>
                <w:i/>
                <w:sz w:val="22"/>
                <w:szCs w:val="22"/>
              </w:rPr>
              <w:lastRenderedPageBreak/>
              <w:t>VAD</w:t>
            </w:r>
          </w:p>
        </w:tc>
        <w:tc>
          <w:tcPr>
            <w:tcW w:w="4536" w:type="dxa"/>
          </w:tcPr>
          <w:p w:rsidR="005C01FF" w:rsidRDefault="005C01FF" w:rsidP="005C01FF">
            <w:pPr>
              <w:pStyle w:val="Default"/>
              <w:spacing w:line="288" w:lineRule="auto"/>
              <w:jc w:val="both"/>
              <w:rPr>
                <w:sz w:val="22"/>
                <w:szCs w:val="22"/>
                <w:vertAlign w:val="subscript"/>
              </w:rPr>
            </w:pPr>
            <w:r>
              <w:rPr>
                <w:sz w:val="22"/>
                <w:szCs w:val="22"/>
              </w:rPr>
              <w:t>a</w:t>
            </w:r>
            <w:r>
              <w:rPr>
                <w:sz w:val="22"/>
                <w:szCs w:val="22"/>
                <w:vertAlign w:val="subscript"/>
              </w:rPr>
              <w:t>0</w:t>
            </w:r>
          </w:p>
          <w:p w:rsidR="005C01FF" w:rsidRDefault="005C01FF" w:rsidP="005C01FF">
            <w:pPr>
              <w:pStyle w:val="Default"/>
              <w:spacing w:line="288" w:lineRule="auto"/>
              <w:jc w:val="both"/>
              <w:rPr>
                <w:sz w:val="22"/>
                <w:szCs w:val="22"/>
                <w:vertAlign w:val="subscript"/>
              </w:rPr>
            </w:pPr>
            <w:r>
              <w:rPr>
                <w:sz w:val="22"/>
                <w:szCs w:val="22"/>
              </w:rPr>
              <w:t>a</w:t>
            </w:r>
            <w:r>
              <w:rPr>
                <w:sz w:val="22"/>
                <w:szCs w:val="22"/>
                <w:vertAlign w:val="subscript"/>
              </w:rPr>
              <w:t>1</w:t>
            </w:r>
          </w:p>
          <w:p w:rsidR="005C01FF" w:rsidRDefault="005C01FF" w:rsidP="005C01FF">
            <w:pPr>
              <w:pStyle w:val="Default"/>
              <w:spacing w:line="288" w:lineRule="auto"/>
              <w:jc w:val="both"/>
              <w:rPr>
                <w:sz w:val="22"/>
                <w:szCs w:val="22"/>
                <w:vertAlign w:val="subscript"/>
              </w:rPr>
            </w:pPr>
            <w:r>
              <w:rPr>
                <w:sz w:val="22"/>
                <w:szCs w:val="22"/>
              </w:rPr>
              <w:t>a</w:t>
            </w:r>
            <w:r>
              <w:rPr>
                <w:sz w:val="22"/>
                <w:szCs w:val="22"/>
                <w:vertAlign w:val="subscript"/>
              </w:rPr>
              <w:t>2</w:t>
            </w:r>
          </w:p>
          <w:p w:rsidR="005C01FF" w:rsidRDefault="005C01FF" w:rsidP="005C01FF">
            <w:pPr>
              <w:pStyle w:val="Default"/>
              <w:spacing w:line="288" w:lineRule="auto"/>
              <w:jc w:val="both"/>
              <w:rPr>
                <w:sz w:val="22"/>
                <w:szCs w:val="22"/>
                <w:vertAlign w:val="subscript"/>
              </w:rPr>
            </w:pPr>
            <w:r>
              <w:rPr>
                <w:sz w:val="22"/>
                <w:szCs w:val="22"/>
              </w:rPr>
              <w:t>a</w:t>
            </w:r>
            <w:r>
              <w:rPr>
                <w:sz w:val="22"/>
                <w:szCs w:val="22"/>
                <w:vertAlign w:val="subscript"/>
              </w:rPr>
              <w:t>3</w:t>
            </w:r>
          </w:p>
          <w:p w:rsidR="005C01FF" w:rsidRDefault="005C01FF" w:rsidP="005C01FF">
            <w:pPr>
              <w:pStyle w:val="Default"/>
              <w:spacing w:line="288" w:lineRule="auto"/>
              <w:jc w:val="both"/>
              <w:rPr>
                <w:sz w:val="22"/>
                <w:szCs w:val="22"/>
                <w:vertAlign w:val="subscript"/>
              </w:rPr>
            </w:pPr>
            <w:r>
              <w:rPr>
                <w:sz w:val="22"/>
                <w:szCs w:val="22"/>
              </w:rPr>
              <w:t>a</w:t>
            </w:r>
            <w:r>
              <w:rPr>
                <w:sz w:val="22"/>
                <w:szCs w:val="22"/>
                <w:vertAlign w:val="subscript"/>
              </w:rPr>
              <w:t>4</w:t>
            </w:r>
          </w:p>
          <w:p w:rsidR="005C01FF" w:rsidRPr="005C01FF" w:rsidRDefault="005C01FF" w:rsidP="005C01FF">
            <w:pPr>
              <w:pStyle w:val="Default"/>
              <w:spacing w:line="288" w:lineRule="auto"/>
              <w:jc w:val="both"/>
              <w:rPr>
                <w:sz w:val="22"/>
                <w:szCs w:val="22"/>
              </w:rPr>
            </w:pPr>
            <w:r>
              <w:rPr>
                <w:sz w:val="22"/>
                <w:szCs w:val="22"/>
              </w:rPr>
              <w:t>rpm</w:t>
            </w:r>
          </w:p>
        </w:tc>
        <w:tc>
          <w:tcPr>
            <w:tcW w:w="1837" w:type="dxa"/>
          </w:tcPr>
          <w:p w:rsidR="005C01FF" w:rsidRDefault="005C01FF" w:rsidP="005C01FF">
            <w:pPr>
              <w:pStyle w:val="Default"/>
              <w:spacing w:line="288" w:lineRule="auto"/>
              <w:jc w:val="both"/>
              <w:rPr>
                <w:sz w:val="22"/>
                <w:szCs w:val="22"/>
              </w:rPr>
            </w:pPr>
            <w:r>
              <w:rPr>
                <w:sz w:val="22"/>
                <w:szCs w:val="22"/>
              </w:rPr>
              <w:t>28.1673</w:t>
            </w:r>
          </w:p>
          <w:p w:rsidR="005C01FF" w:rsidRDefault="005C01FF" w:rsidP="005C01FF">
            <w:pPr>
              <w:pStyle w:val="Default"/>
              <w:spacing w:line="288" w:lineRule="auto"/>
              <w:jc w:val="both"/>
              <w:rPr>
                <w:sz w:val="22"/>
                <w:szCs w:val="22"/>
              </w:rPr>
            </w:pPr>
            <w:r>
              <w:rPr>
                <w:sz w:val="22"/>
                <w:szCs w:val="22"/>
              </w:rPr>
              <w:t>0.0738</w:t>
            </w:r>
          </w:p>
          <w:p w:rsidR="005C01FF" w:rsidRDefault="005C01FF" w:rsidP="005C01FF">
            <w:pPr>
              <w:pStyle w:val="Default"/>
              <w:spacing w:line="288" w:lineRule="auto"/>
              <w:jc w:val="both"/>
              <w:rPr>
                <w:sz w:val="22"/>
                <w:szCs w:val="22"/>
              </w:rPr>
            </w:pPr>
            <w:r>
              <w:rPr>
                <w:sz w:val="22"/>
                <w:szCs w:val="22"/>
              </w:rPr>
              <w:t>-3.1436</w:t>
            </w:r>
          </w:p>
          <w:p w:rsidR="005C01FF" w:rsidRDefault="005C01FF" w:rsidP="005C01FF">
            <w:pPr>
              <w:pStyle w:val="Default"/>
              <w:spacing w:line="288" w:lineRule="auto"/>
              <w:jc w:val="both"/>
              <w:rPr>
                <w:sz w:val="22"/>
                <w:szCs w:val="22"/>
              </w:rPr>
            </w:pPr>
            <w:r>
              <w:rPr>
                <w:sz w:val="22"/>
                <w:szCs w:val="22"/>
              </w:rPr>
              <w:t>6.75e-4</w:t>
            </w:r>
          </w:p>
          <w:p w:rsidR="005C01FF" w:rsidRDefault="005C01FF" w:rsidP="005C01FF">
            <w:pPr>
              <w:pStyle w:val="Default"/>
              <w:spacing w:line="288" w:lineRule="auto"/>
              <w:jc w:val="both"/>
              <w:rPr>
                <w:sz w:val="22"/>
                <w:szCs w:val="22"/>
              </w:rPr>
            </w:pPr>
            <w:r>
              <w:rPr>
                <w:sz w:val="22"/>
                <w:szCs w:val="22"/>
              </w:rPr>
              <w:t>-0.0037</w:t>
            </w:r>
          </w:p>
          <w:p w:rsidR="005C01FF" w:rsidRDefault="005C01FF" w:rsidP="005C01FF">
            <w:pPr>
              <w:pStyle w:val="Default"/>
              <w:spacing w:line="288" w:lineRule="auto"/>
              <w:jc w:val="both"/>
              <w:rPr>
                <w:sz w:val="22"/>
                <w:szCs w:val="22"/>
              </w:rPr>
            </w:pPr>
            <w:r>
              <w:rPr>
                <w:sz w:val="22"/>
                <w:szCs w:val="22"/>
              </w:rPr>
              <w:t>2600</w:t>
            </w:r>
          </w:p>
        </w:tc>
      </w:tr>
      <w:tr w:rsidR="005C01FF" w:rsidTr="004F5236">
        <w:tc>
          <w:tcPr>
            <w:tcW w:w="2689" w:type="dxa"/>
          </w:tcPr>
          <w:p w:rsidR="005C01FF" w:rsidRPr="004F5236" w:rsidRDefault="005C01FF" w:rsidP="005C01FF">
            <w:pPr>
              <w:pStyle w:val="Default"/>
              <w:spacing w:line="288" w:lineRule="auto"/>
              <w:jc w:val="both"/>
              <w:rPr>
                <w:i/>
                <w:sz w:val="22"/>
                <w:szCs w:val="22"/>
              </w:rPr>
            </w:pPr>
            <w:r w:rsidRPr="004F5236">
              <w:rPr>
                <w:i/>
                <w:sz w:val="22"/>
                <w:szCs w:val="22"/>
              </w:rPr>
              <w:t>Additional parameters</w:t>
            </w:r>
          </w:p>
        </w:tc>
        <w:tc>
          <w:tcPr>
            <w:tcW w:w="4536" w:type="dxa"/>
          </w:tcPr>
          <w:p w:rsidR="005C01FF" w:rsidRDefault="005C01FF" w:rsidP="005C01FF">
            <w:pPr>
              <w:pStyle w:val="Default"/>
              <w:spacing w:line="288" w:lineRule="auto"/>
              <w:jc w:val="both"/>
              <w:rPr>
                <w:sz w:val="22"/>
                <w:szCs w:val="22"/>
              </w:rPr>
            </w:pPr>
            <w:r>
              <w:rPr>
                <w:sz w:val="22"/>
                <w:szCs w:val="22"/>
              </w:rPr>
              <w:t>T</w:t>
            </w:r>
            <w:r w:rsidRPr="005C01FF">
              <w:rPr>
                <w:sz w:val="22"/>
                <w:szCs w:val="22"/>
                <w:vertAlign w:val="subscript"/>
              </w:rPr>
              <w:t>c</w:t>
            </w:r>
            <w:r>
              <w:rPr>
                <w:sz w:val="22"/>
                <w:szCs w:val="22"/>
              </w:rPr>
              <w:t xml:space="preserve"> [s]</w:t>
            </w:r>
          </w:p>
          <w:p w:rsidR="005C01FF" w:rsidRDefault="005C01FF" w:rsidP="005C01FF">
            <w:pPr>
              <w:pStyle w:val="Default"/>
              <w:spacing w:line="288" w:lineRule="auto"/>
              <w:jc w:val="both"/>
              <w:rPr>
                <w:sz w:val="22"/>
                <w:szCs w:val="22"/>
              </w:rPr>
            </w:pPr>
            <w:r>
              <w:rPr>
                <w:sz w:val="22"/>
                <w:szCs w:val="22"/>
              </w:rPr>
              <w:t>T</w:t>
            </w:r>
            <w:r>
              <w:rPr>
                <w:sz w:val="22"/>
                <w:szCs w:val="22"/>
                <w:vertAlign w:val="subscript"/>
              </w:rPr>
              <w:t>s1,v</w:t>
            </w:r>
            <w:r>
              <w:rPr>
                <w:sz w:val="22"/>
                <w:szCs w:val="22"/>
              </w:rPr>
              <w:t xml:space="preserve"> [s]</w:t>
            </w:r>
          </w:p>
          <w:p w:rsidR="005C01FF" w:rsidRDefault="005C01FF" w:rsidP="005C01FF">
            <w:pPr>
              <w:pStyle w:val="Default"/>
              <w:spacing w:line="288" w:lineRule="auto"/>
              <w:jc w:val="both"/>
              <w:rPr>
                <w:sz w:val="22"/>
                <w:szCs w:val="22"/>
              </w:rPr>
            </w:pPr>
            <w:r>
              <w:rPr>
                <w:sz w:val="22"/>
                <w:szCs w:val="22"/>
              </w:rPr>
              <w:t>T</w:t>
            </w:r>
            <w:r>
              <w:rPr>
                <w:sz w:val="22"/>
                <w:szCs w:val="22"/>
                <w:vertAlign w:val="subscript"/>
              </w:rPr>
              <w:t>s2,v</w:t>
            </w:r>
            <w:r>
              <w:rPr>
                <w:sz w:val="22"/>
                <w:szCs w:val="22"/>
              </w:rPr>
              <w:t xml:space="preserve"> [s]</w:t>
            </w:r>
          </w:p>
          <w:p w:rsidR="005C01FF" w:rsidRDefault="005C01FF" w:rsidP="005C01FF">
            <w:pPr>
              <w:pStyle w:val="Default"/>
              <w:spacing w:line="288" w:lineRule="auto"/>
              <w:jc w:val="both"/>
              <w:rPr>
                <w:sz w:val="22"/>
                <w:szCs w:val="22"/>
              </w:rPr>
            </w:pPr>
            <w:r>
              <w:rPr>
                <w:sz w:val="22"/>
                <w:szCs w:val="22"/>
              </w:rPr>
              <w:t>T</w:t>
            </w:r>
            <w:r>
              <w:rPr>
                <w:sz w:val="22"/>
                <w:szCs w:val="22"/>
                <w:vertAlign w:val="subscript"/>
              </w:rPr>
              <w:t>s1,a</w:t>
            </w:r>
            <w:r>
              <w:rPr>
                <w:sz w:val="22"/>
                <w:szCs w:val="22"/>
              </w:rPr>
              <w:t xml:space="preserve"> [s]</w:t>
            </w:r>
          </w:p>
          <w:p w:rsidR="005C01FF" w:rsidRDefault="005C01FF" w:rsidP="005C01FF">
            <w:pPr>
              <w:pStyle w:val="Default"/>
              <w:spacing w:line="288" w:lineRule="auto"/>
              <w:jc w:val="both"/>
              <w:rPr>
                <w:sz w:val="22"/>
                <w:szCs w:val="22"/>
              </w:rPr>
            </w:pPr>
            <w:r>
              <w:rPr>
                <w:sz w:val="22"/>
                <w:szCs w:val="22"/>
              </w:rPr>
              <w:t>T</w:t>
            </w:r>
            <w:r>
              <w:rPr>
                <w:sz w:val="22"/>
                <w:szCs w:val="22"/>
                <w:vertAlign w:val="subscript"/>
              </w:rPr>
              <w:t>s2,a</w:t>
            </w:r>
            <w:r>
              <w:rPr>
                <w:sz w:val="22"/>
                <w:szCs w:val="22"/>
              </w:rPr>
              <w:t xml:space="preserve"> [s]</w:t>
            </w:r>
          </w:p>
        </w:tc>
        <w:tc>
          <w:tcPr>
            <w:tcW w:w="1837" w:type="dxa"/>
          </w:tcPr>
          <w:p w:rsidR="005C01FF" w:rsidRDefault="005C01FF" w:rsidP="005C01FF">
            <w:pPr>
              <w:pStyle w:val="Default"/>
              <w:spacing w:line="288" w:lineRule="auto"/>
              <w:jc w:val="both"/>
              <w:rPr>
                <w:sz w:val="22"/>
                <w:szCs w:val="22"/>
              </w:rPr>
            </w:pPr>
            <w:r>
              <w:rPr>
                <w:sz w:val="22"/>
                <w:szCs w:val="22"/>
              </w:rPr>
              <w:t>1</w:t>
            </w:r>
          </w:p>
          <w:p w:rsidR="005C01FF" w:rsidRDefault="005C01FF" w:rsidP="005C01FF">
            <w:pPr>
              <w:pStyle w:val="Default"/>
              <w:spacing w:line="288" w:lineRule="auto"/>
              <w:jc w:val="both"/>
              <w:rPr>
                <w:sz w:val="22"/>
                <w:szCs w:val="22"/>
              </w:rPr>
            </w:pPr>
            <w:r>
              <w:rPr>
                <w:sz w:val="22"/>
                <w:szCs w:val="22"/>
              </w:rPr>
              <w:t>0.3</w:t>
            </w:r>
          </w:p>
          <w:p w:rsidR="005C01FF" w:rsidRDefault="005C01FF" w:rsidP="005C01FF">
            <w:pPr>
              <w:pStyle w:val="Default"/>
              <w:spacing w:line="288" w:lineRule="auto"/>
              <w:jc w:val="both"/>
              <w:rPr>
                <w:sz w:val="22"/>
                <w:szCs w:val="22"/>
              </w:rPr>
            </w:pPr>
            <w:r>
              <w:rPr>
                <w:sz w:val="22"/>
                <w:szCs w:val="22"/>
              </w:rPr>
              <w:t>0.45</w:t>
            </w:r>
          </w:p>
          <w:p w:rsidR="005C01FF" w:rsidRDefault="005C01FF" w:rsidP="005C01FF">
            <w:pPr>
              <w:pStyle w:val="Default"/>
              <w:spacing w:line="288" w:lineRule="auto"/>
              <w:jc w:val="both"/>
              <w:rPr>
                <w:sz w:val="22"/>
                <w:szCs w:val="22"/>
              </w:rPr>
            </w:pPr>
            <w:r>
              <w:rPr>
                <w:sz w:val="22"/>
                <w:szCs w:val="22"/>
              </w:rPr>
              <w:t>0.04</w:t>
            </w:r>
          </w:p>
          <w:p w:rsidR="005C01FF" w:rsidRDefault="005C01FF" w:rsidP="005C01FF">
            <w:pPr>
              <w:pStyle w:val="Default"/>
              <w:spacing w:line="288" w:lineRule="auto"/>
              <w:jc w:val="both"/>
              <w:rPr>
                <w:sz w:val="22"/>
                <w:szCs w:val="22"/>
              </w:rPr>
            </w:pPr>
            <w:r>
              <w:rPr>
                <w:sz w:val="22"/>
                <w:szCs w:val="22"/>
              </w:rPr>
              <w:t>0.09</w:t>
            </w:r>
          </w:p>
        </w:tc>
      </w:tr>
    </w:tbl>
    <w:p w:rsidR="002F0EB6" w:rsidRDefault="002F0EB6" w:rsidP="00FE6F8C">
      <w:pPr>
        <w:pStyle w:val="Default"/>
        <w:spacing w:line="288" w:lineRule="auto"/>
        <w:jc w:val="both"/>
        <w:rPr>
          <w:sz w:val="22"/>
          <w:szCs w:val="22"/>
        </w:rPr>
      </w:pPr>
    </w:p>
    <w:p w:rsidR="002F0EB6" w:rsidRDefault="002F0EB6" w:rsidP="002F0EB6">
      <w:pPr>
        <w:rPr>
          <w:color w:val="000000"/>
        </w:rPr>
      </w:pPr>
      <w:r>
        <w:br w:type="page"/>
      </w:r>
    </w:p>
    <w:p w:rsidR="004F5236" w:rsidRDefault="002F0EB6" w:rsidP="00FE6F8C">
      <w:pPr>
        <w:pStyle w:val="Default"/>
        <w:spacing w:line="288" w:lineRule="auto"/>
        <w:jc w:val="both"/>
        <w:rPr>
          <w:i/>
          <w:sz w:val="22"/>
          <w:szCs w:val="22"/>
        </w:rPr>
      </w:pPr>
      <w:r>
        <w:rPr>
          <w:i/>
          <w:sz w:val="22"/>
          <w:szCs w:val="22"/>
        </w:rPr>
        <w:lastRenderedPageBreak/>
        <w:t>Supplementary results</w:t>
      </w:r>
    </w:p>
    <w:p w:rsidR="002F0EB6" w:rsidRDefault="002F0EB6" w:rsidP="00505F4A">
      <w:pPr>
        <w:pStyle w:val="Default"/>
        <w:spacing w:line="288" w:lineRule="auto"/>
        <w:jc w:val="center"/>
        <w:rPr>
          <w:i/>
          <w:sz w:val="22"/>
          <w:szCs w:val="22"/>
        </w:rPr>
      </w:pPr>
      <w:bookmarkStart w:id="0" w:name="_GoBack"/>
      <w:bookmarkEnd w:id="0"/>
      <w:r>
        <w:rPr>
          <w:i/>
          <w:noProof/>
          <w:sz w:val="22"/>
          <w:szCs w:val="22"/>
        </w:rPr>
        <w:drawing>
          <wp:inline distT="0" distB="0" distL="0" distR="0">
            <wp:extent cx="4667687" cy="7898525"/>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69248" cy="7901166"/>
                    </a:xfrm>
                    <a:prstGeom prst="rect">
                      <a:avLst/>
                    </a:prstGeom>
                  </pic:spPr>
                </pic:pic>
              </a:graphicData>
            </a:graphic>
          </wp:inline>
        </w:drawing>
      </w:r>
    </w:p>
    <w:p w:rsidR="00505F4A" w:rsidRPr="00505F4A" w:rsidRDefault="00505F4A" w:rsidP="00505F4A">
      <w:pPr>
        <w:spacing w:line="288" w:lineRule="auto"/>
        <w:jc w:val="both"/>
        <w:rPr>
          <w:sz w:val="24"/>
        </w:rPr>
      </w:pPr>
      <w:bookmarkStart w:id="1" w:name="_Hlk3818940"/>
      <w:r w:rsidRPr="004B4E1C">
        <w:rPr>
          <w:b/>
          <w:sz w:val="24"/>
        </w:rPr>
        <w:t xml:space="preserve">Fig. </w:t>
      </w:r>
      <w:r>
        <w:rPr>
          <w:b/>
          <w:sz w:val="24"/>
        </w:rPr>
        <w:t>SI</w:t>
      </w:r>
      <w:r>
        <w:rPr>
          <w:b/>
          <w:noProof/>
          <w:sz w:val="24"/>
        </w:rPr>
        <w:t>1</w:t>
      </w:r>
      <w:r w:rsidRPr="004B4E1C">
        <w:rPr>
          <w:sz w:val="24"/>
        </w:rPr>
        <w:t xml:space="preserve"> </w:t>
      </w:r>
      <w:bookmarkStart w:id="2" w:name="_Hlk9863043"/>
      <w:r w:rsidRPr="004B4E1C">
        <w:rPr>
          <w:sz w:val="24"/>
        </w:rPr>
        <w:t xml:space="preserve">Flow path </w:t>
      </w:r>
      <w:proofErr w:type="spellStart"/>
      <w:r w:rsidRPr="004B4E1C">
        <w:rPr>
          <w:sz w:val="24"/>
        </w:rPr>
        <w:t>visualisation</w:t>
      </w:r>
      <w:proofErr w:type="spellEnd"/>
      <w:r w:rsidRPr="004B4E1C">
        <w:rPr>
          <w:sz w:val="24"/>
        </w:rPr>
        <w:t xml:space="preserve"> of new incoming blood to replace old blood with two severe cannulation angles towards the septum and free wall. Cannula angulation towards the free wall had better flow alignment towards the incoming blood, potentially increasing the risk of thrombosis</w:t>
      </w:r>
      <w:bookmarkEnd w:id="1"/>
      <w:bookmarkEnd w:id="2"/>
    </w:p>
    <w:sectPr w:rsidR="00505F4A" w:rsidRPr="00505F4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31"/>
    <w:rsid w:val="00063DBC"/>
    <w:rsid w:val="000D59ED"/>
    <w:rsid w:val="00143815"/>
    <w:rsid w:val="001C1160"/>
    <w:rsid w:val="002871D0"/>
    <w:rsid w:val="002F0EB6"/>
    <w:rsid w:val="002F70A1"/>
    <w:rsid w:val="004F4A8B"/>
    <w:rsid w:val="004F5236"/>
    <w:rsid w:val="00505F4A"/>
    <w:rsid w:val="005C01FF"/>
    <w:rsid w:val="00653862"/>
    <w:rsid w:val="00775E99"/>
    <w:rsid w:val="008C6DF7"/>
    <w:rsid w:val="009408E4"/>
    <w:rsid w:val="00A43107"/>
    <w:rsid w:val="00B56329"/>
    <w:rsid w:val="00CE4EE3"/>
    <w:rsid w:val="00DB6709"/>
    <w:rsid w:val="00E74EC8"/>
    <w:rsid w:val="00F00731"/>
    <w:rsid w:val="00F0320F"/>
    <w:rsid w:val="00F66D7A"/>
    <w:rsid w:val="00FC1D9C"/>
    <w:rsid w:val="00FC4F24"/>
    <w:rsid w:val="00FE6F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426D"/>
  <w15:chartTrackingRefBased/>
  <w15:docId w15:val="{20C9D72E-1BB4-4A3D-9103-245DB988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F00731"/>
    <w:pPr>
      <w:autoSpaceDE w:val="0"/>
      <w:autoSpaceDN w:val="0"/>
      <w:adjustRightInd w:val="0"/>
      <w:spacing w:line="240" w:lineRule="auto"/>
    </w:pPr>
    <w:rPr>
      <w:color w:val="000000"/>
      <w:sz w:val="24"/>
      <w:szCs w:val="24"/>
      <w:lang w:val="en-US"/>
    </w:rPr>
  </w:style>
  <w:style w:type="character" w:styleId="Platzhaltertext">
    <w:name w:val="Placeholder Text"/>
    <w:basedOn w:val="Absatz-Standardschriftart"/>
    <w:uiPriority w:val="99"/>
    <w:semiHidden/>
    <w:rsid w:val="00653862"/>
    <w:rPr>
      <w:color w:val="808080"/>
    </w:rPr>
  </w:style>
  <w:style w:type="table" w:styleId="Tabellenraster">
    <w:name w:val="Table Grid"/>
    <w:basedOn w:val="NormaleTabelle"/>
    <w:uiPriority w:val="39"/>
    <w:rsid w:val="004F52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B5632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3643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Neidlin</dc:creator>
  <cp:keywords/>
  <dc:description/>
  <cp:lastModifiedBy>Michael Neidlin</cp:lastModifiedBy>
  <cp:revision>4</cp:revision>
  <dcterms:created xsi:type="dcterms:W3CDTF">2021-02-24T08:32:00Z</dcterms:created>
  <dcterms:modified xsi:type="dcterms:W3CDTF">2021-02-24T14:49:00Z</dcterms:modified>
</cp:coreProperties>
</file>